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25" w:rsidRPr="000E5C81" w:rsidRDefault="005E1C25" w:rsidP="005E1C25">
      <w:pPr>
        <w:jc w:val="center"/>
        <w:rPr>
          <w:b/>
          <w:lang w:val="en-GB"/>
        </w:rPr>
      </w:pPr>
      <w:r w:rsidRPr="000E5C81">
        <w:rPr>
          <w:b/>
          <w:lang w:val="en-GB"/>
        </w:rPr>
        <w:t xml:space="preserve">IMO INTERNATIONAL MARITIME LAW </w:t>
      </w:r>
      <w:r w:rsidR="00163F30">
        <w:rPr>
          <w:b/>
          <w:lang w:val="en-GB"/>
        </w:rPr>
        <w:t>INSTITUTE</w:t>
      </w:r>
    </w:p>
    <w:p w:rsidR="005E1C25" w:rsidRPr="000E5C81" w:rsidRDefault="005E1C25" w:rsidP="005E1C25">
      <w:pPr>
        <w:jc w:val="center"/>
        <w:rPr>
          <w:b/>
          <w:lang w:val="en-GB"/>
        </w:rPr>
      </w:pPr>
    </w:p>
    <w:p w:rsidR="005E1C25" w:rsidRPr="000E5C81" w:rsidRDefault="005E1C25" w:rsidP="005E1C25">
      <w:pPr>
        <w:jc w:val="center"/>
        <w:rPr>
          <w:b/>
          <w:lang w:val="en-GB"/>
        </w:rPr>
      </w:pPr>
      <w:r w:rsidRPr="000E5C81">
        <w:rPr>
          <w:b/>
          <w:lang w:val="en-GB"/>
        </w:rPr>
        <w:t>(</w:t>
      </w:r>
      <w:smartTag w:uri="urn:schemas-microsoft-com:office:smarttags" w:element="PersonName">
        <w:r w:rsidRPr="000E5C81">
          <w:rPr>
            <w:b/>
            <w:lang w:val="en-GB"/>
          </w:rPr>
          <w:t>IMLI</w:t>
        </w:r>
      </w:smartTag>
      <w:r w:rsidRPr="000E5C81">
        <w:rPr>
          <w:b/>
          <w:lang w:val="en-GB"/>
        </w:rPr>
        <w:t>)</w:t>
      </w:r>
    </w:p>
    <w:p w:rsidR="005E1C25" w:rsidRPr="000E5C81" w:rsidRDefault="005E1C25" w:rsidP="005E1C25">
      <w:pPr>
        <w:jc w:val="center"/>
        <w:rPr>
          <w:b/>
          <w:lang w:val="en-GB"/>
        </w:rPr>
      </w:pPr>
    </w:p>
    <w:p w:rsidR="005E1C25" w:rsidRPr="000E5C81" w:rsidRDefault="005E1C25" w:rsidP="005E1C25">
      <w:pPr>
        <w:jc w:val="center"/>
        <w:rPr>
          <w:b/>
          <w:lang w:val="en-GB"/>
        </w:rPr>
      </w:pPr>
      <w:smartTag w:uri="urn:schemas-microsoft-com:office:smarttags" w:element="country-region">
        <w:smartTag w:uri="urn:schemas-microsoft-com:office:smarttags" w:element="place">
          <w:r w:rsidRPr="000E5C81">
            <w:rPr>
              <w:b/>
              <w:lang w:val="en-GB"/>
            </w:rPr>
            <w:t>MALTA</w:t>
          </w:r>
        </w:smartTag>
      </w:smartTag>
    </w:p>
    <w:p w:rsidR="005E1C25" w:rsidRPr="000E5C81" w:rsidRDefault="005E1C25" w:rsidP="005E1C25">
      <w:pPr>
        <w:jc w:val="center"/>
        <w:rPr>
          <w:b/>
          <w:lang w:val="en-GB"/>
        </w:rPr>
      </w:pPr>
    </w:p>
    <w:p w:rsidR="005E1C25" w:rsidRPr="000E5C81" w:rsidRDefault="005E1C25" w:rsidP="005E1C25">
      <w:pPr>
        <w:jc w:val="center"/>
        <w:rPr>
          <w:b/>
          <w:lang w:val="en-GB"/>
        </w:rPr>
      </w:pPr>
    </w:p>
    <w:p w:rsidR="005E1C25" w:rsidRPr="000E5C81" w:rsidRDefault="005E1C25" w:rsidP="005E1C25">
      <w:pPr>
        <w:jc w:val="center"/>
        <w:rPr>
          <w:b/>
          <w:lang w:val="en-GB"/>
        </w:rPr>
      </w:pPr>
      <w:r w:rsidRPr="000E5C81">
        <w:rPr>
          <w:b/>
          <w:lang w:val="en-GB"/>
        </w:rPr>
        <w:t>***</w:t>
      </w:r>
      <w:r w:rsidRPr="000E5C81">
        <w:rPr>
          <w:b/>
          <w:lang w:val="en-GB"/>
        </w:rPr>
        <w:br/>
      </w:r>
    </w:p>
    <w:p w:rsidR="005E1C25" w:rsidRPr="000E5C81" w:rsidRDefault="005E1C25" w:rsidP="005E1C25">
      <w:pPr>
        <w:jc w:val="center"/>
        <w:rPr>
          <w:b/>
          <w:lang w:val="en-GB"/>
        </w:rPr>
      </w:pPr>
      <w:r w:rsidRPr="000E5C81">
        <w:rPr>
          <w:b/>
          <w:lang w:val="en-GB"/>
        </w:rPr>
        <w:t>MASTER OF LAWS</w:t>
      </w:r>
      <w:r w:rsidR="009B2A10">
        <w:rPr>
          <w:b/>
          <w:lang w:val="en-GB"/>
        </w:rPr>
        <w:t xml:space="preserve"> (LL.M.)</w:t>
      </w:r>
    </w:p>
    <w:p w:rsidR="005E1C25" w:rsidRPr="000E5C81" w:rsidRDefault="005E1C25" w:rsidP="005E1C25">
      <w:pPr>
        <w:jc w:val="center"/>
        <w:rPr>
          <w:b/>
          <w:lang w:val="en-GB"/>
        </w:rPr>
      </w:pPr>
    </w:p>
    <w:p w:rsidR="005E1C25" w:rsidRPr="000E5C81" w:rsidRDefault="005E1C25" w:rsidP="005E1C25">
      <w:pPr>
        <w:jc w:val="center"/>
        <w:rPr>
          <w:b/>
          <w:lang w:val="en-GB"/>
        </w:rPr>
      </w:pPr>
      <w:r w:rsidRPr="000E5C81">
        <w:rPr>
          <w:b/>
          <w:lang w:val="en-GB"/>
        </w:rPr>
        <w:t>in</w:t>
      </w:r>
    </w:p>
    <w:p w:rsidR="005E1C25" w:rsidRPr="000E5C81" w:rsidRDefault="005E1C25" w:rsidP="005E1C25">
      <w:pPr>
        <w:jc w:val="center"/>
        <w:rPr>
          <w:b/>
          <w:lang w:val="en-GB"/>
        </w:rPr>
      </w:pPr>
    </w:p>
    <w:p w:rsidR="005E1C25" w:rsidRPr="000E5C81" w:rsidRDefault="005E1C25" w:rsidP="005E1C25">
      <w:pPr>
        <w:jc w:val="center"/>
        <w:rPr>
          <w:b/>
          <w:lang w:val="en-GB"/>
        </w:rPr>
      </w:pPr>
      <w:r w:rsidRPr="000E5C81">
        <w:rPr>
          <w:b/>
          <w:lang w:val="en-GB"/>
        </w:rPr>
        <w:t>INTERNATIONAL MARITIME LAW</w:t>
      </w:r>
    </w:p>
    <w:p w:rsidR="005E1C25" w:rsidRPr="000E5C81" w:rsidRDefault="005E1C25" w:rsidP="005E1C25">
      <w:pPr>
        <w:jc w:val="center"/>
        <w:rPr>
          <w:b/>
          <w:lang w:val="en-GB"/>
        </w:rPr>
      </w:pPr>
    </w:p>
    <w:p w:rsidR="005E1C25" w:rsidRPr="000E5C81" w:rsidRDefault="005E1C25" w:rsidP="005E1C25">
      <w:pPr>
        <w:jc w:val="center"/>
        <w:rPr>
          <w:b/>
          <w:lang w:val="en-GB"/>
        </w:rPr>
      </w:pPr>
    </w:p>
    <w:p w:rsidR="005E1C25" w:rsidRPr="000E5C81" w:rsidRDefault="005E1C25" w:rsidP="005E1C25">
      <w:pPr>
        <w:jc w:val="center"/>
        <w:rPr>
          <w:b/>
          <w:lang w:val="en-GB"/>
        </w:rPr>
      </w:pPr>
      <w:r w:rsidRPr="000E5C81">
        <w:rPr>
          <w:b/>
          <w:lang w:val="en-GB"/>
        </w:rPr>
        <w:t>***</w:t>
      </w:r>
    </w:p>
    <w:p w:rsidR="005E1C25" w:rsidRPr="000E5C81" w:rsidRDefault="005E1C25" w:rsidP="005E1C25">
      <w:pPr>
        <w:jc w:val="center"/>
        <w:rPr>
          <w:b/>
          <w:lang w:val="en-GB"/>
        </w:rPr>
      </w:pPr>
    </w:p>
    <w:p w:rsidR="005E1C25" w:rsidRPr="000E5C81" w:rsidRDefault="005E1C25" w:rsidP="005E1C25">
      <w:pPr>
        <w:jc w:val="center"/>
        <w:rPr>
          <w:b/>
          <w:lang w:val="en-GB"/>
        </w:rPr>
      </w:pPr>
    </w:p>
    <w:p w:rsidR="005E1C25" w:rsidRPr="000E5C81" w:rsidRDefault="005E1C25" w:rsidP="005E1C25">
      <w:pPr>
        <w:jc w:val="center"/>
        <w:rPr>
          <w:b/>
          <w:lang w:val="en-GB"/>
        </w:rPr>
      </w:pPr>
      <w:r w:rsidRPr="000E5C81">
        <w:rPr>
          <w:b/>
          <w:lang w:val="en-GB"/>
        </w:rPr>
        <w:t>APPLICATION PACKAGE</w:t>
      </w:r>
    </w:p>
    <w:p w:rsidR="005E1C25" w:rsidRPr="000E5C81" w:rsidRDefault="005E1C25" w:rsidP="005E1C25">
      <w:pPr>
        <w:jc w:val="center"/>
        <w:rPr>
          <w:b/>
          <w:lang w:val="en-GB"/>
        </w:rPr>
      </w:pPr>
    </w:p>
    <w:p w:rsidR="005E1C25" w:rsidRPr="000E5C81" w:rsidRDefault="005E1C25" w:rsidP="005E1C25">
      <w:pPr>
        <w:jc w:val="center"/>
        <w:rPr>
          <w:b/>
          <w:lang w:val="en-GB"/>
        </w:rPr>
      </w:pPr>
      <w:r w:rsidRPr="000E5C81">
        <w:rPr>
          <w:b/>
          <w:lang w:val="en-GB"/>
        </w:rPr>
        <w:t>for</w:t>
      </w:r>
    </w:p>
    <w:p w:rsidR="005E1C25" w:rsidRPr="000E5C81" w:rsidRDefault="005E1C25" w:rsidP="005E1C25">
      <w:pPr>
        <w:jc w:val="center"/>
        <w:rPr>
          <w:b/>
          <w:lang w:val="en-GB"/>
        </w:rPr>
      </w:pPr>
    </w:p>
    <w:p w:rsidR="005E1C25" w:rsidRDefault="005E1C25" w:rsidP="005E1C25">
      <w:pPr>
        <w:jc w:val="center"/>
        <w:rPr>
          <w:b/>
          <w:lang w:val="en-GB"/>
        </w:rPr>
      </w:pPr>
      <w:r w:rsidRPr="000E5C81">
        <w:rPr>
          <w:b/>
          <w:lang w:val="en-GB"/>
        </w:rPr>
        <w:t>NOMINATED CANDIDATES</w:t>
      </w:r>
    </w:p>
    <w:p w:rsidR="005E1C25" w:rsidRDefault="005E1C25" w:rsidP="005E1C25">
      <w:pPr>
        <w:jc w:val="center"/>
        <w:rPr>
          <w:b/>
          <w:lang w:val="en-GB"/>
        </w:rPr>
      </w:pPr>
    </w:p>
    <w:p w:rsidR="005E1C25" w:rsidRDefault="005E1C25" w:rsidP="005E1C25">
      <w:pPr>
        <w:jc w:val="center"/>
        <w:rPr>
          <w:b/>
          <w:lang w:val="en-GB"/>
        </w:rPr>
      </w:pPr>
    </w:p>
    <w:p w:rsidR="005E1C25" w:rsidRPr="00803078" w:rsidRDefault="005E1C25" w:rsidP="005E1C25">
      <w:pPr>
        <w:jc w:val="center"/>
        <w:rPr>
          <w:b/>
          <w:color w:val="FFFF00"/>
          <w:lang w:val="en-GB"/>
        </w:rPr>
      </w:pPr>
      <w:r w:rsidRPr="004B1235">
        <w:rPr>
          <w:b/>
          <w:lang w:val="en-GB"/>
        </w:rPr>
        <w:t xml:space="preserve">ACADEMIC </w:t>
      </w:r>
      <w:r w:rsidRPr="00F37E92">
        <w:rPr>
          <w:b/>
          <w:lang w:val="en-GB"/>
        </w:rPr>
        <w:t xml:space="preserve">YEAR </w:t>
      </w:r>
      <w:r w:rsidR="007404A6" w:rsidRPr="00F37E92">
        <w:rPr>
          <w:b/>
          <w:lang w:val="en-GB"/>
        </w:rPr>
        <w:t>201</w:t>
      </w:r>
      <w:r w:rsidR="00555984">
        <w:rPr>
          <w:b/>
          <w:lang w:val="en-GB"/>
        </w:rPr>
        <w:t>9</w:t>
      </w:r>
      <w:r w:rsidR="007404A6" w:rsidRPr="00F37E92">
        <w:rPr>
          <w:b/>
          <w:lang w:val="en-GB"/>
        </w:rPr>
        <w:t>-20</w:t>
      </w:r>
      <w:r w:rsidR="00555984">
        <w:rPr>
          <w:b/>
          <w:lang w:val="en-GB"/>
        </w:rPr>
        <w:t>20</w:t>
      </w:r>
    </w:p>
    <w:p w:rsidR="005E1C25" w:rsidRPr="000E5C81" w:rsidRDefault="005E1C25" w:rsidP="005E1C25">
      <w:pPr>
        <w:jc w:val="center"/>
        <w:rPr>
          <w:b/>
          <w:lang w:val="en-GB"/>
        </w:rPr>
      </w:pPr>
    </w:p>
    <w:p w:rsidR="005E1C25" w:rsidRPr="000E5C81" w:rsidRDefault="005E1C25" w:rsidP="005E1C25">
      <w:pPr>
        <w:jc w:val="center"/>
        <w:rPr>
          <w:b/>
          <w:lang w:val="en-GB"/>
        </w:rPr>
      </w:pPr>
    </w:p>
    <w:p w:rsidR="005E1C25" w:rsidRPr="000E5C81" w:rsidRDefault="005E1C25" w:rsidP="005E1C25">
      <w:pPr>
        <w:jc w:val="center"/>
        <w:rPr>
          <w:b/>
          <w:lang w:val="en-GB"/>
        </w:rPr>
      </w:pPr>
      <w:r w:rsidRPr="000E5C81">
        <w:rPr>
          <w:b/>
          <w:lang w:val="en-GB"/>
        </w:rPr>
        <w:t>***</w:t>
      </w:r>
      <w:r w:rsidRPr="000E5C81">
        <w:rPr>
          <w:b/>
          <w:lang w:val="en-GB"/>
        </w:rPr>
        <w:br/>
      </w:r>
      <w:r w:rsidRPr="000E5C81">
        <w:rPr>
          <w:b/>
          <w:lang w:val="en-GB"/>
        </w:rPr>
        <w:br/>
      </w:r>
    </w:p>
    <w:p w:rsidR="005E1C25" w:rsidRPr="000E5C81" w:rsidRDefault="005E1C25" w:rsidP="005E1C25">
      <w:pPr>
        <w:jc w:val="center"/>
        <w:rPr>
          <w:b/>
          <w:lang w:val="en-GB"/>
        </w:rPr>
      </w:pPr>
    </w:p>
    <w:p w:rsidR="005E1C25" w:rsidRPr="000E5C81" w:rsidRDefault="005E1C25" w:rsidP="005E1C25">
      <w:pPr>
        <w:jc w:val="center"/>
        <w:rPr>
          <w:b/>
          <w:lang w:val="en-GB"/>
        </w:rPr>
      </w:pPr>
    </w:p>
    <w:p w:rsidR="005E1C25" w:rsidRPr="000E5C81" w:rsidRDefault="005E1C25" w:rsidP="005E1C25">
      <w:pPr>
        <w:jc w:val="center"/>
        <w:rPr>
          <w:b/>
          <w:lang w:val="en-GB"/>
        </w:rPr>
      </w:pPr>
    </w:p>
    <w:p w:rsidR="005E1C25" w:rsidRPr="000E5C81" w:rsidRDefault="005E1C25" w:rsidP="005E1C25">
      <w:pPr>
        <w:pStyle w:val="Cmsor1"/>
        <w:rPr>
          <w:lang w:val="en-GB"/>
        </w:rPr>
      </w:pPr>
    </w:p>
    <w:p w:rsidR="005E1C25" w:rsidRPr="000E5C81" w:rsidRDefault="005E1C25" w:rsidP="005E1C25">
      <w:pPr>
        <w:rPr>
          <w:lang w:val="en-GB"/>
        </w:rPr>
      </w:pPr>
    </w:p>
    <w:p w:rsidR="005E1C25" w:rsidRPr="000E5C81" w:rsidRDefault="005E1C25" w:rsidP="005E1C25">
      <w:pPr>
        <w:rPr>
          <w:lang w:val="en-GB"/>
        </w:rPr>
      </w:pPr>
    </w:p>
    <w:p w:rsidR="005E1C25" w:rsidRPr="000E5C81" w:rsidRDefault="005E1C25" w:rsidP="005E1C25">
      <w:pPr>
        <w:pStyle w:val="Cmsor1"/>
        <w:rPr>
          <w:lang w:val="en-GB"/>
        </w:rPr>
      </w:pPr>
      <w:r w:rsidRPr="000E5C81">
        <w:rPr>
          <w:lang w:val="en-GB"/>
        </w:rPr>
        <w:t>International Maritime Organization</w:t>
      </w:r>
      <w:r w:rsidRPr="000E5C81">
        <w:rPr>
          <w:lang w:val="en-GB"/>
        </w:rPr>
        <w:tab/>
      </w:r>
      <w:r w:rsidRPr="000E5C81">
        <w:rPr>
          <w:lang w:val="en-GB"/>
        </w:rPr>
        <w:tab/>
        <w:t>IMO International Maritime Law Institute</w:t>
      </w:r>
    </w:p>
    <w:p w:rsidR="005E1C25" w:rsidRPr="000E5C81" w:rsidRDefault="005E1C25" w:rsidP="005E1C25">
      <w:pPr>
        <w:rPr>
          <w:b/>
          <w:lang w:val="en-GB"/>
        </w:rPr>
      </w:pPr>
      <w:r w:rsidRPr="000E5C81">
        <w:rPr>
          <w:b/>
          <w:lang w:val="en-GB"/>
        </w:rPr>
        <w:t>4 Albert Embankment</w:t>
      </w:r>
      <w:r w:rsidRPr="000E5C81">
        <w:rPr>
          <w:b/>
          <w:lang w:val="en-GB"/>
        </w:rPr>
        <w:tab/>
      </w:r>
      <w:r w:rsidRPr="000E5C81">
        <w:rPr>
          <w:b/>
          <w:lang w:val="en-GB"/>
        </w:rPr>
        <w:tab/>
      </w:r>
      <w:r w:rsidRPr="000E5C81">
        <w:rPr>
          <w:b/>
          <w:lang w:val="en-GB"/>
        </w:rPr>
        <w:tab/>
      </w:r>
      <w:r w:rsidRPr="000E5C81">
        <w:rPr>
          <w:b/>
          <w:lang w:val="en-GB"/>
        </w:rPr>
        <w:tab/>
      </w:r>
      <w:r w:rsidR="00555984">
        <w:rPr>
          <w:b/>
          <w:lang w:val="en-GB"/>
        </w:rPr>
        <w:t>University of Malta Campus</w:t>
      </w:r>
    </w:p>
    <w:p w:rsidR="005E1C25" w:rsidRPr="00163C28" w:rsidRDefault="005E1C25" w:rsidP="005E1C25">
      <w:pPr>
        <w:rPr>
          <w:b/>
          <w:lang w:val="es-ES"/>
        </w:rPr>
      </w:pPr>
      <w:r w:rsidRPr="00163C28">
        <w:rPr>
          <w:b/>
          <w:lang w:val="es-ES"/>
        </w:rPr>
        <w:t>London SE1 7SR</w:t>
      </w:r>
      <w:r w:rsidRPr="00163C28">
        <w:rPr>
          <w:b/>
          <w:lang w:val="es-ES"/>
        </w:rPr>
        <w:tab/>
      </w:r>
      <w:r w:rsidRPr="00163C28">
        <w:rPr>
          <w:b/>
          <w:lang w:val="es-ES"/>
        </w:rPr>
        <w:tab/>
      </w:r>
      <w:r w:rsidRPr="00163C28">
        <w:rPr>
          <w:b/>
          <w:lang w:val="es-ES"/>
        </w:rPr>
        <w:tab/>
      </w:r>
      <w:r w:rsidRPr="00163C28">
        <w:rPr>
          <w:b/>
          <w:lang w:val="es-ES"/>
        </w:rPr>
        <w:tab/>
        <w:t xml:space="preserve">Msida MSD </w:t>
      </w:r>
      <w:r w:rsidR="00555984">
        <w:rPr>
          <w:b/>
          <w:lang w:val="es-ES"/>
        </w:rPr>
        <w:t>2080</w:t>
      </w:r>
    </w:p>
    <w:p w:rsidR="005E1C25" w:rsidRPr="000E5C81" w:rsidRDefault="005E1C25" w:rsidP="005E1C25">
      <w:pPr>
        <w:rPr>
          <w:b/>
          <w:lang w:val="en-GB"/>
        </w:rPr>
      </w:pPr>
      <w:smartTag w:uri="urn:schemas-microsoft-com:office:smarttags" w:element="country-region">
        <w:smartTag w:uri="urn:schemas-microsoft-com:office:smarttags" w:element="place">
          <w:r w:rsidRPr="000E5C81">
            <w:rPr>
              <w:b/>
              <w:lang w:val="en-GB"/>
            </w:rPr>
            <w:t>UNITED KINGDOM</w:t>
          </w:r>
        </w:smartTag>
      </w:smartTag>
      <w:r w:rsidRPr="000E5C81">
        <w:rPr>
          <w:b/>
          <w:lang w:val="en-GB"/>
        </w:rPr>
        <w:tab/>
      </w:r>
      <w:r w:rsidRPr="000E5C81">
        <w:rPr>
          <w:b/>
          <w:lang w:val="en-GB"/>
        </w:rPr>
        <w:tab/>
      </w:r>
      <w:r w:rsidRPr="000E5C81">
        <w:rPr>
          <w:b/>
          <w:lang w:val="en-GB"/>
        </w:rPr>
        <w:tab/>
      </w:r>
      <w:r w:rsidRPr="000E5C81">
        <w:rPr>
          <w:b/>
          <w:lang w:val="en-GB"/>
        </w:rPr>
        <w:tab/>
      </w:r>
      <w:smartTag w:uri="urn:schemas-microsoft-com:office:smarttags" w:element="country-region">
        <w:smartTag w:uri="urn:schemas-microsoft-com:office:smarttags" w:element="place">
          <w:r w:rsidRPr="000E5C81">
            <w:rPr>
              <w:b/>
              <w:lang w:val="en-GB"/>
            </w:rPr>
            <w:t>MALTA</w:t>
          </w:r>
        </w:smartTag>
      </w:smartTag>
    </w:p>
    <w:p w:rsidR="005E1C25" w:rsidRPr="000E5C81" w:rsidRDefault="005E1C25" w:rsidP="005E1C25">
      <w:pPr>
        <w:rPr>
          <w:b/>
          <w:lang w:val="en-GB"/>
        </w:rPr>
      </w:pPr>
      <w:r w:rsidRPr="000E5C81">
        <w:rPr>
          <w:b/>
          <w:lang w:val="en-GB"/>
        </w:rPr>
        <w:t>Tel: +44 (0) 20 7735 7611</w:t>
      </w:r>
      <w:r w:rsidRPr="000E5C81">
        <w:rPr>
          <w:b/>
          <w:lang w:val="en-GB"/>
        </w:rPr>
        <w:tab/>
      </w:r>
      <w:r w:rsidRPr="000E5C81">
        <w:rPr>
          <w:b/>
          <w:lang w:val="en-GB"/>
        </w:rPr>
        <w:tab/>
      </w:r>
      <w:r w:rsidRPr="000E5C81">
        <w:rPr>
          <w:b/>
          <w:lang w:val="en-GB"/>
        </w:rPr>
        <w:tab/>
        <w:t>Tel: +356 21 319343 / 21 310816</w:t>
      </w:r>
    </w:p>
    <w:p w:rsidR="005E1C25" w:rsidRPr="00EA43CB" w:rsidRDefault="0096593B" w:rsidP="005E1C25">
      <w:pPr>
        <w:rPr>
          <w:b/>
          <w:lang w:val="fr-FR"/>
        </w:rPr>
      </w:pPr>
      <w:r w:rsidRPr="00EA43CB">
        <w:rPr>
          <w:b/>
          <w:lang w:val="fr-FR"/>
        </w:rPr>
        <w:t>Fax: +44 (0) 20 7587 3210</w:t>
      </w:r>
      <w:r w:rsidRPr="00EA43CB">
        <w:rPr>
          <w:b/>
          <w:lang w:val="fr-FR"/>
        </w:rPr>
        <w:tab/>
      </w:r>
      <w:r w:rsidRPr="00EA43CB">
        <w:rPr>
          <w:b/>
          <w:lang w:val="fr-FR"/>
        </w:rPr>
        <w:tab/>
      </w:r>
      <w:r w:rsidRPr="00EA43CB">
        <w:rPr>
          <w:b/>
          <w:lang w:val="fr-FR"/>
        </w:rPr>
        <w:tab/>
        <w:t>Fax: +356 21 343092</w:t>
      </w:r>
    </w:p>
    <w:p w:rsidR="005E1C25" w:rsidRPr="00EA43CB" w:rsidRDefault="0096593B" w:rsidP="005E1C25">
      <w:pPr>
        <w:rPr>
          <w:b/>
          <w:lang w:val="fr-FR"/>
        </w:rPr>
      </w:pPr>
      <w:r w:rsidRPr="00EA43CB">
        <w:rPr>
          <w:b/>
          <w:lang w:val="fr-FR"/>
        </w:rPr>
        <w:t xml:space="preserve">Website: </w:t>
      </w:r>
      <w:hyperlink r:id="rId9" w:history="1">
        <w:r w:rsidRPr="00EA43CB">
          <w:rPr>
            <w:rStyle w:val="Hiperhivatkozs"/>
            <w:b/>
            <w:lang w:val="fr-FR"/>
          </w:rPr>
          <w:t>http://www.imo.org</w:t>
        </w:r>
      </w:hyperlink>
      <w:r w:rsidRPr="00EA43CB">
        <w:rPr>
          <w:b/>
          <w:lang w:val="fr-FR"/>
        </w:rPr>
        <w:t xml:space="preserve"> </w:t>
      </w:r>
      <w:r w:rsidRPr="00EA43CB">
        <w:rPr>
          <w:b/>
          <w:lang w:val="fr-FR"/>
        </w:rPr>
        <w:tab/>
      </w:r>
      <w:r w:rsidRPr="00EA43CB">
        <w:rPr>
          <w:b/>
          <w:lang w:val="fr-FR"/>
        </w:rPr>
        <w:tab/>
      </w:r>
      <w:r w:rsidRPr="00EA43CB">
        <w:rPr>
          <w:b/>
          <w:lang w:val="fr-FR"/>
        </w:rPr>
        <w:tab/>
        <w:t xml:space="preserve">E-mail: </w:t>
      </w:r>
      <w:hyperlink r:id="rId10" w:history="1">
        <w:r w:rsidRPr="00EA43CB">
          <w:rPr>
            <w:rStyle w:val="Hiperhivatkozs"/>
            <w:b/>
            <w:lang w:val="fr-FR"/>
          </w:rPr>
          <w:t>admissions@imli.org</w:t>
        </w:r>
      </w:hyperlink>
      <w:r w:rsidRPr="00EA43CB">
        <w:rPr>
          <w:b/>
          <w:lang w:val="fr-FR"/>
        </w:rPr>
        <w:t xml:space="preserve"> </w:t>
      </w:r>
    </w:p>
    <w:p w:rsidR="005E1C25" w:rsidRPr="000E5C81" w:rsidRDefault="0096593B" w:rsidP="005E1C25">
      <w:pPr>
        <w:pStyle w:val="Cmsor1"/>
        <w:ind w:firstLine="2160"/>
        <w:rPr>
          <w:color w:val="000000"/>
          <w:lang w:val="en-GB"/>
        </w:rPr>
      </w:pPr>
      <w:r w:rsidRPr="00EA43CB">
        <w:rPr>
          <w:lang w:val="fr-FR"/>
        </w:rPr>
        <w:tab/>
      </w:r>
      <w:r w:rsidRPr="00EA43CB">
        <w:rPr>
          <w:lang w:val="fr-FR"/>
        </w:rPr>
        <w:tab/>
      </w:r>
      <w:r w:rsidRPr="00EA43CB">
        <w:rPr>
          <w:lang w:val="fr-FR"/>
        </w:rPr>
        <w:tab/>
      </w:r>
      <w:r w:rsidR="005E1C25" w:rsidRPr="000E5C81">
        <w:rPr>
          <w:lang w:val="en-GB"/>
        </w:rPr>
        <w:t>Website</w:t>
      </w:r>
      <w:r w:rsidR="005E1C25">
        <w:rPr>
          <w:lang w:val="en-GB"/>
        </w:rPr>
        <w:t xml:space="preserve">: </w:t>
      </w:r>
      <w:hyperlink r:id="rId11" w:history="1">
        <w:r w:rsidR="005E1C25" w:rsidRPr="00CC75C5">
          <w:rPr>
            <w:rStyle w:val="Hiperhivatkozs"/>
            <w:lang w:val="en-GB"/>
          </w:rPr>
          <w:t>http://www.imli.org</w:t>
        </w:r>
      </w:hyperlink>
      <w:r w:rsidR="005E1C25">
        <w:rPr>
          <w:lang w:val="en-GB"/>
        </w:rPr>
        <w:t xml:space="preserve">  </w:t>
      </w:r>
      <w:r w:rsidR="005E1C25" w:rsidRPr="000E5C81">
        <w:rPr>
          <w:lang w:val="en-GB"/>
        </w:rPr>
        <w:t xml:space="preserve"> </w:t>
      </w:r>
    </w:p>
    <w:p w:rsidR="005E1C25" w:rsidRPr="000E5C81" w:rsidRDefault="005E1C25" w:rsidP="005E1C25">
      <w:pPr>
        <w:rPr>
          <w:b/>
          <w:lang w:val="en-GB"/>
        </w:rPr>
      </w:pPr>
    </w:p>
    <w:p w:rsidR="005E1C25" w:rsidRPr="000E5C81" w:rsidRDefault="005E1C25" w:rsidP="005E1C25">
      <w:pPr>
        <w:rPr>
          <w:b/>
          <w:lang w:val="en-GB"/>
        </w:rPr>
      </w:pPr>
    </w:p>
    <w:p w:rsidR="005E1C25" w:rsidRPr="000E5C81" w:rsidRDefault="005E1C25" w:rsidP="005E1C25">
      <w:pPr>
        <w:rPr>
          <w:b/>
          <w:lang w:val="en-GB"/>
        </w:rPr>
      </w:pPr>
    </w:p>
    <w:p w:rsidR="005E1C25" w:rsidRPr="000E5C81" w:rsidRDefault="005E1C25" w:rsidP="005E1C25">
      <w:pPr>
        <w:rPr>
          <w:b/>
          <w:lang w:val="en-GB"/>
        </w:rPr>
      </w:pPr>
    </w:p>
    <w:p w:rsidR="005E1C25" w:rsidRPr="000E5C81" w:rsidRDefault="005E1C25" w:rsidP="005E1C25">
      <w:pPr>
        <w:rPr>
          <w:b/>
          <w:lang w:val="en-GB"/>
        </w:rPr>
      </w:pPr>
    </w:p>
    <w:p w:rsidR="005E1C25" w:rsidRPr="000E5C81" w:rsidRDefault="005E1C25" w:rsidP="005E1C25">
      <w:pPr>
        <w:rPr>
          <w:b/>
          <w:lang w:val="en-GB"/>
        </w:rPr>
      </w:pPr>
    </w:p>
    <w:p w:rsidR="005E1C25" w:rsidRPr="000E5C81" w:rsidRDefault="005E1C25" w:rsidP="005E1C25">
      <w:pPr>
        <w:pStyle w:val="TJ1"/>
        <w:spacing w:before="0" w:after="0"/>
        <w:rPr>
          <w:rFonts w:ascii="Arial" w:hAnsi="Arial"/>
          <w:bCs w:val="0"/>
          <w:caps w:val="0"/>
          <w:szCs w:val="20"/>
          <w:lang w:val="en-GB"/>
        </w:rPr>
      </w:pPr>
    </w:p>
    <w:p w:rsidR="005E1C25" w:rsidRPr="000E5C81" w:rsidRDefault="005E1C25" w:rsidP="005E1C25">
      <w:pPr>
        <w:rPr>
          <w:b/>
          <w:lang w:val="en-GB"/>
        </w:rPr>
      </w:pPr>
    </w:p>
    <w:p w:rsidR="005E1C25" w:rsidRPr="0003698A" w:rsidRDefault="005E1C25" w:rsidP="005E1C25">
      <w:pPr>
        <w:jc w:val="center"/>
        <w:rPr>
          <w:b/>
          <w:sz w:val="22"/>
          <w:lang w:val="en-GB"/>
        </w:rPr>
      </w:pPr>
      <w:r w:rsidRPr="000E5C81">
        <w:rPr>
          <w:lang w:val="en-GB"/>
        </w:rPr>
        <w:br w:type="page"/>
      </w:r>
      <w:r w:rsidRPr="0003698A">
        <w:rPr>
          <w:b/>
          <w:sz w:val="22"/>
          <w:lang w:val="en-GB"/>
        </w:rPr>
        <w:t>TABLE OF CONTENTS</w:t>
      </w:r>
    </w:p>
    <w:p w:rsidR="005E1C25" w:rsidRPr="0003698A" w:rsidRDefault="005E1C25" w:rsidP="005E1C25">
      <w:pPr>
        <w:jc w:val="center"/>
        <w:rPr>
          <w:b/>
          <w:sz w:val="22"/>
          <w:lang w:val="en-GB"/>
        </w:rPr>
      </w:pPr>
    </w:p>
    <w:p w:rsidR="005E1C25" w:rsidRPr="0003698A" w:rsidRDefault="005E1C25" w:rsidP="005E1C25">
      <w:pPr>
        <w:pStyle w:val="Cmsor1"/>
        <w:rPr>
          <w:i/>
          <w:lang w:val="en-GB"/>
        </w:rPr>
      </w:pPr>
      <w:r w:rsidRPr="0003698A">
        <w:rPr>
          <w:lang w:val="en-GB"/>
        </w:rPr>
        <w:tab/>
      </w:r>
      <w:r w:rsidRPr="0003698A">
        <w:rPr>
          <w:lang w:val="en-GB"/>
        </w:rPr>
        <w:tab/>
      </w:r>
      <w:r w:rsidRPr="0003698A">
        <w:rPr>
          <w:lang w:val="en-GB"/>
        </w:rPr>
        <w:tab/>
      </w:r>
      <w:r w:rsidRPr="0003698A">
        <w:rPr>
          <w:lang w:val="en-GB"/>
        </w:rPr>
        <w:tab/>
      </w:r>
      <w:r w:rsidRPr="0003698A">
        <w:rPr>
          <w:lang w:val="en-GB"/>
        </w:rPr>
        <w:tab/>
      </w:r>
      <w:r w:rsidRPr="0003698A">
        <w:rPr>
          <w:lang w:val="en-GB"/>
        </w:rPr>
        <w:tab/>
      </w:r>
      <w:r w:rsidRPr="0003698A">
        <w:rPr>
          <w:lang w:val="en-GB"/>
        </w:rPr>
        <w:tab/>
      </w:r>
      <w:r w:rsidRPr="0003698A">
        <w:rPr>
          <w:lang w:val="en-GB"/>
        </w:rPr>
        <w:tab/>
        <w:t xml:space="preserve"> </w:t>
      </w:r>
      <w:r w:rsidRPr="0003698A">
        <w:rPr>
          <w:lang w:val="en-GB"/>
        </w:rPr>
        <w:tab/>
      </w:r>
      <w:r w:rsidRPr="0003698A">
        <w:rPr>
          <w:lang w:val="en-GB"/>
        </w:rPr>
        <w:tab/>
      </w:r>
      <w:r w:rsidRPr="0003698A">
        <w:rPr>
          <w:i/>
          <w:lang w:val="en-GB"/>
        </w:rPr>
        <w:t>PAGE</w:t>
      </w:r>
    </w:p>
    <w:p w:rsidR="005E1C25" w:rsidRPr="005D163C" w:rsidRDefault="005E1C25" w:rsidP="005E1C25">
      <w:pPr>
        <w:rPr>
          <w:b/>
          <w:u w:val="single"/>
          <w:lang w:val="en-GB"/>
        </w:rPr>
      </w:pPr>
      <w:r w:rsidRPr="0003698A">
        <w:rPr>
          <w:b/>
          <w:sz w:val="22"/>
          <w:lang w:val="en-GB"/>
        </w:rPr>
        <w:t>A.</w:t>
      </w:r>
      <w:r w:rsidRPr="0003698A">
        <w:rPr>
          <w:b/>
          <w:sz w:val="22"/>
          <w:lang w:val="en-GB"/>
        </w:rPr>
        <w:tab/>
      </w:r>
      <w:r w:rsidRPr="005D163C">
        <w:rPr>
          <w:b/>
          <w:u w:val="single"/>
          <w:lang w:val="en-GB"/>
        </w:rPr>
        <w:t>THE PROGRAMME</w:t>
      </w:r>
    </w:p>
    <w:p w:rsidR="005E1C25" w:rsidRPr="005D163C" w:rsidRDefault="005E1C25" w:rsidP="005E1C25">
      <w:pPr>
        <w:numPr>
          <w:ilvl w:val="0"/>
          <w:numId w:val="1"/>
        </w:numPr>
        <w:tabs>
          <w:tab w:val="clear" w:pos="720"/>
          <w:tab w:val="num" w:pos="1440"/>
        </w:tabs>
        <w:ind w:left="1440"/>
        <w:rPr>
          <w:b/>
          <w:i/>
          <w:lang w:val="en-GB"/>
        </w:rPr>
      </w:pPr>
      <w:r w:rsidRPr="005D163C">
        <w:rPr>
          <w:b/>
          <w:i/>
          <w:lang w:val="en-GB"/>
        </w:rPr>
        <w:t>PROGRAMME OBJECTIVES</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1</w:t>
      </w:r>
    </w:p>
    <w:p w:rsidR="005E1C25" w:rsidRPr="005D163C" w:rsidRDefault="005E1C25" w:rsidP="005E1C25">
      <w:pPr>
        <w:numPr>
          <w:ilvl w:val="0"/>
          <w:numId w:val="1"/>
        </w:numPr>
        <w:tabs>
          <w:tab w:val="clear" w:pos="720"/>
          <w:tab w:val="num" w:pos="1440"/>
        </w:tabs>
        <w:ind w:left="1440"/>
        <w:rPr>
          <w:b/>
          <w:lang w:val="en-GB"/>
        </w:rPr>
      </w:pPr>
      <w:r w:rsidRPr="005D163C">
        <w:rPr>
          <w:b/>
          <w:i/>
          <w:lang w:val="en-GB"/>
        </w:rPr>
        <w:t>ACADEMIC CONTENT</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1</w:t>
      </w:r>
    </w:p>
    <w:p w:rsidR="005E1C25" w:rsidRPr="005D163C" w:rsidRDefault="005E1C25" w:rsidP="005E1C25">
      <w:pPr>
        <w:rPr>
          <w:b/>
          <w:lang w:val="en-GB"/>
        </w:rPr>
      </w:pPr>
    </w:p>
    <w:p w:rsidR="005E1C25" w:rsidRPr="005D163C" w:rsidRDefault="005E1C25" w:rsidP="005E1C25">
      <w:pPr>
        <w:pStyle w:val="Cmsor4"/>
        <w:tabs>
          <w:tab w:val="left" w:pos="720"/>
          <w:tab w:val="left" w:pos="900"/>
        </w:tabs>
        <w:ind w:left="0"/>
        <w:rPr>
          <w:sz w:val="20"/>
          <w:u w:val="single"/>
          <w:lang w:val="en-GB"/>
        </w:rPr>
      </w:pPr>
      <w:r w:rsidRPr="005D163C">
        <w:rPr>
          <w:sz w:val="20"/>
          <w:lang w:val="en-GB"/>
        </w:rPr>
        <w:t>B.</w:t>
      </w:r>
      <w:r w:rsidRPr="005D163C">
        <w:rPr>
          <w:sz w:val="20"/>
          <w:lang w:val="en-GB"/>
        </w:rPr>
        <w:tab/>
      </w:r>
      <w:r w:rsidRPr="005D163C">
        <w:rPr>
          <w:sz w:val="20"/>
          <w:u w:val="single"/>
          <w:lang w:val="en-GB"/>
        </w:rPr>
        <w:t xml:space="preserve">ADMISSION </w:t>
      </w:r>
      <w:smartTag w:uri="urn:schemas-microsoft-com:office:smarttags" w:element="PersonName">
        <w:r w:rsidRPr="005D163C">
          <w:rPr>
            <w:sz w:val="20"/>
            <w:u w:val="single"/>
            <w:lang w:val="en-GB"/>
          </w:rPr>
          <w:t>R</w:t>
        </w:r>
      </w:smartTag>
      <w:r w:rsidRPr="005D163C">
        <w:rPr>
          <w:sz w:val="20"/>
          <w:u w:val="single"/>
          <w:lang w:val="en-GB"/>
        </w:rPr>
        <w:t>EQUI</w:t>
      </w:r>
      <w:smartTag w:uri="urn:schemas-microsoft-com:office:smarttags" w:element="PersonName">
        <w:r w:rsidRPr="005D163C">
          <w:rPr>
            <w:sz w:val="20"/>
            <w:u w:val="single"/>
            <w:lang w:val="en-GB"/>
          </w:rPr>
          <w:t>R</w:t>
        </w:r>
      </w:smartTag>
      <w:r w:rsidRPr="005D163C">
        <w:rPr>
          <w:sz w:val="20"/>
          <w:u w:val="single"/>
          <w:lang w:val="en-GB"/>
        </w:rPr>
        <w:t xml:space="preserve">EMENTS </w:t>
      </w:r>
      <w:r>
        <w:rPr>
          <w:sz w:val="20"/>
          <w:u w:val="single"/>
          <w:lang w:val="en-GB"/>
        </w:rPr>
        <w:t>AND</w:t>
      </w:r>
      <w:r w:rsidRPr="005D163C">
        <w:rPr>
          <w:sz w:val="20"/>
          <w:u w:val="single"/>
          <w:lang w:val="en-GB"/>
        </w:rPr>
        <w:t xml:space="preserve"> P</w:t>
      </w:r>
      <w:smartTag w:uri="urn:schemas-microsoft-com:office:smarttags" w:element="PersonName">
        <w:r w:rsidRPr="005D163C">
          <w:rPr>
            <w:sz w:val="20"/>
            <w:u w:val="single"/>
            <w:lang w:val="en-GB"/>
          </w:rPr>
          <w:t>R</w:t>
        </w:r>
      </w:smartTag>
      <w:r w:rsidRPr="005D163C">
        <w:rPr>
          <w:sz w:val="20"/>
          <w:u w:val="single"/>
          <w:lang w:val="en-GB"/>
        </w:rPr>
        <w:t>OG</w:t>
      </w:r>
      <w:smartTag w:uri="urn:schemas-microsoft-com:office:smarttags" w:element="PersonName">
        <w:r w:rsidRPr="005D163C">
          <w:rPr>
            <w:sz w:val="20"/>
            <w:u w:val="single"/>
            <w:lang w:val="en-GB"/>
          </w:rPr>
          <w:t>R</w:t>
        </w:r>
      </w:smartTag>
      <w:r w:rsidRPr="005D163C">
        <w:rPr>
          <w:sz w:val="20"/>
          <w:u w:val="single"/>
          <w:lang w:val="en-GB"/>
        </w:rPr>
        <w:t>AMME FEE</w:t>
      </w:r>
    </w:p>
    <w:p w:rsidR="005E1C25" w:rsidRPr="005D163C" w:rsidRDefault="005E1C25" w:rsidP="005E1C25">
      <w:pPr>
        <w:ind w:left="720"/>
        <w:rPr>
          <w:b/>
          <w:i/>
          <w:lang w:val="en-GB"/>
        </w:rPr>
      </w:pPr>
      <w:r>
        <w:rPr>
          <w:b/>
          <w:i/>
          <w:lang w:val="en-GB"/>
        </w:rPr>
        <w:t>3.</w:t>
      </w:r>
      <w:r>
        <w:rPr>
          <w:b/>
          <w:i/>
          <w:lang w:val="en-GB"/>
        </w:rPr>
        <w:tab/>
        <w:t>OFFICIAL NOMINATION</w:t>
      </w:r>
      <w:r>
        <w:rPr>
          <w:b/>
          <w:i/>
          <w:lang w:val="en-GB"/>
        </w:rPr>
        <w:tab/>
      </w:r>
      <w:r>
        <w:rPr>
          <w:b/>
          <w:i/>
          <w:lang w:val="en-GB"/>
        </w:rPr>
        <w:tab/>
      </w:r>
      <w:r>
        <w:rPr>
          <w:b/>
          <w:i/>
          <w:lang w:val="en-GB"/>
        </w:rPr>
        <w:tab/>
      </w:r>
      <w:r>
        <w:rPr>
          <w:b/>
          <w:i/>
          <w:lang w:val="en-GB"/>
        </w:rPr>
        <w:tab/>
      </w:r>
      <w:r>
        <w:rPr>
          <w:b/>
          <w:i/>
          <w:lang w:val="en-GB"/>
        </w:rPr>
        <w:tab/>
        <w:t xml:space="preserve">  2</w:t>
      </w:r>
    </w:p>
    <w:p w:rsidR="005E1C25" w:rsidRPr="005D163C" w:rsidRDefault="005E1C25" w:rsidP="005E1C25">
      <w:pPr>
        <w:ind w:left="720"/>
        <w:rPr>
          <w:b/>
          <w:i/>
          <w:lang w:val="en-GB"/>
        </w:rPr>
      </w:pPr>
      <w:r w:rsidRPr="005D163C">
        <w:rPr>
          <w:b/>
          <w:i/>
          <w:lang w:val="en-GB"/>
        </w:rPr>
        <w:t>4.</w:t>
      </w:r>
      <w:r w:rsidRPr="005D163C">
        <w:rPr>
          <w:b/>
          <w:i/>
          <w:lang w:val="en-GB"/>
        </w:rPr>
        <w:tab/>
        <w:t>ACADEMIC REQUIREMENTS</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2</w:t>
      </w:r>
    </w:p>
    <w:p w:rsidR="005E1C25" w:rsidRPr="005D163C" w:rsidRDefault="005E1C25" w:rsidP="005E1C25">
      <w:pPr>
        <w:ind w:left="720"/>
        <w:rPr>
          <w:b/>
          <w:i/>
          <w:lang w:val="en-GB"/>
        </w:rPr>
      </w:pPr>
      <w:r w:rsidRPr="005D163C">
        <w:rPr>
          <w:b/>
          <w:i/>
          <w:lang w:val="en-GB"/>
        </w:rPr>
        <w:t>5.</w:t>
      </w:r>
      <w:r w:rsidRPr="005D163C">
        <w:rPr>
          <w:b/>
          <w:i/>
          <w:lang w:val="en-GB"/>
        </w:rPr>
        <w:tab/>
        <w:t>PROGRAMME FEE</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2</w:t>
      </w:r>
    </w:p>
    <w:p w:rsidR="005E1C25" w:rsidRPr="005D163C" w:rsidRDefault="005E1C25" w:rsidP="005E1C25">
      <w:pPr>
        <w:tabs>
          <w:tab w:val="left" w:pos="720"/>
        </w:tabs>
        <w:rPr>
          <w:b/>
          <w:i/>
          <w:lang w:val="en-GB"/>
        </w:rPr>
      </w:pPr>
      <w:r w:rsidRPr="005D163C">
        <w:rPr>
          <w:b/>
          <w:i/>
          <w:lang w:val="en-GB"/>
        </w:rPr>
        <w:tab/>
        <w:t>6.</w:t>
      </w:r>
      <w:r w:rsidRPr="005D163C">
        <w:rPr>
          <w:b/>
          <w:i/>
          <w:lang w:val="en-GB"/>
        </w:rPr>
        <w:tab/>
        <w:t>FINANCIAL AID</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2</w:t>
      </w:r>
    </w:p>
    <w:p w:rsidR="005E1C25" w:rsidRPr="005D163C" w:rsidRDefault="005E1C25" w:rsidP="005E1C25">
      <w:pPr>
        <w:pStyle w:val="TJ1"/>
        <w:spacing w:before="0" w:after="0"/>
        <w:rPr>
          <w:rFonts w:ascii="Arial" w:hAnsi="Arial"/>
          <w:caps w:val="0"/>
          <w:lang w:val="en-GB"/>
        </w:rPr>
      </w:pPr>
    </w:p>
    <w:p w:rsidR="005E1C25" w:rsidRPr="005D163C" w:rsidRDefault="005E1C25" w:rsidP="005E1C25">
      <w:pPr>
        <w:pStyle w:val="Cmsor5"/>
        <w:rPr>
          <w:lang w:val="en-GB"/>
        </w:rPr>
      </w:pPr>
      <w:r w:rsidRPr="005D163C">
        <w:rPr>
          <w:lang w:val="en-GB"/>
        </w:rPr>
        <w:t>C.</w:t>
      </w:r>
      <w:r w:rsidRPr="005D163C">
        <w:rPr>
          <w:lang w:val="en-GB"/>
        </w:rPr>
        <w:tab/>
      </w:r>
      <w:r w:rsidRPr="005D163C">
        <w:rPr>
          <w:sz w:val="20"/>
          <w:u w:val="single"/>
          <w:lang w:val="en-GB"/>
        </w:rPr>
        <w:t>APPLICATION PROCEDURE</w:t>
      </w:r>
    </w:p>
    <w:p w:rsidR="005E1C25" w:rsidRPr="005D163C" w:rsidRDefault="005E1C25" w:rsidP="005E1C25">
      <w:pPr>
        <w:ind w:left="720"/>
        <w:rPr>
          <w:b/>
          <w:i/>
          <w:lang w:val="en-GB"/>
        </w:rPr>
      </w:pPr>
      <w:r w:rsidRPr="005D163C">
        <w:rPr>
          <w:b/>
          <w:i/>
          <w:lang w:val="en-GB"/>
        </w:rPr>
        <w:t>7.</w:t>
      </w:r>
      <w:r w:rsidRPr="005D163C">
        <w:rPr>
          <w:b/>
          <w:i/>
          <w:lang w:val="en-GB"/>
        </w:rPr>
        <w:tab/>
        <w:t>HOW TO APPLY</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6E03FF">
        <w:rPr>
          <w:b/>
          <w:i/>
          <w:lang w:val="en-GB"/>
        </w:rPr>
        <w:t>4</w:t>
      </w:r>
    </w:p>
    <w:p w:rsidR="005E1C25" w:rsidRPr="005D163C" w:rsidRDefault="005E1C25" w:rsidP="005E1C25">
      <w:pPr>
        <w:ind w:left="720"/>
        <w:rPr>
          <w:b/>
          <w:i/>
          <w:lang w:val="en-GB"/>
        </w:rPr>
      </w:pPr>
      <w:r>
        <w:rPr>
          <w:b/>
          <w:i/>
          <w:lang w:val="en-GB"/>
        </w:rPr>
        <w:t>8.</w:t>
      </w:r>
      <w:r>
        <w:rPr>
          <w:b/>
          <w:i/>
          <w:lang w:val="en-GB"/>
        </w:rPr>
        <w:tab/>
        <w:t>ACADEMIC AND</w:t>
      </w:r>
      <w:r w:rsidRPr="005D163C">
        <w:rPr>
          <w:b/>
          <w:i/>
          <w:lang w:val="en-GB"/>
        </w:rPr>
        <w:t xml:space="preserve"> MEDICAL CLEA</w:t>
      </w:r>
      <w:smartTag w:uri="urn:schemas-microsoft-com:office:smarttags" w:element="PersonName">
        <w:r w:rsidRPr="005D163C">
          <w:rPr>
            <w:b/>
            <w:i/>
            <w:lang w:val="en-GB"/>
          </w:rPr>
          <w:t>R</w:t>
        </w:r>
      </w:smartTag>
      <w:r w:rsidRPr="005D163C">
        <w:rPr>
          <w:b/>
          <w:i/>
          <w:lang w:val="en-GB"/>
        </w:rPr>
        <w:t>ANCE</w:t>
      </w:r>
      <w:r w:rsidRPr="005D163C">
        <w:rPr>
          <w:b/>
          <w:i/>
          <w:lang w:val="en-GB"/>
        </w:rPr>
        <w:tab/>
      </w:r>
      <w:r w:rsidRPr="005D163C">
        <w:rPr>
          <w:b/>
          <w:i/>
          <w:lang w:val="en-GB"/>
        </w:rPr>
        <w:tab/>
      </w:r>
      <w:r w:rsidRPr="005D163C">
        <w:rPr>
          <w:b/>
          <w:i/>
          <w:lang w:val="en-GB"/>
        </w:rPr>
        <w:tab/>
        <w:t xml:space="preserve">  </w:t>
      </w:r>
      <w:r>
        <w:rPr>
          <w:b/>
          <w:i/>
          <w:lang w:val="en-GB"/>
        </w:rPr>
        <w:t>4</w:t>
      </w:r>
    </w:p>
    <w:p w:rsidR="005E1C25" w:rsidRPr="005D163C" w:rsidRDefault="00262952" w:rsidP="005E1C25">
      <w:pPr>
        <w:numPr>
          <w:ilvl w:val="0"/>
          <w:numId w:val="4"/>
        </w:numPr>
        <w:rPr>
          <w:b/>
          <w:i/>
          <w:lang w:val="en-GB"/>
        </w:rPr>
      </w:pPr>
      <w:r w:rsidRPr="005D163C">
        <w:rPr>
          <w:b/>
          <w:i/>
          <w:lang w:val="en-GB"/>
        </w:rPr>
        <w:t>PAYMENT OF PROGRAMME FEE</w:t>
      </w:r>
      <w:r w:rsidRPr="005D163C" w:rsidDel="00262952">
        <w:rPr>
          <w:b/>
          <w:i/>
          <w:lang w:val="en-GB"/>
        </w:rPr>
        <w:t xml:space="preserve"> </w:t>
      </w:r>
      <w:r w:rsidR="005E1C25" w:rsidRPr="005D163C">
        <w:rPr>
          <w:b/>
          <w:i/>
          <w:lang w:val="en-GB"/>
        </w:rPr>
        <w:tab/>
      </w:r>
      <w:r w:rsidR="005E1C25" w:rsidRPr="005D163C">
        <w:rPr>
          <w:b/>
          <w:i/>
          <w:lang w:val="en-GB"/>
        </w:rPr>
        <w:tab/>
      </w:r>
      <w:r w:rsidR="005E1C25" w:rsidRPr="005D163C">
        <w:rPr>
          <w:b/>
          <w:i/>
          <w:lang w:val="en-GB"/>
        </w:rPr>
        <w:tab/>
      </w:r>
      <w:r w:rsidR="005E1C25" w:rsidRPr="005D163C">
        <w:rPr>
          <w:b/>
          <w:i/>
          <w:lang w:val="en-GB"/>
        </w:rPr>
        <w:tab/>
        <w:t xml:space="preserve">  </w:t>
      </w:r>
      <w:r>
        <w:rPr>
          <w:b/>
          <w:i/>
          <w:lang w:val="en-GB"/>
        </w:rPr>
        <w:t>5</w:t>
      </w:r>
    </w:p>
    <w:p w:rsidR="005E1C25" w:rsidRPr="005D163C" w:rsidRDefault="00262952" w:rsidP="005E1C25">
      <w:pPr>
        <w:numPr>
          <w:ilvl w:val="0"/>
          <w:numId w:val="4"/>
        </w:numPr>
        <w:rPr>
          <w:b/>
          <w:i/>
          <w:lang w:val="en-GB"/>
        </w:rPr>
      </w:pPr>
      <w:r w:rsidRPr="005D163C">
        <w:rPr>
          <w:b/>
          <w:i/>
          <w:lang w:val="en-GB"/>
        </w:rPr>
        <w:t>ADMISSION</w:t>
      </w:r>
      <w:r w:rsidRPr="005D163C">
        <w:rPr>
          <w:b/>
          <w:i/>
          <w:lang w:val="en-GB"/>
        </w:rPr>
        <w:tab/>
      </w:r>
      <w:r w:rsidR="005E1C25" w:rsidRPr="005D163C">
        <w:rPr>
          <w:b/>
          <w:i/>
          <w:lang w:val="en-GB"/>
        </w:rPr>
        <w:tab/>
      </w:r>
      <w:r w:rsidR="005E1C25" w:rsidRPr="005D163C">
        <w:rPr>
          <w:b/>
          <w:i/>
          <w:lang w:val="en-GB"/>
        </w:rPr>
        <w:tab/>
      </w:r>
      <w:r w:rsidR="005E1C25" w:rsidRPr="005D163C">
        <w:rPr>
          <w:b/>
          <w:i/>
          <w:lang w:val="en-GB"/>
        </w:rPr>
        <w:tab/>
      </w:r>
      <w:r w:rsidR="005E1C25" w:rsidRPr="005D163C">
        <w:rPr>
          <w:b/>
          <w:i/>
          <w:lang w:val="en-GB"/>
        </w:rPr>
        <w:tab/>
        <w:t xml:space="preserve"> </w:t>
      </w:r>
      <w:r w:rsidR="005E1C25">
        <w:rPr>
          <w:b/>
          <w:i/>
          <w:lang w:val="en-GB"/>
        </w:rPr>
        <w:t xml:space="preserve"> </w:t>
      </w:r>
      <w:r>
        <w:rPr>
          <w:b/>
          <w:i/>
          <w:lang w:val="en-GB"/>
        </w:rPr>
        <w:tab/>
      </w:r>
      <w:r>
        <w:rPr>
          <w:b/>
          <w:i/>
          <w:lang w:val="en-GB"/>
        </w:rPr>
        <w:tab/>
        <w:t xml:space="preserve">  </w:t>
      </w:r>
      <w:r w:rsidR="000E1359">
        <w:rPr>
          <w:b/>
          <w:i/>
          <w:lang w:val="en-GB"/>
        </w:rPr>
        <w:t>5</w:t>
      </w:r>
    </w:p>
    <w:p w:rsidR="005E1C25" w:rsidRPr="005D163C" w:rsidRDefault="005E1C25" w:rsidP="005E1C25">
      <w:pPr>
        <w:ind w:left="720"/>
        <w:rPr>
          <w:b/>
          <w:i/>
          <w:lang w:val="en-GB"/>
        </w:rPr>
      </w:pPr>
    </w:p>
    <w:p w:rsidR="005E1C25" w:rsidRPr="005D163C" w:rsidRDefault="005E1C25" w:rsidP="005E1C25">
      <w:pPr>
        <w:pStyle w:val="Cmsor5"/>
        <w:rPr>
          <w:sz w:val="20"/>
          <w:lang w:val="en-GB"/>
        </w:rPr>
      </w:pPr>
      <w:r w:rsidRPr="005D163C">
        <w:rPr>
          <w:lang w:val="en-GB"/>
        </w:rPr>
        <w:t>D.</w:t>
      </w:r>
      <w:r w:rsidRPr="005D163C">
        <w:rPr>
          <w:lang w:val="en-GB"/>
        </w:rPr>
        <w:tab/>
      </w:r>
      <w:r w:rsidRPr="005D163C">
        <w:rPr>
          <w:sz w:val="20"/>
          <w:u w:val="single"/>
          <w:lang w:val="en-GB"/>
        </w:rPr>
        <w:t>JOINING THE INSTITUTE</w:t>
      </w:r>
    </w:p>
    <w:p w:rsidR="005E1C25" w:rsidRPr="005D163C" w:rsidRDefault="005E1C25" w:rsidP="005E1C25">
      <w:pPr>
        <w:numPr>
          <w:ilvl w:val="0"/>
          <w:numId w:val="4"/>
        </w:numPr>
        <w:rPr>
          <w:b/>
          <w:i/>
          <w:lang w:val="en-GB"/>
        </w:rPr>
      </w:pPr>
      <w:r w:rsidRPr="005D163C">
        <w:rPr>
          <w:b/>
          <w:i/>
          <w:lang w:val="en-GB"/>
        </w:rPr>
        <w:t>TRAVEL</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Pr>
          <w:b/>
          <w:i/>
          <w:lang w:val="en-GB"/>
        </w:rPr>
        <w:t>5</w:t>
      </w:r>
    </w:p>
    <w:p w:rsidR="005E1C25" w:rsidRPr="005D163C" w:rsidRDefault="005E1C25" w:rsidP="005E1C25">
      <w:pPr>
        <w:numPr>
          <w:ilvl w:val="0"/>
          <w:numId w:val="4"/>
        </w:numPr>
        <w:rPr>
          <w:b/>
          <w:i/>
          <w:lang w:val="en-GB"/>
        </w:rPr>
      </w:pPr>
      <w:r w:rsidRPr="005213F0">
        <w:rPr>
          <w:b/>
          <w:i/>
          <w:lang w:val="en-GB"/>
        </w:rPr>
        <w:t>VISA</w:t>
      </w:r>
      <w:r w:rsidRPr="005213F0">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262952">
        <w:rPr>
          <w:b/>
          <w:i/>
          <w:lang w:val="en-GB"/>
        </w:rPr>
        <w:t>6</w:t>
      </w:r>
    </w:p>
    <w:p w:rsidR="005E1C25" w:rsidRPr="005D163C" w:rsidRDefault="005E1C25" w:rsidP="005E1C25">
      <w:pPr>
        <w:numPr>
          <w:ilvl w:val="0"/>
          <w:numId w:val="4"/>
        </w:numPr>
        <w:rPr>
          <w:b/>
          <w:i/>
          <w:lang w:val="en-GB"/>
        </w:rPr>
      </w:pPr>
      <w:r w:rsidRPr="005D163C">
        <w:rPr>
          <w:b/>
          <w:i/>
          <w:lang w:val="en-GB"/>
        </w:rPr>
        <w:t xml:space="preserve">FAMILIES </w:t>
      </w:r>
      <w:smartTag w:uri="urn:schemas-microsoft-com:office:smarttags" w:element="stockticker">
        <w:r w:rsidRPr="005D163C">
          <w:rPr>
            <w:b/>
            <w:i/>
            <w:lang w:val="en-GB"/>
          </w:rPr>
          <w:t>AND</w:t>
        </w:r>
      </w:smartTag>
      <w:r w:rsidRPr="005D163C">
        <w:rPr>
          <w:b/>
          <w:i/>
          <w:lang w:val="en-GB"/>
        </w:rPr>
        <w:t xml:space="preserve"> DEPENDANTS</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262952">
        <w:rPr>
          <w:b/>
          <w:i/>
          <w:lang w:val="en-GB"/>
        </w:rPr>
        <w:t>6</w:t>
      </w:r>
    </w:p>
    <w:p w:rsidR="005E1C25" w:rsidRPr="005D163C" w:rsidRDefault="005E1C25" w:rsidP="005E1C25">
      <w:pPr>
        <w:numPr>
          <w:ilvl w:val="0"/>
          <w:numId w:val="4"/>
        </w:numPr>
        <w:rPr>
          <w:b/>
          <w:i/>
          <w:lang w:val="en-GB"/>
        </w:rPr>
      </w:pPr>
      <w:r w:rsidRPr="005D163C">
        <w:rPr>
          <w:b/>
          <w:i/>
          <w:lang w:val="en-GB"/>
        </w:rPr>
        <w:t xml:space="preserve">BOOKS </w:t>
      </w:r>
      <w:smartTag w:uri="urn:schemas-microsoft-com:office:smarttags" w:element="stockticker">
        <w:r w:rsidRPr="005D163C">
          <w:rPr>
            <w:b/>
            <w:i/>
            <w:lang w:val="en-GB"/>
          </w:rPr>
          <w:t>AND</w:t>
        </w:r>
      </w:smartTag>
      <w:r w:rsidRPr="005D163C">
        <w:rPr>
          <w:b/>
          <w:i/>
          <w:lang w:val="en-GB"/>
        </w:rPr>
        <w:t xml:space="preserve"> OTHER INSTRUCTIONAL MATERIAL</w:t>
      </w:r>
      <w:r w:rsidRPr="005D163C">
        <w:rPr>
          <w:b/>
          <w:i/>
          <w:lang w:val="en-GB"/>
        </w:rPr>
        <w:tab/>
      </w:r>
      <w:r w:rsidRPr="005D163C">
        <w:rPr>
          <w:b/>
          <w:i/>
          <w:lang w:val="en-GB"/>
        </w:rPr>
        <w:tab/>
        <w:t xml:space="preserve">  </w:t>
      </w:r>
      <w:r w:rsidR="000E1359">
        <w:rPr>
          <w:b/>
          <w:i/>
          <w:lang w:val="en-GB"/>
        </w:rPr>
        <w:t>6</w:t>
      </w:r>
    </w:p>
    <w:p w:rsidR="005E1C25" w:rsidRPr="005D163C" w:rsidRDefault="005E1C25" w:rsidP="005E1C25">
      <w:pPr>
        <w:numPr>
          <w:ilvl w:val="0"/>
          <w:numId w:val="4"/>
        </w:numPr>
        <w:rPr>
          <w:b/>
          <w:i/>
          <w:lang w:val="en-GB"/>
        </w:rPr>
      </w:pPr>
      <w:r w:rsidRPr="005D163C">
        <w:rPr>
          <w:b/>
          <w:i/>
          <w:lang w:val="en-GB"/>
        </w:rPr>
        <w:t xml:space="preserve">IMLI </w:t>
      </w:r>
      <w:r w:rsidR="00805CF5">
        <w:rPr>
          <w:b/>
          <w:i/>
          <w:lang w:val="en-GB"/>
        </w:rPr>
        <w:t>GUIDELINES ON STUDENT CONDUCT</w:t>
      </w:r>
      <w:r w:rsidRPr="005D163C">
        <w:rPr>
          <w:b/>
          <w:i/>
          <w:lang w:val="en-GB"/>
        </w:rPr>
        <w:tab/>
      </w:r>
      <w:r w:rsidRPr="005D163C">
        <w:rPr>
          <w:b/>
          <w:i/>
          <w:lang w:val="en-GB"/>
        </w:rPr>
        <w:tab/>
      </w:r>
      <w:r w:rsidRPr="005D163C">
        <w:rPr>
          <w:b/>
          <w:i/>
          <w:lang w:val="en-GB"/>
        </w:rPr>
        <w:tab/>
      </w:r>
      <w:r w:rsidR="00805CF5">
        <w:rPr>
          <w:b/>
          <w:i/>
          <w:lang w:val="en-GB"/>
        </w:rPr>
        <w:t xml:space="preserve">  </w:t>
      </w:r>
      <w:r>
        <w:rPr>
          <w:b/>
          <w:i/>
          <w:lang w:val="en-GB"/>
        </w:rPr>
        <w:t>6</w:t>
      </w:r>
    </w:p>
    <w:p w:rsidR="005E1C25" w:rsidRPr="005D163C" w:rsidRDefault="005E1C25" w:rsidP="005E1C25">
      <w:pPr>
        <w:numPr>
          <w:ilvl w:val="0"/>
          <w:numId w:val="4"/>
        </w:numPr>
        <w:rPr>
          <w:b/>
          <w:i/>
          <w:lang w:val="en-GB"/>
        </w:rPr>
      </w:pPr>
      <w:r>
        <w:rPr>
          <w:b/>
          <w:i/>
          <w:lang w:val="en-GB"/>
        </w:rPr>
        <w:t>LOCATIO</w:t>
      </w:r>
      <w:r w:rsidRPr="005D163C">
        <w:rPr>
          <w:b/>
          <w:i/>
          <w:lang w:val="en-GB"/>
        </w:rPr>
        <w:t>N</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28637D">
        <w:rPr>
          <w:b/>
          <w:i/>
          <w:lang w:val="en-GB"/>
        </w:rPr>
        <w:t>6</w:t>
      </w:r>
    </w:p>
    <w:p w:rsidR="005E1C25" w:rsidRPr="005D163C" w:rsidRDefault="005E1C25" w:rsidP="005E1C25">
      <w:pPr>
        <w:rPr>
          <w:b/>
          <w:sz w:val="22"/>
          <w:lang w:val="en-GB"/>
        </w:rPr>
      </w:pPr>
    </w:p>
    <w:p w:rsidR="005E1C25" w:rsidRPr="005D163C" w:rsidRDefault="005E1C25" w:rsidP="005E1C25">
      <w:pPr>
        <w:pStyle w:val="Cmsor1"/>
        <w:rPr>
          <w:u w:val="single"/>
          <w:lang w:val="en-GB"/>
        </w:rPr>
      </w:pPr>
      <w:r w:rsidRPr="005D163C">
        <w:rPr>
          <w:sz w:val="22"/>
          <w:lang w:val="en-GB"/>
        </w:rPr>
        <w:t>E.</w:t>
      </w:r>
      <w:r w:rsidRPr="005D163C">
        <w:rPr>
          <w:sz w:val="22"/>
          <w:lang w:val="en-GB"/>
        </w:rPr>
        <w:tab/>
      </w:r>
      <w:r w:rsidRPr="005D163C">
        <w:rPr>
          <w:u w:val="single"/>
          <w:lang w:val="en-GB"/>
        </w:rPr>
        <w:t>FACILITIES AND AMENITIES PROVIDED TO</w:t>
      </w:r>
    </w:p>
    <w:p w:rsidR="005E1C25" w:rsidRPr="005D163C" w:rsidRDefault="005E1C25" w:rsidP="005E1C25">
      <w:pPr>
        <w:ind w:left="720"/>
        <w:rPr>
          <w:b/>
          <w:lang w:val="en-GB"/>
        </w:rPr>
      </w:pPr>
      <w:r w:rsidRPr="005D163C">
        <w:rPr>
          <w:b/>
          <w:u w:val="single"/>
          <w:lang w:val="en-GB"/>
        </w:rPr>
        <w:t>STUDENTS AT THE INSTITUTE</w:t>
      </w:r>
    </w:p>
    <w:p w:rsidR="005E1C25" w:rsidRPr="005D163C" w:rsidRDefault="005E1C25" w:rsidP="005E1C25">
      <w:pPr>
        <w:numPr>
          <w:ilvl w:val="0"/>
          <w:numId w:val="4"/>
        </w:numPr>
        <w:rPr>
          <w:b/>
          <w:i/>
          <w:lang w:val="en-GB"/>
        </w:rPr>
      </w:pPr>
      <w:r w:rsidRPr="005D163C">
        <w:rPr>
          <w:b/>
          <w:i/>
          <w:lang w:val="en-GB"/>
        </w:rPr>
        <w:t>LIBRARY</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262952">
        <w:rPr>
          <w:b/>
          <w:i/>
          <w:lang w:val="en-GB"/>
        </w:rPr>
        <w:t>7</w:t>
      </w:r>
    </w:p>
    <w:p w:rsidR="005E1C25" w:rsidRPr="005D163C" w:rsidRDefault="005E1C25" w:rsidP="005E1C25">
      <w:pPr>
        <w:numPr>
          <w:ilvl w:val="0"/>
          <w:numId w:val="4"/>
        </w:numPr>
        <w:rPr>
          <w:b/>
          <w:i/>
          <w:lang w:val="en-GB"/>
        </w:rPr>
      </w:pPr>
      <w:r w:rsidRPr="005D163C">
        <w:rPr>
          <w:b/>
          <w:i/>
          <w:lang w:val="en-GB"/>
        </w:rPr>
        <w:t>I</w:t>
      </w:r>
      <w:r w:rsidR="00805CF5">
        <w:rPr>
          <w:b/>
          <w:i/>
          <w:lang w:val="en-GB"/>
        </w:rPr>
        <w:t>C</w:t>
      </w:r>
      <w:r w:rsidRPr="005D163C">
        <w:rPr>
          <w:b/>
          <w:i/>
          <w:lang w:val="en-GB"/>
        </w:rPr>
        <w:t>T FACILITIES</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00805CF5">
        <w:rPr>
          <w:b/>
          <w:i/>
          <w:lang w:val="en-GB"/>
        </w:rPr>
        <w:t xml:space="preserve">  </w:t>
      </w:r>
      <w:r w:rsidR="00262952">
        <w:rPr>
          <w:b/>
          <w:i/>
          <w:lang w:val="en-GB"/>
        </w:rPr>
        <w:t>7</w:t>
      </w:r>
    </w:p>
    <w:p w:rsidR="005E1C25" w:rsidRPr="005D163C" w:rsidRDefault="005E1C25" w:rsidP="005E1C25">
      <w:pPr>
        <w:numPr>
          <w:ilvl w:val="0"/>
          <w:numId w:val="4"/>
        </w:numPr>
        <w:rPr>
          <w:b/>
          <w:i/>
          <w:lang w:val="en-GB"/>
        </w:rPr>
      </w:pPr>
      <w:r w:rsidRPr="005D163C">
        <w:rPr>
          <w:b/>
          <w:i/>
          <w:lang w:val="en-GB"/>
        </w:rPr>
        <w:t>MONTHLY STIPEND</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6E03FF">
        <w:rPr>
          <w:b/>
          <w:i/>
          <w:lang w:val="en-GB"/>
        </w:rPr>
        <w:t>7</w:t>
      </w:r>
    </w:p>
    <w:p w:rsidR="005E1C25" w:rsidRPr="005D163C" w:rsidRDefault="005E1C25" w:rsidP="005E1C25">
      <w:pPr>
        <w:numPr>
          <w:ilvl w:val="0"/>
          <w:numId w:val="4"/>
        </w:numPr>
        <w:rPr>
          <w:b/>
          <w:i/>
          <w:lang w:val="en-GB"/>
        </w:rPr>
      </w:pPr>
      <w:r w:rsidRPr="005D163C">
        <w:rPr>
          <w:b/>
          <w:i/>
          <w:lang w:val="en-GB"/>
        </w:rPr>
        <w:t>ACCOMMODATION</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Pr>
          <w:b/>
          <w:i/>
          <w:lang w:val="en-GB"/>
        </w:rPr>
        <w:t>7</w:t>
      </w:r>
    </w:p>
    <w:p w:rsidR="005E1C25" w:rsidRPr="005D163C" w:rsidRDefault="005E1C25" w:rsidP="005E1C25">
      <w:pPr>
        <w:numPr>
          <w:ilvl w:val="0"/>
          <w:numId w:val="4"/>
        </w:numPr>
        <w:rPr>
          <w:b/>
          <w:i/>
          <w:lang w:val="en-GB"/>
        </w:rPr>
      </w:pPr>
      <w:r w:rsidRPr="005D163C">
        <w:rPr>
          <w:b/>
          <w:i/>
          <w:lang w:val="en-GB"/>
        </w:rPr>
        <w:t xml:space="preserve">HEALTH </w:t>
      </w:r>
      <w:smartTag w:uri="urn:schemas-microsoft-com:office:smarttags" w:element="stockticker">
        <w:r w:rsidRPr="005D163C">
          <w:rPr>
            <w:b/>
            <w:i/>
            <w:lang w:val="en-GB"/>
          </w:rPr>
          <w:t>CARE</w:t>
        </w:r>
      </w:smartTag>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Pr>
          <w:b/>
          <w:i/>
          <w:lang w:val="en-GB"/>
        </w:rPr>
        <w:t>7</w:t>
      </w:r>
    </w:p>
    <w:p w:rsidR="005E1C25" w:rsidRPr="005D163C" w:rsidRDefault="005E1C25" w:rsidP="005E1C25">
      <w:pPr>
        <w:numPr>
          <w:ilvl w:val="0"/>
          <w:numId w:val="4"/>
        </w:numPr>
        <w:rPr>
          <w:b/>
          <w:i/>
          <w:lang w:val="en-GB"/>
        </w:rPr>
      </w:pPr>
      <w:r w:rsidRPr="005D163C">
        <w:rPr>
          <w:b/>
          <w:i/>
          <w:lang w:val="en-GB"/>
        </w:rPr>
        <w:t>CAFETERIA</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Pr>
          <w:b/>
          <w:i/>
          <w:lang w:val="en-GB"/>
        </w:rPr>
        <w:t>7</w:t>
      </w:r>
    </w:p>
    <w:p w:rsidR="005E1C25" w:rsidRPr="005D163C" w:rsidRDefault="005E1C25" w:rsidP="005E1C25">
      <w:pPr>
        <w:numPr>
          <w:ilvl w:val="0"/>
          <w:numId w:val="4"/>
        </w:numPr>
        <w:rPr>
          <w:b/>
          <w:i/>
          <w:lang w:val="en-GB"/>
        </w:rPr>
      </w:pPr>
      <w:r w:rsidRPr="005D163C">
        <w:rPr>
          <w:b/>
          <w:i/>
          <w:lang w:val="en-GB"/>
        </w:rPr>
        <w:t>LAUNDRY</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28637D">
        <w:rPr>
          <w:b/>
          <w:i/>
          <w:lang w:val="en-GB"/>
        </w:rPr>
        <w:t>7</w:t>
      </w:r>
    </w:p>
    <w:p w:rsidR="005E1C25" w:rsidRPr="005D163C" w:rsidRDefault="005E1C25" w:rsidP="005E1C25">
      <w:pPr>
        <w:numPr>
          <w:ilvl w:val="0"/>
          <w:numId w:val="4"/>
        </w:numPr>
        <w:rPr>
          <w:b/>
          <w:i/>
          <w:lang w:val="en-GB"/>
        </w:rPr>
      </w:pPr>
      <w:r w:rsidRPr="005D163C">
        <w:rPr>
          <w:b/>
          <w:i/>
          <w:lang w:val="en-GB"/>
        </w:rPr>
        <w:t>TELECOMMUNICATIONS</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262952">
        <w:rPr>
          <w:b/>
          <w:i/>
          <w:lang w:val="en-GB"/>
        </w:rPr>
        <w:t>8</w:t>
      </w:r>
    </w:p>
    <w:p w:rsidR="005E1C25" w:rsidRPr="005D163C" w:rsidRDefault="005E1C25" w:rsidP="005E1C25">
      <w:pPr>
        <w:numPr>
          <w:ilvl w:val="0"/>
          <w:numId w:val="4"/>
        </w:numPr>
        <w:rPr>
          <w:b/>
          <w:i/>
          <w:lang w:val="en-GB"/>
        </w:rPr>
      </w:pPr>
      <w:r w:rsidRPr="005D163C">
        <w:rPr>
          <w:b/>
          <w:i/>
          <w:lang w:val="en-GB"/>
        </w:rPr>
        <w:t>RECREATIONAL FACILITIES</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327A7A">
        <w:rPr>
          <w:b/>
          <w:i/>
          <w:lang w:val="en-GB"/>
        </w:rPr>
        <w:t>8</w:t>
      </w:r>
    </w:p>
    <w:p w:rsidR="005E1C25" w:rsidRPr="005D163C" w:rsidRDefault="005E1C25" w:rsidP="005E1C25">
      <w:pPr>
        <w:ind w:left="720"/>
        <w:rPr>
          <w:b/>
          <w:i/>
          <w:lang w:val="en-GB"/>
        </w:rPr>
      </w:pPr>
    </w:p>
    <w:p w:rsidR="005E1C25" w:rsidRPr="005D163C" w:rsidRDefault="005E1C25" w:rsidP="005E1C25">
      <w:pPr>
        <w:pStyle w:val="Cmsor5"/>
        <w:rPr>
          <w:u w:val="single"/>
          <w:lang w:val="en-GB"/>
        </w:rPr>
      </w:pPr>
      <w:r w:rsidRPr="005D163C">
        <w:rPr>
          <w:lang w:val="en-GB"/>
        </w:rPr>
        <w:t>F.</w:t>
      </w:r>
      <w:r w:rsidRPr="005D163C">
        <w:rPr>
          <w:lang w:val="en-GB"/>
        </w:rPr>
        <w:tab/>
      </w:r>
      <w:r w:rsidRPr="005D163C">
        <w:rPr>
          <w:sz w:val="20"/>
          <w:u w:val="single"/>
          <w:lang w:val="en-GB"/>
        </w:rPr>
        <w:t xml:space="preserve">INFORMATION ABOUT </w:t>
      </w:r>
      <w:smartTag w:uri="urn:schemas-microsoft-com:office:smarttags" w:element="country-region">
        <w:smartTag w:uri="urn:schemas-microsoft-com:office:smarttags" w:element="place">
          <w:r w:rsidRPr="005D163C">
            <w:rPr>
              <w:sz w:val="20"/>
              <w:u w:val="single"/>
              <w:lang w:val="en-GB"/>
            </w:rPr>
            <w:t>MALTA</w:t>
          </w:r>
        </w:smartTag>
      </w:smartTag>
    </w:p>
    <w:p w:rsidR="005E1C25" w:rsidRPr="005D163C" w:rsidRDefault="005E1C25" w:rsidP="005E1C25">
      <w:pPr>
        <w:numPr>
          <w:ilvl w:val="0"/>
          <w:numId w:val="4"/>
        </w:numPr>
        <w:rPr>
          <w:b/>
          <w:i/>
          <w:lang w:val="en-GB"/>
        </w:rPr>
      </w:pPr>
      <w:r w:rsidRPr="005D163C">
        <w:rPr>
          <w:b/>
          <w:i/>
          <w:lang w:val="en-GB"/>
        </w:rPr>
        <w:t>GEOGRAP</w:t>
      </w:r>
      <w:r>
        <w:rPr>
          <w:b/>
          <w:i/>
          <w:lang w:val="en-GB"/>
        </w:rPr>
        <w:t xml:space="preserve">HICAL LOCATION </w:t>
      </w:r>
      <w:smartTag w:uri="urn:schemas-microsoft-com:office:smarttags" w:element="stockticker">
        <w:r>
          <w:rPr>
            <w:b/>
            <w:i/>
            <w:lang w:val="en-GB"/>
          </w:rPr>
          <w:t>AND</w:t>
        </w:r>
      </w:smartTag>
      <w:r>
        <w:rPr>
          <w:b/>
          <w:i/>
          <w:lang w:val="en-GB"/>
        </w:rPr>
        <w:t xml:space="preserve"> CLIMATE</w:t>
      </w:r>
      <w:r>
        <w:rPr>
          <w:b/>
          <w:i/>
          <w:lang w:val="en-GB"/>
        </w:rPr>
        <w:tab/>
      </w:r>
      <w:r>
        <w:rPr>
          <w:b/>
          <w:i/>
          <w:lang w:val="en-GB"/>
        </w:rPr>
        <w:tab/>
      </w:r>
      <w:r>
        <w:rPr>
          <w:b/>
          <w:i/>
          <w:lang w:val="en-GB"/>
        </w:rPr>
        <w:tab/>
        <w:t xml:space="preserve">  </w:t>
      </w:r>
      <w:r w:rsidR="006E03FF">
        <w:rPr>
          <w:b/>
          <w:i/>
          <w:lang w:val="en-GB"/>
        </w:rPr>
        <w:t>8</w:t>
      </w:r>
    </w:p>
    <w:p w:rsidR="005E1C25" w:rsidRPr="005D163C" w:rsidRDefault="005E1C25" w:rsidP="005E1C25">
      <w:pPr>
        <w:numPr>
          <w:ilvl w:val="0"/>
          <w:numId w:val="4"/>
        </w:numPr>
        <w:rPr>
          <w:b/>
          <w:i/>
          <w:lang w:val="en-GB"/>
        </w:rPr>
      </w:pPr>
      <w:r w:rsidRPr="005D163C">
        <w:rPr>
          <w:b/>
          <w:i/>
          <w:lang w:val="en-GB"/>
        </w:rPr>
        <w:t>LIVING COSTS</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Pr>
          <w:b/>
          <w:i/>
          <w:lang w:val="en-GB"/>
        </w:rPr>
        <w:t>8</w:t>
      </w:r>
    </w:p>
    <w:p w:rsidR="005E1C25" w:rsidRPr="005D163C" w:rsidRDefault="005E1C25" w:rsidP="005E1C25">
      <w:pPr>
        <w:rPr>
          <w:b/>
          <w:lang w:val="en-GB"/>
        </w:rPr>
      </w:pPr>
    </w:p>
    <w:p w:rsidR="005E1C25" w:rsidRPr="005D163C" w:rsidRDefault="005E1C25" w:rsidP="005E1C25">
      <w:pPr>
        <w:pStyle w:val="Cmsor3"/>
        <w:jc w:val="left"/>
        <w:rPr>
          <w:u w:val="single"/>
          <w:lang w:val="en-GB"/>
        </w:rPr>
      </w:pPr>
      <w:r w:rsidRPr="005D163C">
        <w:rPr>
          <w:u w:val="single"/>
          <w:lang w:val="en-GB"/>
        </w:rPr>
        <w:t>ANNEXES</w:t>
      </w:r>
    </w:p>
    <w:p w:rsidR="005E1C25" w:rsidRPr="005D163C" w:rsidRDefault="005E1C25" w:rsidP="005E1C25">
      <w:pPr>
        <w:rPr>
          <w:b/>
          <w:i/>
          <w:lang w:val="en-GB"/>
        </w:rPr>
      </w:pPr>
      <w:r w:rsidRPr="005D163C">
        <w:rPr>
          <w:b/>
          <w:i/>
          <w:lang w:val="en-GB"/>
        </w:rPr>
        <w:tab/>
        <w:t>ANNEX 1:</w:t>
      </w:r>
      <w:r w:rsidRPr="005D163C">
        <w:rPr>
          <w:b/>
          <w:lang w:val="en-GB"/>
        </w:rPr>
        <w:tab/>
      </w:r>
      <w:r w:rsidRPr="005D163C">
        <w:rPr>
          <w:b/>
          <w:i/>
          <w:lang w:val="en-GB"/>
        </w:rPr>
        <w:t>DETAILED PROGRAMME STRUCTURE</w:t>
      </w:r>
    </w:p>
    <w:p w:rsidR="005E1C25" w:rsidRPr="005D163C" w:rsidRDefault="005E1C25" w:rsidP="005E1C25">
      <w:pPr>
        <w:rPr>
          <w:b/>
          <w:i/>
          <w:lang w:val="en-GB"/>
        </w:rPr>
      </w:pPr>
      <w:r w:rsidRPr="005D163C">
        <w:rPr>
          <w:b/>
          <w:i/>
          <w:lang w:val="en-GB"/>
        </w:rPr>
        <w:tab/>
        <w:t>ANNEX 2:</w:t>
      </w:r>
      <w:r w:rsidRPr="005D163C">
        <w:rPr>
          <w:b/>
          <w:i/>
          <w:lang w:val="en-GB"/>
        </w:rPr>
        <w:tab/>
      </w:r>
      <w:smartTag w:uri="urn:schemas-microsoft-com:office:smarttags" w:element="PersonName">
        <w:r w:rsidRPr="005D163C">
          <w:rPr>
            <w:b/>
            <w:i/>
            <w:lang w:val="en-GB"/>
          </w:rPr>
          <w:t>IMLI</w:t>
        </w:r>
      </w:smartTag>
      <w:r w:rsidRPr="005D163C">
        <w:rPr>
          <w:b/>
          <w:i/>
          <w:lang w:val="en-GB"/>
        </w:rPr>
        <w:t xml:space="preserve"> ASSESSMENT AND EXAMINATION REGULATIONS</w:t>
      </w:r>
    </w:p>
    <w:p w:rsidR="005E1C25" w:rsidRPr="005D163C" w:rsidRDefault="005E1C25" w:rsidP="005E1C25">
      <w:pPr>
        <w:rPr>
          <w:b/>
          <w:i/>
          <w:lang w:val="en-GB"/>
        </w:rPr>
      </w:pPr>
      <w:r w:rsidRPr="005D163C">
        <w:rPr>
          <w:b/>
          <w:i/>
          <w:lang w:val="en-GB"/>
        </w:rPr>
        <w:tab/>
        <w:t>ANNEX 3:</w:t>
      </w:r>
      <w:r w:rsidRPr="005D163C">
        <w:rPr>
          <w:b/>
          <w:i/>
          <w:lang w:val="en-GB"/>
        </w:rPr>
        <w:tab/>
        <w:t>ENGLISH LANGUAGE PROFICIENCY TESTING SYSTEMS</w:t>
      </w:r>
    </w:p>
    <w:p w:rsidR="005E1C25" w:rsidRPr="005D163C" w:rsidRDefault="005E1C25" w:rsidP="005E1C25">
      <w:pPr>
        <w:rPr>
          <w:b/>
          <w:i/>
          <w:lang w:val="en-GB"/>
        </w:rPr>
      </w:pPr>
      <w:r w:rsidRPr="005D163C">
        <w:rPr>
          <w:b/>
          <w:i/>
          <w:lang w:val="en-GB"/>
        </w:rPr>
        <w:tab/>
        <w:t>ANNEX 4:</w:t>
      </w:r>
      <w:r w:rsidRPr="005D163C">
        <w:rPr>
          <w:b/>
          <w:i/>
          <w:lang w:val="en-GB"/>
        </w:rPr>
        <w:tab/>
        <w:t xml:space="preserve">PROGRAMME FEE </w:t>
      </w:r>
      <w:smartTag w:uri="urn:schemas-microsoft-com:office:smarttags" w:element="stockticker">
        <w:r w:rsidRPr="005D163C">
          <w:rPr>
            <w:b/>
            <w:i/>
            <w:lang w:val="en-GB"/>
          </w:rPr>
          <w:t>AND</w:t>
        </w:r>
      </w:smartTag>
      <w:r w:rsidRPr="005D163C">
        <w:rPr>
          <w:b/>
          <w:i/>
          <w:lang w:val="en-GB"/>
        </w:rPr>
        <w:t xml:space="preserve"> STARTING DATE </w:t>
      </w:r>
    </w:p>
    <w:p w:rsidR="005E1C25" w:rsidRPr="004444F2" w:rsidRDefault="005E1C25" w:rsidP="005E1C25">
      <w:pPr>
        <w:rPr>
          <w:b/>
          <w:i/>
          <w:color w:val="FF0000"/>
          <w:lang w:val="en-GB"/>
        </w:rPr>
      </w:pPr>
      <w:r w:rsidRPr="005D163C">
        <w:rPr>
          <w:b/>
          <w:i/>
          <w:lang w:val="en-GB"/>
        </w:rPr>
        <w:tab/>
        <w:t>ANNEX 5:</w:t>
      </w:r>
      <w:r w:rsidRPr="005D163C">
        <w:rPr>
          <w:b/>
          <w:i/>
          <w:lang w:val="en-GB"/>
        </w:rPr>
        <w:tab/>
        <w:t xml:space="preserve">IMLI </w:t>
      </w:r>
      <w:r w:rsidR="006F4C2C">
        <w:rPr>
          <w:b/>
          <w:i/>
          <w:lang w:val="en-GB"/>
        </w:rPr>
        <w:t xml:space="preserve">GUIDELINES ON </w:t>
      </w:r>
      <w:r w:rsidRPr="005D163C">
        <w:rPr>
          <w:b/>
          <w:i/>
          <w:lang w:val="en-GB"/>
        </w:rPr>
        <w:t xml:space="preserve">STUDENT </w:t>
      </w:r>
      <w:r w:rsidR="006F4C2C">
        <w:rPr>
          <w:b/>
          <w:i/>
          <w:lang w:val="en-GB"/>
        </w:rPr>
        <w:t>CONDUCT</w:t>
      </w:r>
    </w:p>
    <w:p w:rsidR="005E1C25" w:rsidRPr="005D163C" w:rsidRDefault="005E1C25" w:rsidP="005E1C25">
      <w:pPr>
        <w:pStyle w:val="TJ1"/>
        <w:spacing w:before="0" w:after="0"/>
        <w:rPr>
          <w:rFonts w:ascii="Arial" w:hAnsi="Arial"/>
          <w:caps w:val="0"/>
          <w:lang w:val="en-GB"/>
        </w:rPr>
      </w:pPr>
    </w:p>
    <w:p w:rsidR="005E1C25" w:rsidRPr="005D163C" w:rsidRDefault="005E1C25" w:rsidP="005E1C25">
      <w:pPr>
        <w:pStyle w:val="Cmsor3"/>
        <w:jc w:val="left"/>
        <w:rPr>
          <w:u w:val="single"/>
          <w:lang w:val="en-GB"/>
        </w:rPr>
      </w:pPr>
      <w:r w:rsidRPr="005D163C">
        <w:rPr>
          <w:lang w:val="en-GB"/>
        </w:rPr>
        <w:t xml:space="preserve"> </w:t>
      </w:r>
      <w:r w:rsidRPr="005D163C">
        <w:rPr>
          <w:u w:val="single"/>
          <w:lang w:val="en-GB"/>
        </w:rPr>
        <w:t>FORMS</w:t>
      </w:r>
    </w:p>
    <w:p w:rsidR="005E1C25" w:rsidRPr="005D163C" w:rsidRDefault="005E1C25" w:rsidP="005E1C25">
      <w:pPr>
        <w:pStyle w:val="Cmsor3"/>
        <w:ind w:firstLine="720"/>
        <w:jc w:val="left"/>
        <w:rPr>
          <w:i/>
          <w:lang w:val="en-GB"/>
        </w:rPr>
      </w:pPr>
      <w:r w:rsidRPr="005D163C">
        <w:rPr>
          <w:i/>
          <w:lang w:val="en-GB"/>
        </w:rPr>
        <w:t>SUMMARY FORM</w:t>
      </w:r>
    </w:p>
    <w:p w:rsidR="005E1C25" w:rsidRPr="005D163C" w:rsidRDefault="005E1C25" w:rsidP="005E1C25">
      <w:pPr>
        <w:ind w:firstLine="720"/>
        <w:rPr>
          <w:b/>
          <w:i/>
          <w:lang w:val="en-GB"/>
        </w:rPr>
      </w:pPr>
      <w:r w:rsidRPr="005D163C">
        <w:rPr>
          <w:b/>
          <w:i/>
          <w:lang w:val="en-GB"/>
        </w:rPr>
        <w:t>NOMINATION FORM</w:t>
      </w:r>
    </w:p>
    <w:p w:rsidR="005E1C25" w:rsidRPr="005D163C" w:rsidRDefault="005E1C25" w:rsidP="005E1C25">
      <w:pPr>
        <w:ind w:firstLine="720"/>
        <w:rPr>
          <w:b/>
          <w:i/>
          <w:lang w:val="en-GB"/>
        </w:rPr>
      </w:pPr>
      <w:r w:rsidRPr="005D163C">
        <w:rPr>
          <w:b/>
          <w:i/>
          <w:lang w:val="en-GB"/>
        </w:rPr>
        <w:t>APPLICATION FORM</w:t>
      </w:r>
    </w:p>
    <w:p w:rsidR="005E1C25" w:rsidRPr="005D163C" w:rsidRDefault="005E1C25" w:rsidP="005E1C25">
      <w:pPr>
        <w:ind w:firstLine="720"/>
        <w:rPr>
          <w:b/>
          <w:i/>
          <w:lang w:val="en-GB"/>
        </w:rPr>
      </w:pPr>
      <w:r w:rsidRPr="005D163C">
        <w:rPr>
          <w:b/>
          <w:i/>
          <w:lang w:val="en-GB"/>
        </w:rPr>
        <w:t>MEDICAL REPORT FORM</w:t>
      </w:r>
    </w:p>
    <w:p w:rsidR="005E1C25" w:rsidRPr="005D163C" w:rsidRDefault="005E1C25" w:rsidP="005E1C25">
      <w:pPr>
        <w:ind w:firstLine="720"/>
        <w:rPr>
          <w:b/>
          <w:i/>
          <w:lang w:val="en-GB"/>
        </w:rPr>
      </w:pPr>
      <w:r w:rsidRPr="005D163C">
        <w:rPr>
          <w:b/>
          <w:i/>
          <w:lang w:val="en-GB"/>
        </w:rPr>
        <w:t>MOTIVATION FORM</w:t>
      </w:r>
    </w:p>
    <w:p w:rsidR="005E1C25" w:rsidRPr="005D163C" w:rsidRDefault="005E1C25" w:rsidP="005E1C25">
      <w:pPr>
        <w:ind w:firstLine="720"/>
        <w:rPr>
          <w:b/>
          <w:i/>
          <w:lang w:val="en-GB"/>
        </w:rPr>
      </w:pPr>
      <w:r w:rsidRPr="005D163C">
        <w:rPr>
          <w:b/>
          <w:i/>
          <w:lang w:val="en-GB"/>
        </w:rPr>
        <w:t>REFERENCE FORMS</w:t>
      </w:r>
    </w:p>
    <w:p w:rsidR="005E1C25" w:rsidRPr="005D163C" w:rsidRDefault="00937699" w:rsidP="005E1C25">
      <w:pPr>
        <w:ind w:firstLine="720"/>
        <w:rPr>
          <w:b/>
          <w:lang w:val="en-GB"/>
        </w:rPr>
      </w:pPr>
      <w:r>
        <w:rPr>
          <w:b/>
          <w:i/>
          <w:lang w:val="en-GB"/>
        </w:rPr>
        <w:t>FELLOWSHIP</w:t>
      </w:r>
      <w:r w:rsidR="005E1C25">
        <w:rPr>
          <w:b/>
          <w:i/>
          <w:lang w:val="en-GB"/>
        </w:rPr>
        <w:t xml:space="preserve"> APPLICATION FORM</w:t>
      </w:r>
    </w:p>
    <w:p w:rsidR="005E1C25" w:rsidRPr="009E2CF5" w:rsidRDefault="005E1C25" w:rsidP="005E1C25">
      <w:pPr>
        <w:jc w:val="center"/>
        <w:rPr>
          <w:b/>
          <w:color w:val="0000FF"/>
          <w:lang w:val="en-GB"/>
        </w:rPr>
        <w:sectPr w:rsidR="005E1C25" w:rsidRPr="009E2CF5" w:rsidSect="00922C55">
          <w:headerReference w:type="even" r:id="rId12"/>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rsidR="005E1C25" w:rsidRPr="00E5160B" w:rsidRDefault="005E1C25" w:rsidP="005E1C25">
      <w:pPr>
        <w:jc w:val="center"/>
        <w:rPr>
          <w:b/>
          <w:lang w:val="en-GB"/>
        </w:rPr>
      </w:pPr>
      <w:r w:rsidRPr="00E5160B">
        <w:rPr>
          <w:b/>
          <w:lang w:val="en-GB"/>
        </w:rPr>
        <w:t xml:space="preserve">A. THE </w:t>
      </w:r>
      <w:r>
        <w:rPr>
          <w:b/>
          <w:lang w:val="en-GB"/>
        </w:rPr>
        <w:t>P</w:t>
      </w:r>
      <w:smartTag w:uri="urn:schemas-microsoft-com:office:smarttags" w:element="PersonName">
        <w:r>
          <w:rPr>
            <w:b/>
            <w:lang w:val="en-GB"/>
          </w:rPr>
          <w:t>R</w:t>
        </w:r>
      </w:smartTag>
      <w:r>
        <w:rPr>
          <w:b/>
          <w:lang w:val="en-GB"/>
        </w:rPr>
        <w:t>OG</w:t>
      </w:r>
      <w:smartTag w:uri="urn:schemas-microsoft-com:office:smarttags" w:element="PersonName">
        <w:r>
          <w:rPr>
            <w:b/>
            <w:lang w:val="en-GB"/>
          </w:rPr>
          <w:t>R</w:t>
        </w:r>
      </w:smartTag>
      <w:r>
        <w:rPr>
          <w:b/>
          <w:lang w:val="en-GB"/>
        </w:rPr>
        <w:t>AMME</w:t>
      </w:r>
    </w:p>
    <w:p w:rsidR="005E1C25" w:rsidRPr="00E5160B" w:rsidRDefault="005E1C25" w:rsidP="005E1C25">
      <w:pPr>
        <w:jc w:val="both"/>
        <w:rPr>
          <w:b/>
          <w:lang w:val="en-GB"/>
        </w:rPr>
      </w:pPr>
    </w:p>
    <w:p w:rsidR="005E1C25" w:rsidRPr="005D163C" w:rsidRDefault="005E1C25" w:rsidP="005E1C25">
      <w:pPr>
        <w:numPr>
          <w:ilvl w:val="0"/>
          <w:numId w:val="2"/>
        </w:numPr>
        <w:jc w:val="both"/>
        <w:rPr>
          <w:b/>
          <w:i/>
          <w:lang w:val="en-GB"/>
        </w:rPr>
      </w:pPr>
      <w:r w:rsidRPr="005D163C">
        <w:rPr>
          <w:b/>
          <w:i/>
          <w:lang w:val="en-GB"/>
        </w:rPr>
        <w:t>Programme Objectives</w:t>
      </w:r>
    </w:p>
    <w:p w:rsidR="005E1C25" w:rsidRPr="005D163C" w:rsidRDefault="005E1C25" w:rsidP="005E1C25">
      <w:pPr>
        <w:jc w:val="both"/>
        <w:rPr>
          <w:lang w:val="en-GB"/>
        </w:rPr>
      </w:pPr>
    </w:p>
    <w:p w:rsidR="005E1C25" w:rsidRPr="005D163C" w:rsidRDefault="005E1C25" w:rsidP="005E1C25">
      <w:pPr>
        <w:jc w:val="both"/>
        <w:rPr>
          <w:lang w:val="en-GB"/>
        </w:rPr>
      </w:pPr>
      <w:r w:rsidRPr="005D163C">
        <w:rPr>
          <w:lang w:val="en-GB"/>
        </w:rPr>
        <w:t xml:space="preserve">The </w:t>
      </w:r>
      <w:smartTag w:uri="urn:schemas-microsoft-com:office:smarttags" w:element="stockticker">
        <w:r w:rsidRPr="005D163C">
          <w:rPr>
            <w:lang w:val="en-GB"/>
          </w:rPr>
          <w:t>IMO</w:t>
        </w:r>
      </w:smartTag>
      <w:r w:rsidRPr="005D163C">
        <w:rPr>
          <w:lang w:val="en-GB"/>
        </w:rPr>
        <w:t xml:space="preserve"> International Maritime Law Institute (IMLI) offers a specialized post-graduate programme leading to </w:t>
      </w:r>
      <w:r w:rsidRPr="00163C28">
        <w:rPr>
          <w:lang w:val="en-GB"/>
        </w:rPr>
        <w:t xml:space="preserve">the </w:t>
      </w:r>
      <w:r w:rsidR="00686D44" w:rsidRPr="00163C28">
        <w:rPr>
          <w:lang w:val="en-GB"/>
        </w:rPr>
        <w:t>D</w:t>
      </w:r>
      <w:r w:rsidRPr="00163C28">
        <w:rPr>
          <w:lang w:val="en-GB"/>
        </w:rPr>
        <w:t>egree of Master of Laws (LL.M.) in International Maritime Law. The purpose of the programme is to train lawyers</w:t>
      </w:r>
      <w:r w:rsidR="001106EB">
        <w:rPr>
          <w:lang w:val="en-GB"/>
        </w:rPr>
        <w:t xml:space="preserve"> </w:t>
      </w:r>
      <w:r w:rsidRPr="00163C28">
        <w:rPr>
          <w:lang w:val="en-GB"/>
        </w:rPr>
        <w:t xml:space="preserve">to become specialists in </w:t>
      </w:r>
      <w:r w:rsidR="00164382">
        <w:rPr>
          <w:lang w:val="en-GB"/>
        </w:rPr>
        <w:t xml:space="preserve">international </w:t>
      </w:r>
      <w:r w:rsidRPr="00163C28">
        <w:rPr>
          <w:lang w:val="en-GB"/>
        </w:rPr>
        <w:t xml:space="preserve">maritime law. The programme is therefore most suitable for law graduates already working in the maritime field such as a relevant government department, a shipping company, port authority, or other organization concerned with shipping and maritime affairs. However, the programme is also open to </w:t>
      </w:r>
      <w:r w:rsidR="001106EB">
        <w:rPr>
          <w:lang w:val="en-GB"/>
        </w:rPr>
        <w:t xml:space="preserve">any </w:t>
      </w:r>
      <w:r w:rsidRPr="00163C28">
        <w:rPr>
          <w:lang w:val="en-GB"/>
        </w:rPr>
        <w:t xml:space="preserve">law graduates who intend to pursue their legal careers in the field of maritime law whether in the public or private sectors, whether in practice, administration or in academia. Fifty percent of the places available are reserved for </w:t>
      </w:r>
      <w:r w:rsidR="001106EB">
        <w:rPr>
          <w:lang w:val="en-GB"/>
        </w:rPr>
        <w:t xml:space="preserve">suitably qualified </w:t>
      </w:r>
      <w:r w:rsidRPr="00163C28">
        <w:rPr>
          <w:lang w:val="en-GB"/>
        </w:rPr>
        <w:t>women</w:t>
      </w:r>
      <w:r w:rsidR="002D2D31" w:rsidRPr="00163C28">
        <w:rPr>
          <w:lang w:val="en-GB"/>
        </w:rPr>
        <w:t xml:space="preserve"> candidates</w:t>
      </w:r>
      <w:r w:rsidRPr="005D163C">
        <w:rPr>
          <w:lang w:val="en-GB"/>
        </w:rPr>
        <w:t>.</w:t>
      </w:r>
    </w:p>
    <w:p w:rsidR="005E1C25" w:rsidRPr="00E5160B" w:rsidRDefault="005E1C25" w:rsidP="005E1C25">
      <w:pPr>
        <w:jc w:val="both"/>
        <w:rPr>
          <w:b/>
          <w:lang w:val="en-GB"/>
        </w:rPr>
      </w:pPr>
    </w:p>
    <w:p w:rsidR="005E1C25" w:rsidRPr="00E5160B" w:rsidRDefault="005E1C25" w:rsidP="005E1C25">
      <w:pPr>
        <w:numPr>
          <w:ilvl w:val="0"/>
          <w:numId w:val="2"/>
        </w:numPr>
        <w:jc w:val="both"/>
        <w:rPr>
          <w:b/>
          <w:i/>
          <w:lang w:val="en-GB"/>
        </w:rPr>
      </w:pPr>
      <w:r w:rsidRPr="00E5160B">
        <w:rPr>
          <w:b/>
          <w:i/>
          <w:lang w:val="en-GB"/>
        </w:rPr>
        <w:t>Academic Content</w:t>
      </w:r>
    </w:p>
    <w:p w:rsidR="005E1C25" w:rsidRPr="00E5160B" w:rsidRDefault="005E1C25" w:rsidP="005E1C25">
      <w:pPr>
        <w:jc w:val="both"/>
        <w:rPr>
          <w:lang w:val="en-GB"/>
        </w:rPr>
      </w:pPr>
    </w:p>
    <w:p w:rsidR="005E1C25" w:rsidRPr="004B1235" w:rsidRDefault="005E1C25" w:rsidP="005E1C25">
      <w:pPr>
        <w:jc w:val="both"/>
        <w:rPr>
          <w:lang w:val="en-GB"/>
        </w:rPr>
      </w:pPr>
      <w:r w:rsidRPr="00E5160B">
        <w:rPr>
          <w:lang w:val="en-GB"/>
        </w:rPr>
        <w:t xml:space="preserve">The duration of the </w:t>
      </w:r>
      <w:r w:rsidRPr="005D163C">
        <w:rPr>
          <w:lang w:val="en-GB"/>
        </w:rPr>
        <w:t xml:space="preserve">programme is one academic year, beginning in </w:t>
      </w:r>
      <w:r w:rsidR="00000847">
        <w:rPr>
          <w:lang w:val="en-GB"/>
        </w:rPr>
        <w:t>October</w:t>
      </w:r>
      <w:r w:rsidRPr="005D163C">
        <w:rPr>
          <w:lang w:val="en-GB"/>
        </w:rPr>
        <w:t xml:space="preserve"> and ending in </w:t>
      </w:r>
      <w:r w:rsidR="00000847">
        <w:rPr>
          <w:lang w:val="en-GB"/>
        </w:rPr>
        <w:t>June</w:t>
      </w:r>
      <w:r w:rsidRPr="005D163C">
        <w:rPr>
          <w:lang w:val="en-GB"/>
        </w:rPr>
        <w:t xml:space="preserve"> of the following year. The programme is intensive and student achievement is highly competitive. In brief, the programme structure, which is designed to cover all aspects of international maritime law at an advanced </w:t>
      </w:r>
      <w:r w:rsidRPr="004B1235">
        <w:rPr>
          <w:lang w:val="en-GB"/>
        </w:rPr>
        <w:t>post-graduate level, comprises the following:</w:t>
      </w:r>
    </w:p>
    <w:p w:rsidR="005E1C25" w:rsidRPr="004B1235" w:rsidRDefault="005E1C25" w:rsidP="005E1C25">
      <w:pPr>
        <w:jc w:val="both"/>
        <w:rPr>
          <w:lang w:val="en-GB"/>
        </w:rPr>
      </w:pPr>
    </w:p>
    <w:p w:rsidR="005E1C25" w:rsidRPr="004B1235" w:rsidRDefault="005E1C25" w:rsidP="005E1C25">
      <w:pPr>
        <w:jc w:val="both"/>
        <w:rPr>
          <w:lang w:val="en-GB"/>
        </w:rPr>
      </w:pPr>
      <w:r w:rsidRPr="004B1235">
        <w:rPr>
          <w:lang w:val="en-GB"/>
        </w:rPr>
        <w:tab/>
        <w:t>Introductory courses:</w:t>
      </w:r>
    </w:p>
    <w:p w:rsidR="005E1C25" w:rsidRPr="004B1235" w:rsidRDefault="005E1C25" w:rsidP="005E1C25">
      <w:pPr>
        <w:jc w:val="both"/>
        <w:rPr>
          <w:i/>
          <w:lang w:val="en-GB"/>
        </w:rPr>
      </w:pPr>
      <w:r w:rsidRPr="004B1235">
        <w:rPr>
          <w:lang w:val="en-GB"/>
        </w:rPr>
        <w:t xml:space="preserve"> </w:t>
      </w:r>
      <w:r w:rsidRPr="004B1235">
        <w:rPr>
          <w:lang w:val="en-GB"/>
        </w:rPr>
        <w:tab/>
      </w:r>
      <w:r w:rsidRPr="004B1235">
        <w:rPr>
          <w:lang w:val="en-GB"/>
        </w:rPr>
        <w:tab/>
      </w:r>
      <w:r w:rsidR="00163C28" w:rsidRPr="004B1235">
        <w:rPr>
          <w:i/>
          <w:lang w:val="en-GB"/>
        </w:rPr>
        <w:t xml:space="preserve">Introduction to </w:t>
      </w:r>
      <w:r w:rsidRPr="004B1235">
        <w:rPr>
          <w:i/>
          <w:lang w:val="en-GB"/>
        </w:rPr>
        <w:t>Ships and Shipping;</w:t>
      </w:r>
    </w:p>
    <w:p w:rsidR="005E1C25" w:rsidRPr="004B1235" w:rsidRDefault="005E1C25" w:rsidP="005E1C25">
      <w:pPr>
        <w:jc w:val="both"/>
        <w:rPr>
          <w:i/>
          <w:lang w:val="en-GB"/>
        </w:rPr>
      </w:pPr>
      <w:r w:rsidRPr="004B1235">
        <w:rPr>
          <w:i/>
          <w:lang w:val="en-GB"/>
        </w:rPr>
        <w:tab/>
      </w:r>
      <w:r w:rsidRPr="004B1235">
        <w:rPr>
          <w:i/>
          <w:lang w:val="en-GB"/>
        </w:rPr>
        <w:tab/>
      </w:r>
      <w:r w:rsidR="00163C28" w:rsidRPr="004B1235">
        <w:rPr>
          <w:i/>
          <w:lang w:val="en-GB"/>
        </w:rPr>
        <w:t xml:space="preserve">Introduction to </w:t>
      </w:r>
      <w:r w:rsidRPr="004B1235">
        <w:rPr>
          <w:i/>
          <w:lang w:val="en-GB"/>
        </w:rPr>
        <w:t>Public International Law;</w:t>
      </w:r>
    </w:p>
    <w:p w:rsidR="005E1C25" w:rsidRPr="004B1235" w:rsidRDefault="005E1C25" w:rsidP="005E1C25">
      <w:pPr>
        <w:jc w:val="both"/>
        <w:rPr>
          <w:i/>
          <w:lang w:val="en-GB"/>
        </w:rPr>
      </w:pPr>
      <w:r w:rsidRPr="004B1235">
        <w:rPr>
          <w:i/>
          <w:lang w:val="en-GB"/>
        </w:rPr>
        <w:tab/>
      </w:r>
      <w:r w:rsidRPr="004B1235">
        <w:rPr>
          <w:i/>
          <w:lang w:val="en-GB"/>
        </w:rPr>
        <w:tab/>
      </w:r>
      <w:r w:rsidR="00163C28" w:rsidRPr="004B1235">
        <w:rPr>
          <w:i/>
          <w:lang w:val="en-GB"/>
        </w:rPr>
        <w:t xml:space="preserve">The Law of </w:t>
      </w:r>
      <w:r w:rsidRPr="004B1235">
        <w:rPr>
          <w:i/>
          <w:lang w:val="en-GB"/>
        </w:rPr>
        <w:t xml:space="preserve">International </w:t>
      </w:r>
      <w:r w:rsidR="00163C28" w:rsidRPr="004B1235">
        <w:rPr>
          <w:i/>
          <w:lang w:val="en-GB"/>
        </w:rPr>
        <w:t>Organizations</w:t>
      </w:r>
      <w:r w:rsidRPr="004B1235">
        <w:rPr>
          <w:i/>
          <w:lang w:val="en-GB"/>
        </w:rPr>
        <w:t>;</w:t>
      </w:r>
      <w:r w:rsidR="00164382">
        <w:rPr>
          <w:i/>
          <w:lang w:val="en-GB"/>
        </w:rPr>
        <w:t xml:space="preserve"> and</w:t>
      </w:r>
    </w:p>
    <w:p w:rsidR="005E1C25" w:rsidRPr="004B1235" w:rsidRDefault="005E1C25" w:rsidP="005E1C25">
      <w:pPr>
        <w:jc w:val="both"/>
        <w:rPr>
          <w:i/>
          <w:lang w:val="en-GB"/>
        </w:rPr>
      </w:pPr>
      <w:r w:rsidRPr="004B1235">
        <w:rPr>
          <w:lang w:val="en-GB"/>
        </w:rPr>
        <w:tab/>
      </w:r>
      <w:r w:rsidRPr="004B1235">
        <w:rPr>
          <w:lang w:val="en-GB"/>
        </w:rPr>
        <w:tab/>
      </w:r>
      <w:r w:rsidRPr="004B1235">
        <w:rPr>
          <w:i/>
          <w:lang w:val="en-GB"/>
        </w:rPr>
        <w:t>Introduction to Shipping Law.</w:t>
      </w:r>
    </w:p>
    <w:p w:rsidR="005E1C25" w:rsidRPr="004B1235" w:rsidRDefault="005E1C25" w:rsidP="005E1C25">
      <w:pPr>
        <w:jc w:val="both"/>
        <w:rPr>
          <w:lang w:val="en-GB"/>
        </w:rPr>
      </w:pPr>
    </w:p>
    <w:p w:rsidR="005E1C25" w:rsidRPr="004B1235" w:rsidRDefault="005E1C25" w:rsidP="005E1C25">
      <w:pPr>
        <w:jc w:val="both"/>
        <w:rPr>
          <w:lang w:val="en-GB"/>
        </w:rPr>
      </w:pPr>
      <w:r w:rsidRPr="004B1235">
        <w:rPr>
          <w:lang w:val="en-GB"/>
        </w:rPr>
        <w:tab/>
        <w:t>Foundation courses:</w:t>
      </w:r>
    </w:p>
    <w:p w:rsidR="005E1C25" w:rsidRPr="004B1235" w:rsidRDefault="005E1C25" w:rsidP="005E1C25">
      <w:pPr>
        <w:jc w:val="both"/>
        <w:rPr>
          <w:i/>
          <w:lang w:val="en-GB"/>
        </w:rPr>
      </w:pPr>
      <w:r w:rsidRPr="004B1235">
        <w:rPr>
          <w:lang w:val="en-GB"/>
        </w:rPr>
        <w:tab/>
      </w:r>
      <w:r w:rsidRPr="004B1235">
        <w:rPr>
          <w:lang w:val="en-GB"/>
        </w:rPr>
        <w:tab/>
      </w:r>
      <w:r w:rsidRPr="004B1235">
        <w:rPr>
          <w:i/>
          <w:lang w:val="en-GB"/>
        </w:rPr>
        <w:t>International Law of the Sea;</w:t>
      </w:r>
    </w:p>
    <w:p w:rsidR="005E1C25" w:rsidRPr="00E5160B" w:rsidRDefault="005E1C25" w:rsidP="005E1C25">
      <w:pPr>
        <w:jc w:val="both"/>
        <w:rPr>
          <w:i/>
          <w:lang w:val="en-GB"/>
        </w:rPr>
      </w:pPr>
      <w:r w:rsidRPr="004B1235">
        <w:rPr>
          <w:i/>
          <w:lang w:val="en-GB"/>
        </w:rPr>
        <w:tab/>
      </w:r>
      <w:r w:rsidRPr="004B1235">
        <w:rPr>
          <w:i/>
          <w:lang w:val="en-GB"/>
        </w:rPr>
        <w:tab/>
        <w:t>International Marine Environmental Law;</w:t>
      </w:r>
    </w:p>
    <w:p w:rsidR="005E1C25" w:rsidRPr="00E5160B" w:rsidRDefault="005E1C25" w:rsidP="005E1C25">
      <w:pPr>
        <w:jc w:val="both"/>
        <w:rPr>
          <w:i/>
          <w:lang w:val="en-GB"/>
        </w:rPr>
      </w:pPr>
      <w:r w:rsidRPr="00E5160B">
        <w:rPr>
          <w:i/>
          <w:lang w:val="en-GB"/>
        </w:rPr>
        <w:tab/>
      </w:r>
      <w:r w:rsidRPr="00E5160B">
        <w:rPr>
          <w:i/>
          <w:lang w:val="en-GB"/>
        </w:rPr>
        <w:tab/>
        <w:t>International Maritime Security Law;</w:t>
      </w:r>
    </w:p>
    <w:p w:rsidR="005E1C25" w:rsidRPr="00E5160B" w:rsidRDefault="005E1C25" w:rsidP="005E1C25">
      <w:pPr>
        <w:jc w:val="both"/>
        <w:rPr>
          <w:i/>
          <w:lang w:val="en-GB"/>
        </w:rPr>
      </w:pPr>
      <w:r w:rsidRPr="00E5160B">
        <w:rPr>
          <w:i/>
          <w:lang w:val="en-GB"/>
        </w:rPr>
        <w:tab/>
      </w:r>
      <w:r w:rsidRPr="00E5160B">
        <w:rPr>
          <w:i/>
          <w:lang w:val="en-GB"/>
        </w:rPr>
        <w:tab/>
        <w:t>Shipping Law;</w:t>
      </w:r>
      <w:r w:rsidR="00164382">
        <w:rPr>
          <w:i/>
          <w:lang w:val="en-GB"/>
        </w:rPr>
        <w:t xml:space="preserve"> and</w:t>
      </w:r>
    </w:p>
    <w:p w:rsidR="005E1C25" w:rsidRPr="006C2C65" w:rsidRDefault="005E1C25" w:rsidP="005E1C25">
      <w:pPr>
        <w:jc w:val="both"/>
        <w:rPr>
          <w:i/>
          <w:lang w:val="en-GB"/>
        </w:rPr>
      </w:pPr>
      <w:r w:rsidRPr="00E5160B">
        <w:rPr>
          <w:i/>
          <w:lang w:val="en-GB"/>
        </w:rPr>
        <w:tab/>
      </w:r>
      <w:r w:rsidRPr="00E5160B">
        <w:rPr>
          <w:i/>
          <w:lang w:val="en-GB"/>
        </w:rPr>
        <w:tab/>
        <w:t xml:space="preserve">Maritime Legislation </w:t>
      </w:r>
      <w:r w:rsidRPr="006C2C65">
        <w:rPr>
          <w:i/>
          <w:lang w:val="en-GB"/>
        </w:rPr>
        <w:t>Drafting.</w:t>
      </w:r>
    </w:p>
    <w:p w:rsidR="005E1C25" w:rsidRPr="006C2C65" w:rsidRDefault="005E1C25" w:rsidP="005E1C25">
      <w:pPr>
        <w:jc w:val="both"/>
        <w:rPr>
          <w:lang w:val="en-GB"/>
        </w:rPr>
      </w:pPr>
    </w:p>
    <w:p w:rsidR="005E1C25" w:rsidRPr="005D163C" w:rsidRDefault="005E1C25" w:rsidP="005E1C25">
      <w:pPr>
        <w:jc w:val="both"/>
        <w:rPr>
          <w:lang w:val="en-GB"/>
        </w:rPr>
      </w:pPr>
      <w:r w:rsidRPr="006C2C65">
        <w:rPr>
          <w:lang w:val="en-GB"/>
        </w:rPr>
        <w:t xml:space="preserve">The </w:t>
      </w:r>
      <w:r w:rsidRPr="005D163C">
        <w:rPr>
          <w:lang w:val="en-GB"/>
        </w:rPr>
        <w:t xml:space="preserve">detailed programme structure is contained </w:t>
      </w:r>
      <w:r w:rsidRPr="00D265F2">
        <w:rPr>
          <w:lang w:val="en-GB"/>
        </w:rPr>
        <w:t>in Annex 1.</w:t>
      </w:r>
    </w:p>
    <w:p w:rsidR="005E1C25" w:rsidRPr="005D163C" w:rsidRDefault="005E1C25" w:rsidP="005E1C25">
      <w:pPr>
        <w:jc w:val="both"/>
        <w:rPr>
          <w:lang w:val="en-GB"/>
        </w:rPr>
      </w:pPr>
    </w:p>
    <w:p w:rsidR="005E1C25" w:rsidRPr="004B1235" w:rsidRDefault="005E1C25" w:rsidP="005E1C25">
      <w:pPr>
        <w:jc w:val="both"/>
        <w:rPr>
          <w:lang w:val="en-GB"/>
        </w:rPr>
      </w:pPr>
      <w:r w:rsidRPr="005D163C">
        <w:rPr>
          <w:lang w:val="en-GB"/>
        </w:rPr>
        <w:t xml:space="preserve">The assessment of students is based on five equally valued components. There are two examinations, one in Shipping Law and one in </w:t>
      </w:r>
      <w:r w:rsidRPr="00163C28">
        <w:rPr>
          <w:lang w:val="en-GB"/>
        </w:rPr>
        <w:t>International Law</w:t>
      </w:r>
      <w:r w:rsidRPr="005D163C">
        <w:rPr>
          <w:lang w:val="en-GB"/>
        </w:rPr>
        <w:t xml:space="preserve"> of the Sea. In addition, each student is required to submit a 10,000-word dissertation, independently researched and supervised by a member of the Institute’s </w:t>
      </w:r>
      <w:r w:rsidR="00FE2F0C" w:rsidRPr="005D163C">
        <w:rPr>
          <w:lang w:val="en-GB"/>
        </w:rPr>
        <w:t>Faculty</w:t>
      </w:r>
      <w:r w:rsidRPr="005D163C">
        <w:rPr>
          <w:lang w:val="en-GB"/>
        </w:rPr>
        <w:t xml:space="preserve">. Each student is also required to submit a maritime legislation drafting project under the supervision of a designated member of the </w:t>
      </w:r>
      <w:r w:rsidR="00FE2F0C" w:rsidRPr="005D163C">
        <w:rPr>
          <w:lang w:val="en-GB"/>
        </w:rPr>
        <w:t>Faculty</w:t>
      </w:r>
      <w:r w:rsidRPr="005D163C">
        <w:rPr>
          <w:lang w:val="en-GB"/>
        </w:rPr>
        <w:t xml:space="preserve">. Finally, students are expected to undergo continuous assessment in the form of written assignments, tutorials, two written tests and attendance at lectures, seminars, conferences, field trips and other activities organized by the Institute. </w:t>
      </w:r>
      <w:r w:rsidRPr="004B1235">
        <w:rPr>
          <w:lang w:val="en-GB"/>
        </w:rPr>
        <w:t xml:space="preserve">The </w:t>
      </w:r>
      <w:r w:rsidR="006E37B7" w:rsidRPr="004B1235">
        <w:rPr>
          <w:lang w:val="en-GB"/>
        </w:rPr>
        <w:t>Master of Laws – LL.M. – in International Maritime Law Programme Assessment and Examination Regulations</w:t>
      </w:r>
      <w:r w:rsidRPr="004B1235">
        <w:rPr>
          <w:lang w:val="en-GB"/>
        </w:rPr>
        <w:t xml:space="preserve"> are contained in Annex 2.</w:t>
      </w:r>
    </w:p>
    <w:p w:rsidR="005E1C25" w:rsidRPr="004B1235" w:rsidRDefault="005E1C25" w:rsidP="005E1C25">
      <w:pPr>
        <w:jc w:val="both"/>
        <w:rPr>
          <w:lang w:val="en-GB"/>
        </w:rPr>
      </w:pPr>
    </w:p>
    <w:p w:rsidR="005E1C25" w:rsidRPr="005D163C" w:rsidRDefault="005E1C25" w:rsidP="005E1C25">
      <w:pPr>
        <w:jc w:val="both"/>
        <w:rPr>
          <w:lang w:val="en-GB"/>
        </w:rPr>
      </w:pPr>
      <w:r w:rsidRPr="004B1235">
        <w:rPr>
          <w:lang w:val="en-GB"/>
        </w:rPr>
        <w:t xml:space="preserve">The LL.M. is exclusively a taught programme. Attendance at lectures and other academic activities organized by the Institute is compulsory as provided for in the </w:t>
      </w:r>
      <w:r w:rsidR="006E37B7" w:rsidRPr="004B1235">
        <w:rPr>
          <w:rFonts w:cs="Arial"/>
        </w:rPr>
        <w:t xml:space="preserve">Master of Laws – LL.M. – in International Maritime Law </w:t>
      </w:r>
      <w:r w:rsidR="006E37B7" w:rsidRPr="004B1235">
        <w:rPr>
          <w:rFonts w:cs="Arial"/>
          <w:lang w:val="en-GB"/>
        </w:rPr>
        <w:t>Programme</w:t>
      </w:r>
      <w:r w:rsidR="006E37B7" w:rsidRPr="004B1235">
        <w:rPr>
          <w:rFonts w:cs="Arial"/>
        </w:rPr>
        <w:t xml:space="preserve"> Assessment and Examination Regulations</w:t>
      </w:r>
      <w:r w:rsidRPr="004B1235">
        <w:rPr>
          <w:lang w:val="en-GB"/>
        </w:rPr>
        <w:t xml:space="preserve"> (Annex 2) and in the IMLI </w:t>
      </w:r>
      <w:r w:rsidR="006F4C2C">
        <w:rPr>
          <w:lang w:val="en-GB"/>
        </w:rPr>
        <w:t>Guidelines on Student Conduct</w:t>
      </w:r>
      <w:r w:rsidRPr="004B1235">
        <w:rPr>
          <w:lang w:val="en-GB"/>
        </w:rPr>
        <w:t xml:space="preserve"> (</w:t>
      </w:r>
      <w:r w:rsidRPr="00986C8A">
        <w:rPr>
          <w:lang w:val="en-GB"/>
        </w:rPr>
        <w:t>Annex 5</w:t>
      </w:r>
      <w:r w:rsidRPr="004B1235">
        <w:rPr>
          <w:lang w:val="en-GB"/>
        </w:rPr>
        <w:t>).</w:t>
      </w:r>
      <w:r w:rsidRPr="005D163C">
        <w:rPr>
          <w:lang w:val="en-GB"/>
        </w:rPr>
        <w:t xml:space="preserve"> </w:t>
      </w:r>
    </w:p>
    <w:p w:rsidR="005E1C25" w:rsidRPr="009E2CF5" w:rsidRDefault="005E1C25" w:rsidP="005E1C25">
      <w:pPr>
        <w:jc w:val="both"/>
        <w:rPr>
          <w:color w:val="0000FF"/>
          <w:lang w:val="en-GB"/>
        </w:rPr>
      </w:pPr>
    </w:p>
    <w:p w:rsidR="005E1C25" w:rsidRPr="00E5160B" w:rsidRDefault="005E1C25" w:rsidP="005E1C25">
      <w:pPr>
        <w:jc w:val="both"/>
        <w:rPr>
          <w:lang w:val="en-GB"/>
        </w:rPr>
      </w:pPr>
      <w:r w:rsidRPr="00E5160B">
        <w:rPr>
          <w:lang w:val="en-GB"/>
        </w:rPr>
        <w:t>The teaching programme is delivered by the Institute</w:t>
      </w:r>
      <w:r w:rsidR="00164382">
        <w:rPr>
          <w:lang w:val="en-GB"/>
        </w:rPr>
        <w:t>’s</w:t>
      </w:r>
      <w:r w:rsidRPr="00E5160B">
        <w:rPr>
          <w:lang w:val="en-GB"/>
        </w:rPr>
        <w:t xml:space="preserve"> </w:t>
      </w:r>
      <w:r w:rsidR="00164382">
        <w:rPr>
          <w:lang w:val="en-GB"/>
        </w:rPr>
        <w:t xml:space="preserve">Faculty that </w:t>
      </w:r>
      <w:r w:rsidRPr="00E5160B">
        <w:rPr>
          <w:lang w:val="en-GB"/>
        </w:rPr>
        <w:t>includ</w:t>
      </w:r>
      <w:r w:rsidR="00164382">
        <w:rPr>
          <w:lang w:val="en-GB"/>
        </w:rPr>
        <w:t>es</w:t>
      </w:r>
      <w:r w:rsidRPr="00E5160B">
        <w:rPr>
          <w:lang w:val="en-GB"/>
        </w:rPr>
        <w:t xml:space="preserve"> professors and lecturers as well as by visiting fellows who are</w:t>
      </w:r>
      <w:r w:rsidR="00DB3A09">
        <w:rPr>
          <w:lang w:val="en-GB"/>
        </w:rPr>
        <w:t xml:space="preserve"> judges, </w:t>
      </w:r>
      <w:r w:rsidRPr="00E5160B">
        <w:rPr>
          <w:lang w:val="en-GB"/>
        </w:rPr>
        <w:t>practitioners and academics of international repute in various fields of maritime law.</w:t>
      </w:r>
    </w:p>
    <w:p w:rsidR="005E1C25" w:rsidRPr="00E5160B" w:rsidRDefault="005E1C25" w:rsidP="005E1C25">
      <w:pPr>
        <w:jc w:val="both"/>
        <w:rPr>
          <w:lang w:val="en-GB"/>
        </w:rPr>
      </w:pPr>
    </w:p>
    <w:p w:rsidR="005E1C25" w:rsidRPr="00E5160B" w:rsidRDefault="005E1C25" w:rsidP="005E1C25">
      <w:pPr>
        <w:jc w:val="both"/>
        <w:rPr>
          <w:lang w:val="en-GB"/>
        </w:rPr>
      </w:pPr>
      <w:r w:rsidRPr="00E5160B">
        <w:rPr>
          <w:lang w:val="en-GB"/>
        </w:rPr>
        <w:t>The entire programme, including teaching as well as the writing of examinations, dissertations and projects, is in the English language.</w:t>
      </w:r>
    </w:p>
    <w:p w:rsidR="005E1C25" w:rsidRPr="000E5C81" w:rsidRDefault="005E1C25" w:rsidP="005E1C25">
      <w:pPr>
        <w:jc w:val="both"/>
        <w:rPr>
          <w:lang w:val="en-GB"/>
        </w:rPr>
      </w:pPr>
    </w:p>
    <w:p w:rsidR="005E1C25" w:rsidRDefault="005E1C25" w:rsidP="005E1C25">
      <w:pPr>
        <w:pStyle w:val="Cmsor3"/>
        <w:rPr>
          <w:lang w:val="en-GB"/>
        </w:rPr>
      </w:pPr>
    </w:p>
    <w:p w:rsidR="005E1C25" w:rsidRDefault="005E1C25" w:rsidP="005E1C25">
      <w:pPr>
        <w:pStyle w:val="Cmsor3"/>
        <w:jc w:val="left"/>
        <w:rPr>
          <w:lang w:val="en-GB"/>
        </w:rPr>
      </w:pPr>
      <w:r>
        <w:rPr>
          <w:lang w:val="en-GB"/>
        </w:rPr>
        <w:t xml:space="preserve">                                      </w:t>
      </w:r>
    </w:p>
    <w:p w:rsidR="005E1C25" w:rsidRPr="000E5C81" w:rsidRDefault="005E1C25" w:rsidP="005E1C25">
      <w:pPr>
        <w:pStyle w:val="Cmsor3"/>
        <w:rPr>
          <w:lang w:val="en-GB"/>
        </w:rPr>
      </w:pPr>
      <w:r>
        <w:rPr>
          <w:lang w:val="en-GB"/>
        </w:rPr>
        <w:br w:type="page"/>
      </w:r>
      <w:r w:rsidRPr="000E5C81">
        <w:rPr>
          <w:lang w:val="en-GB"/>
        </w:rPr>
        <w:t xml:space="preserve">B. ADMISSION REQUIREMENTS </w:t>
      </w:r>
      <w:smartTag w:uri="urn:schemas-microsoft-com:office:smarttags" w:element="stockticker">
        <w:r w:rsidRPr="005D163C">
          <w:rPr>
            <w:lang w:val="en-GB"/>
          </w:rPr>
          <w:t>AND</w:t>
        </w:r>
      </w:smartTag>
      <w:r w:rsidRPr="005D163C">
        <w:rPr>
          <w:lang w:val="en-GB"/>
        </w:rPr>
        <w:t xml:space="preserve"> PROGRAMME FEE</w:t>
      </w:r>
    </w:p>
    <w:p w:rsidR="005E1C25" w:rsidRPr="000E5C81" w:rsidRDefault="005E1C25" w:rsidP="005E1C25">
      <w:pPr>
        <w:jc w:val="both"/>
        <w:rPr>
          <w:b/>
          <w:sz w:val="24"/>
          <w:lang w:val="en-GB"/>
        </w:rPr>
      </w:pPr>
    </w:p>
    <w:p w:rsidR="005E1C25" w:rsidRPr="000E5C81" w:rsidRDefault="005E1C25" w:rsidP="005E1C25">
      <w:pPr>
        <w:numPr>
          <w:ilvl w:val="0"/>
          <w:numId w:val="2"/>
        </w:numPr>
        <w:jc w:val="both"/>
        <w:rPr>
          <w:b/>
          <w:i/>
          <w:lang w:val="en-GB"/>
        </w:rPr>
      </w:pPr>
      <w:r w:rsidRPr="000E5C81">
        <w:rPr>
          <w:b/>
          <w:i/>
          <w:lang w:val="en-GB"/>
        </w:rPr>
        <w:t>Official Nomination</w:t>
      </w:r>
    </w:p>
    <w:p w:rsidR="005E1C25" w:rsidRPr="000E5C81" w:rsidRDefault="005E1C25" w:rsidP="005E1C25">
      <w:pPr>
        <w:jc w:val="both"/>
        <w:rPr>
          <w:lang w:val="en-GB"/>
        </w:rPr>
      </w:pPr>
    </w:p>
    <w:p w:rsidR="00E1759B" w:rsidRDefault="005E1C25" w:rsidP="005E1C25">
      <w:pPr>
        <w:jc w:val="both"/>
      </w:pPr>
      <w:r w:rsidRPr="000E5C81">
        <w:rPr>
          <w:lang w:val="en-GB"/>
        </w:rPr>
        <w:t xml:space="preserve">Candidates must be nominated by a </w:t>
      </w:r>
      <w:r w:rsidR="00686D44" w:rsidRPr="006E37B7">
        <w:rPr>
          <w:lang w:val="en-GB"/>
        </w:rPr>
        <w:t>G</w:t>
      </w:r>
      <w:r w:rsidRPr="006E37B7">
        <w:rPr>
          <w:lang w:val="en-GB"/>
        </w:rPr>
        <w:t>overnment</w:t>
      </w:r>
      <w:r w:rsidRPr="000E5C81">
        <w:rPr>
          <w:lang w:val="en-GB"/>
        </w:rPr>
        <w:t xml:space="preserve"> or other appropriate nominating authority. Such candidates should normally be persons already serving in, or intended to be appointed to a Government Ministry or Department concerned with legal, port or shipping affairs, or an organization in the country of the nominating Government involved in these matters.</w:t>
      </w:r>
    </w:p>
    <w:p w:rsidR="00805CF5" w:rsidRDefault="00805CF5" w:rsidP="005E1C25">
      <w:pPr>
        <w:jc w:val="both"/>
      </w:pPr>
    </w:p>
    <w:p w:rsidR="00805CF5" w:rsidRPr="000E5C81" w:rsidRDefault="00805CF5" w:rsidP="005E1C25">
      <w:pPr>
        <w:jc w:val="both"/>
        <w:rPr>
          <w:lang w:val="en-GB"/>
        </w:rPr>
      </w:pPr>
      <w:r w:rsidRPr="00805CF5">
        <w:rPr>
          <w:lang w:val="en-GB"/>
        </w:rPr>
        <w:t>By submitting an application and nominating a person for studies at the Institute, both the applicant and the nominating authority are confirming that they are aware of the national legislative and/or administrative requirements which have to be met by selected applicants, prior to travelling to the Institute and commencing their studies; that the aforesaid requirements are met for the duration of their studies; and that they will promptly take the actions required to comply with these requirements</w:t>
      </w:r>
      <w:r>
        <w:rPr>
          <w:lang w:val="en-GB"/>
        </w:rPr>
        <w:t>.</w:t>
      </w:r>
    </w:p>
    <w:p w:rsidR="005E1C25" w:rsidRDefault="005E1C25" w:rsidP="005E1C25">
      <w:pPr>
        <w:jc w:val="both"/>
        <w:rPr>
          <w:b/>
          <w:lang w:val="en-GB"/>
        </w:rPr>
      </w:pPr>
    </w:p>
    <w:p w:rsidR="005E1C25" w:rsidRPr="000E5C81" w:rsidRDefault="005E1C25" w:rsidP="005E1C25">
      <w:pPr>
        <w:numPr>
          <w:ilvl w:val="0"/>
          <w:numId w:val="2"/>
        </w:numPr>
        <w:jc w:val="both"/>
        <w:rPr>
          <w:b/>
          <w:i/>
          <w:lang w:val="en-GB"/>
        </w:rPr>
      </w:pPr>
      <w:r w:rsidRPr="000E5C81">
        <w:rPr>
          <w:b/>
          <w:i/>
          <w:lang w:val="en-GB"/>
        </w:rPr>
        <w:t>Academic Requirements</w:t>
      </w:r>
    </w:p>
    <w:p w:rsidR="005E1C25" w:rsidRPr="000E5C81" w:rsidRDefault="005E1C25" w:rsidP="005E1C25">
      <w:pPr>
        <w:jc w:val="both"/>
        <w:rPr>
          <w:b/>
          <w:lang w:val="en-GB"/>
        </w:rPr>
      </w:pPr>
    </w:p>
    <w:p w:rsidR="005E1C25" w:rsidRPr="000E5C81" w:rsidRDefault="005E1C25" w:rsidP="005E1C25">
      <w:pPr>
        <w:jc w:val="both"/>
        <w:rPr>
          <w:lang w:val="en-GB"/>
        </w:rPr>
      </w:pPr>
      <w:r w:rsidRPr="000E5C81">
        <w:rPr>
          <w:lang w:val="en-GB"/>
        </w:rPr>
        <w:t>The basic requirements are:</w:t>
      </w:r>
    </w:p>
    <w:p w:rsidR="005E1C25" w:rsidRPr="000E5C81" w:rsidRDefault="005E1C25" w:rsidP="005E1C25">
      <w:pPr>
        <w:jc w:val="both"/>
        <w:rPr>
          <w:lang w:val="en-GB"/>
        </w:rPr>
      </w:pPr>
    </w:p>
    <w:p w:rsidR="005E1C25" w:rsidRDefault="005E1C25" w:rsidP="005E1C25">
      <w:pPr>
        <w:numPr>
          <w:ilvl w:val="0"/>
          <w:numId w:val="3"/>
        </w:numPr>
        <w:jc w:val="both"/>
        <w:rPr>
          <w:lang w:val="en-GB"/>
        </w:rPr>
      </w:pPr>
      <w:r w:rsidRPr="000E5C81">
        <w:rPr>
          <w:lang w:val="en-GB"/>
        </w:rPr>
        <w:t>a degree in law with a high standing from a recognised university; and</w:t>
      </w:r>
    </w:p>
    <w:p w:rsidR="005E1C25" w:rsidRDefault="005E1C25" w:rsidP="005E1C25">
      <w:pPr>
        <w:jc w:val="both"/>
        <w:rPr>
          <w:lang w:val="en-GB"/>
        </w:rPr>
      </w:pPr>
    </w:p>
    <w:p w:rsidR="005E1C25" w:rsidRPr="00CF1E27" w:rsidRDefault="005E1C25" w:rsidP="006F4C2C">
      <w:pPr>
        <w:numPr>
          <w:ilvl w:val="0"/>
          <w:numId w:val="3"/>
        </w:numPr>
        <w:jc w:val="both"/>
        <w:rPr>
          <w:lang w:val="en-GB"/>
        </w:rPr>
      </w:pPr>
      <w:r w:rsidRPr="00CF1E27">
        <w:rPr>
          <w:lang w:val="en-GB"/>
        </w:rPr>
        <w:t xml:space="preserve">proficiency in the English language: all </w:t>
      </w:r>
      <w:r w:rsidR="00B90690">
        <w:rPr>
          <w:lang w:val="en-GB"/>
        </w:rPr>
        <w:t>candidates</w:t>
      </w:r>
      <w:r w:rsidR="00B90690" w:rsidRPr="00CF1E27">
        <w:rPr>
          <w:lang w:val="en-GB"/>
        </w:rPr>
        <w:t xml:space="preserve"> </w:t>
      </w:r>
      <w:r w:rsidRPr="00CF1E27">
        <w:rPr>
          <w:lang w:val="en-GB"/>
        </w:rPr>
        <w:t xml:space="preserve">must be fully proficient in </w:t>
      </w:r>
      <w:r w:rsidR="00EB188A" w:rsidRPr="00CF1E27">
        <w:rPr>
          <w:lang w:val="en-GB"/>
        </w:rPr>
        <w:t>the English</w:t>
      </w:r>
      <w:r w:rsidRPr="00CF1E27">
        <w:rPr>
          <w:lang w:val="en-GB"/>
        </w:rPr>
        <w:t xml:space="preserve"> language. </w:t>
      </w:r>
      <w:r w:rsidR="00DB3A09" w:rsidRPr="00CF1E27">
        <w:rPr>
          <w:lang w:val="en-GB"/>
        </w:rPr>
        <w:t xml:space="preserve">They </w:t>
      </w:r>
      <w:r w:rsidRPr="00CF1E27">
        <w:rPr>
          <w:lang w:val="en-GB"/>
        </w:rPr>
        <w:t xml:space="preserve">should be fully acquainted with the fundamentals of </w:t>
      </w:r>
      <w:r w:rsidR="00EB188A">
        <w:rPr>
          <w:lang w:val="en-GB"/>
        </w:rPr>
        <w:t>that</w:t>
      </w:r>
      <w:r w:rsidRPr="00CF1E27">
        <w:rPr>
          <w:lang w:val="en-GB"/>
        </w:rPr>
        <w:t xml:space="preserve"> language; i.e. in reading, writing, listening, comprehension and speaking skills. </w:t>
      </w:r>
      <w:r w:rsidR="00B90690">
        <w:rPr>
          <w:lang w:val="en-GB"/>
        </w:rPr>
        <w:t>Candidates</w:t>
      </w:r>
      <w:r w:rsidR="00B90690" w:rsidRPr="00CF1E27">
        <w:rPr>
          <w:lang w:val="en-GB"/>
        </w:rPr>
        <w:t xml:space="preserve"> </w:t>
      </w:r>
      <w:r w:rsidRPr="00CF1E27">
        <w:rPr>
          <w:lang w:val="en-GB"/>
        </w:rPr>
        <w:t xml:space="preserve">who have not studied or made active use of the English language in recent years are STRONGLY advised to refresh their English knowledge PRIOR to their arrival in Malta. They should bear in mind that the study of international maritime law demands a sophisticated knowledge of the </w:t>
      </w:r>
      <w:r w:rsidR="00E752DA">
        <w:rPr>
          <w:lang w:val="en-GB"/>
        </w:rPr>
        <w:t xml:space="preserve">English </w:t>
      </w:r>
      <w:r w:rsidR="00CE6DF2">
        <w:rPr>
          <w:lang w:val="en-GB"/>
        </w:rPr>
        <w:t>l</w:t>
      </w:r>
      <w:r w:rsidR="00CE6DF2" w:rsidRPr="00CF1E27">
        <w:rPr>
          <w:lang w:val="en-GB"/>
        </w:rPr>
        <w:t>anguage</w:t>
      </w:r>
      <w:r w:rsidRPr="00CF1E27">
        <w:rPr>
          <w:lang w:val="en-GB"/>
        </w:rPr>
        <w:t xml:space="preserve">. </w:t>
      </w:r>
      <w:r w:rsidRPr="002A3A5D">
        <w:rPr>
          <w:b/>
          <w:lang w:val="en-GB"/>
        </w:rPr>
        <w:t xml:space="preserve">Production of evidence of English language proficiency </w:t>
      </w:r>
      <w:r>
        <w:rPr>
          <w:b/>
          <w:lang w:val="en-GB"/>
        </w:rPr>
        <w:t>is</w:t>
      </w:r>
      <w:r w:rsidRPr="002A3A5D">
        <w:rPr>
          <w:b/>
          <w:lang w:val="en-GB"/>
        </w:rPr>
        <w:t xml:space="preserve"> required. Therefore, as a pre-requisite for admission, the Institute may require candidates to undertake one of the tests for language referred to in Annex 3</w:t>
      </w:r>
      <w:r w:rsidRPr="00CF1E27">
        <w:rPr>
          <w:lang w:val="en-GB"/>
        </w:rPr>
        <w:t xml:space="preserve">. </w:t>
      </w:r>
      <w:r w:rsidR="006F4C2C">
        <w:rPr>
          <w:lang w:val="en-GB"/>
        </w:rPr>
        <w:t>Further, t</w:t>
      </w:r>
      <w:r w:rsidR="006F4C2C" w:rsidRPr="006F4C2C">
        <w:rPr>
          <w:lang w:val="en-GB"/>
        </w:rPr>
        <w:t xml:space="preserve">he Institute reserves the right to conduct Skype interviews with candidates applying to </w:t>
      </w:r>
      <w:r w:rsidR="00B90690">
        <w:rPr>
          <w:lang w:val="en-GB"/>
        </w:rPr>
        <w:t>the</w:t>
      </w:r>
      <w:r w:rsidR="006F4C2C" w:rsidRPr="006F4C2C">
        <w:rPr>
          <w:lang w:val="en-GB"/>
        </w:rPr>
        <w:t xml:space="preserve"> programme to assess their level of English in order to ensure that they have the command necessary to undertake and successfully complete the LL.M. programme.  </w:t>
      </w:r>
    </w:p>
    <w:p w:rsidR="005E1C25" w:rsidRPr="000E5C81" w:rsidRDefault="005E1C25" w:rsidP="005E1C25">
      <w:pPr>
        <w:jc w:val="both"/>
        <w:rPr>
          <w:lang w:val="en-GB"/>
        </w:rPr>
      </w:pPr>
    </w:p>
    <w:p w:rsidR="005E1C25" w:rsidRPr="005D163C" w:rsidRDefault="005E1C25" w:rsidP="005E1C25">
      <w:pPr>
        <w:numPr>
          <w:ilvl w:val="0"/>
          <w:numId w:val="2"/>
        </w:numPr>
        <w:jc w:val="both"/>
        <w:rPr>
          <w:b/>
          <w:i/>
          <w:lang w:val="en-GB"/>
        </w:rPr>
      </w:pPr>
      <w:r w:rsidRPr="005D163C">
        <w:rPr>
          <w:b/>
          <w:i/>
          <w:lang w:val="en-GB"/>
        </w:rPr>
        <w:t>Programme Fee</w:t>
      </w:r>
    </w:p>
    <w:p w:rsidR="005E1C25" w:rsidRPr="005D163C" w:rsidRDefault="005E1C25" w:rsidP="005E1C25">
      <w:pPr>
        <w:jc w:val="both"/>
        <w:rPr>
          <w:b/>
          <w:lang w:val="en-GB"/>
        </w:rPr>
      </w:pPr>
    </w:p>
    <w:p w:rsidR="00BC63BE" w:rsidRDefault="005E1C25" w:rsidP="005E1C25">
      <w:pPr>
        <w:jc w:val="both"/>
        <w:rPr>
          <w:lang w:val="en-GB"/>
        </w:rPr>
      </w:pPr>
      <w:r w:rsidRPr="005D163C">
        <w:rPr>
          <w:lang w:val="en-GB"/>
        </w:rPr>
        <w:t xml:space="preserve">Please refer to Annex 4 to find out the programme fee for the </w:t>
      </w:r>
      <w:r w:rsidR="007A73FD">
        <w:rPr>
          <w:lang w:val="en-GB"/>
        </w:rPr>
        <w:t>forthcoming</w:t>
      </w:r>
      <w:r w:rsidRPr="005D163C">
        <w:rPr>
          <w:lang w:val="en-GB"/>
        </w:rPr>
        <w:t xml:space="preserve"> academic year. The programme fee covers tuition, accommodation </w:t>
      </w:r>
      <w:r w:rsidR="001106EB">
        <w:rPr>
          <w:lang w:val="en-GB"/>
        </w:rPr>
        <w:t>provided by</w:t>
      </w:r>
      <w:r w:rsidR="001106EB" w:rsidRPr="005D163C">
        <w:rPr>
          <w:lang w:val="en-GB"/>
        </w:rPr>
        <w:t xml:space="preserve"> </w:t>
      </w:r>
      <w:r w:rsidRPr="005D163C">
        <w:rPr>
          <w:lang w:val="en-GB"/>
        </w:rPr>
        <w:t xml:space="preserve">the Institute including servicing, water, </w:t>
      </w:r>
      <w:r w:rsidR="00BC154D" w:rsidRPr="004B1235">
        <w:rPr>
          <w:lang w:val="en-GB"/>
        </w:rPr>
        <w:t>600 unit</w:t>
      </w:r>
      <w:r w:rsidR="006E37B7" w:rsidRPr="004B1235">
        <w:rPr>
          <w:lang w:val="en-GB"/>
        </w:rPr>
        <w:t>s</w:t>
      </w:r>
      <w:r w:rsidR="00BC154D" w:rsidRPr="004B1235">
        <w:rPr>
          <w:lang w:val="en-GB"/>
        </w:rPr>
        <w:t xml:space="preserve"> of </w:t>
      </w:r>
      <w:r w:rsidRPr="004B1235">
        <w:rPr>
          <w:lang w:val="en-GB"/>
        </w:rPr>
        <w:t>electricity</w:t>
      </w:r>
      <w:r w:rsidR="00BC154D" w:rsidRPr="004B1235">
        <w:rPr>
          <w:lang w:val="en-GB"/>
        </w:rPr>
        <w:t xml:space="preserve"> free of charge</w:t>
      </w:r>
      <w:r w:rsidRPr="004B1235">
        <w:rPr>
          <w:lang w:val="en-GB"/>
        </w:rPr>
        <w:t xml:space="preserve">, cleaning services and </w:t>
      </w:r>
      <w:r w:rsidR="00E752DA">
        <w:rPr>
          <w:lang w:val="en-GB"/>
        </w:rPr>
        <w:t xml:space="preserve">use of </w:t>
      </w:r>
      <w:r w:rsidRPr="004B1235">
        <w:rPr>
          <w:lang w:val="en-GB"/>
        </w:rPr>
        <w:t>laundry facilities, a word processing allowance, a photocopying</w:t>
      </w:r>
      <w:r w:rsidRPr="005D163C">
        <w:rPr>
          <w:lang w:val="en-GB"/>
        </w:rPr>
        <w:t xml:space="preserve"> allowance, the cost of posting twenty kilos of books, </w:t>
      </w:r>
      <w:r w:rsidR="001106EB">
        <w:rPr>
          <w:lang w:val="en-GB"/>
        </w:rPr>
        <w:t>selected</w:t>
      </w:r>
      <w:r w:rsidR="001106EB" w:rsidRPr="005D163C">
        <w:rPr>
          <w:lang w:val="en-GB"/>
        </w:rPr>
        <w:t xml:space="preserve"> </w:t>
      </w:r>
      <w:r w:rsidRPr="005D163C">
        <w:rPr>
          <w:lang w:val="en-GB"/>
        </w:rPr>
        <w:t xml:space="preserve">standard text books, use of IT facilities provided by the Institute (printing costs not included) and the cost of insurance (fire, theft, public liability and repatriation in cases of emergency). The programme fee also covers payment to the student by the Institute of a monthly stipend equal to </w:t>
      </w:r>
      <w:r w:rsidR="00B418C8" w:rsidRPr="00B72752">
        <w:rPr>
          <w:lang w:val="en-GB"/>
        </w:rPr>
        <w:t xml:space="preserve">Three Hundred Fifteen </w:t>
      </w:r>
      <w:r w:rsidR="00E752DA" w:rsidRPr="00B72752">
        <w:rPr>
          <w:lang w:val="en-GB"/>
        </w:rPr>
        <w:t xml:space="preserve">Euro </w:t>
      </w:r>
      <w:r w:rsidR="00B922BE" w:rsidRPr="00B72752">
        <w:rPr>
          <w:lang w:val="en-GB"/>
        </w:rPr>
        <w:t>(</w:t>
      </w:r>
      <w:r w:rsidR="00E752DA" w:rsidRPr="00B72752">
        <w:rPr>
          <w:rFonts w:cs="Arial"/>
          <w:lang w:val="en-GB"/>
        </w:rPr>
        <w:t>€315</w:t>
      </w:r>
      <w:r w:rsidRPr="00B72752">
        <w:rPr>
          <w:caps/>
          <w:lang w:val="en-GB"/>
        </w:rPr>
        <w:t>).</w:t>
      </w:r>
      <w:r w:rsidRPr="002564E1">
        <w:rPr>
          <w:caps/>
          <w:lang w:val="en-GB"/>
        </w:rPr>
        <w:t xml:space="preserve"> </w:t>
      </w:r>
      <w:r w:rsidRPr="004A6600">
        <w:rPr>
          <w:b/>
          <w:caps/>
          <w:lang w:val="en-GB"/>
        </w:rPr>
        <w:t>This</w:t>
      </w:r>
      <w:r w:rsidRPr="005D163C">
        <w:rPr>
          <w:b/>
          <w:caps/>
          <w:lang w:val="en-GB"/>
        </w:rPr>
        <w:t xml:space="preserve"> stipend is meant to p</w:t>
      </w:r>
      <w:smartTag w:uri="urn:schemas-microsoft-com:office:smarttags" w:element="PersonName">
        <w:r w:rsidRPr="005D163C">
          <w:rPr>
            <w:b/>
            <w:caps/>
            <w:lang w:val="en-GB"/>
          </w:rPr>
          <w:t>r</w:t>
        </w:r>
      </w:smartTag>
      <w:r w:rsidRPr="005D163C">
        <w:rPr>
          <w:b/>
          <w:caps/>
          <w:lang w:val="en-GB"/>
        </w:rPr>
        <w:t>ovide fo</w:t>
      </w:r>
      <w:smartTag w:uri="urn:schemas-microsoft-com:office:smarttags" w:element="PersonName">
        <w:r w:rsidRPr="005D163C">
          <w:rPr>
            <w:b/>
            <w:caps/>
            <w:lang w:val="en-GB"/>
          </w:rPr>
          <w:t>r</w:t>
        </w:r>
      </w:smartTag>
      <w:r w:rsidRPr="005D163C">
        <w:rPr>
          <w:b/>
          <w:caps/>
          <w:lang w:val="en-GB"/>
        </w:rPr>
        <w:t xml:space="preserve"> the costs of </w:t>
      </w:r>
      <w:smartTag w:uri="urn:schemas-microsoft-com:office:smarttags" w:element="stockticker">
        <w:r w:rsidRPr="005D163C">
          <w:rPr>
            <w:b/>
            <w:caps/>
            <w:lang w:val="en-GB"/>
          </w:rPr>
          <w:t>food</w:t>
        </w:r>
      </w:smartTag>
      <w:r w:rsidRPr="005D163C">
        <w:rPr>
          <w:b/>
          <w:caps/>
          <w:lang w:val="en-GB"/>
        </w:rPr>
        <w:t>, local t</w:t>
      </w:r>
      <w:smartTag w:uri="urn:schemas-microsoft-com:office:smarttags" w:element="PersonName">
        <w:r w:rsidRPr="005D163C">
          <w:rPr>
            <w:b/>
            <w:caps/>
            <w:lang w:val="en-GB"/>
          </w:rPr>
          <w:t>r</w:t>
        </w:r>
      </w:smartTag>
      <w:r w:rsidRPr="005D163C">
        <w:rPr>
          <w:b/>
          <w:caps/>
          <w:lang w:val="en-GB"/>
        </w:rPr>
        <w:t>anspo</w:t>
      </w:r>
      <w:smartTag w:uri="urn:schemas-microsoft-com:office:smarttags" w:element="PersonName">
        <w:r w:rsidRPr="005D163C">
          <w:rPr>
            <w:b/>
            <w:caps/>
            <w:lang w:val="en-GB"/>
          </w:rPr>
          <w:t>r</w:t>
        </w:r>
      </w:smartTag>
      <w:r w:rsidRPr="005D163C">
        <w:rPr>
          <w:b/>
          <w:caps/>
          <w:lang w:val="en-GB"/>
        </w:rPr>
        <w:t xml:space="preserve">t </w:t>
      </w:r>
      <w:smartTag w:uri="urn:schemas-microsoft-com:office:smarttags" w:element="stockticker">
        <w:r w:rsidRPr="005D163C">
          <w:rPr>
            <w:b/>
            <w:caps/>
            <w:lang w:val="en-GB"/>
          </w:rPr>
          <w:t>and</w:t>
        </w:r>
      </w:smartTag>
      <w:r w:rsidRPr="005D163C">
        <w:rPr>
          <w:b/>
          <w:caps/>
          <w:lang w:val="en-GB"/>
        </w:rPr>
        <w:t xml:space="preserve"> othe</w:t>
      </w:r>
      <w:smartTag w:uri="urn:schemas-microsoft-com:office:smarttags" w:element="PersonName">
        <w:r w:rsidRPr="005D163C">
          <w:rPr>
            <w:b/>
            <w:caps/>
            <w:lang w:val="en-GB"/>
          </w:rPr>
          <w:t>r</w:t>
        </w:r>
      </w:smartTag>
      <w:r w:rsidRPr="005D163C">
        <w:rPr>
          <w:b/>
          <w:caps/>
          <w:lang w:val="en-GB"/>
        </w:rPr>
        <w:t xml:space="preserve"> necessities of the student. The Stipend is not a salary, therefore it is expected that students carrying employment in their home countries continue to receive their salary </w:t>
      </w:r>
      <w:smartTag w:uri="urn:schemas-microsoft-com:office:smarttags" w:element="stockticker">
        <w:r w:rsidRPr="005D163C">
          <w:rPr>
            <w:b/>
            <w:caps/>
            <w:lang w:val="en-GB"/>
          </w:rPr>
          <w:t>and</w:t>
        </w:r>
      </w:smartTag>
      <w:r w:rsidRPr="005D163C">
        <w:rPr>
          <w:b/>
          <w:caps/>
          <w:lang w:val="en-GB"/>
        </w:rPr>
        <w:t xml:space="preserve"> that the nominating Government will continue to pay the salary of their officials who </w:t>
      </w:r>
      <w:smartTag w:uri="urn:schemas-microsoft-com:office:smarttags" w:element="stockticker">
        <w:r w:rsidRPr="005D163C">
          <w:rPr>
            <w:b/>
            <w:caps/>
            <w:lang w:val="en-GB"/>
          </w:rPr>
          <w:t>are</w:t>
        </w:r>
      </w:smartTag>
      <w:r w:rsidRPr="005D163C">
        <w:rPr>
          <w:b/>
          <w:caps/>
          <w:lang w:val="en-GB"/>
        </w:rPr>
        <w:t xml:space="preserve"> assigned to study at the Institute </w:t>
      </w:r>
      <w:smartTag w:uri="urn:schemas-microsoft-com:office:smarttags" w:element="stockticker">
        <w:r w:rsidRPr="005D163C">
          <w:rPr>
            <w:b/>
            <w:caps/>
            <w:lang w:val="en-GB"/>
          </w:rPr>
          <w:t>and</w:t>
        </w:r>
      </w:smartTag>
      <w:r w:rsidRPr="005D163C">
        <w:rPr>
          <w:b/>
          <w:caps/>
          <w:lang w:val="en-GB"/>
        </w:rPr>
        <w:t xml:space="preserve"> to provide, in particular, for the continuation of the income to supporT the families of the students remaining in their home country.</w:t>
      </w:r>
      <w:r w:rsidRPr="005D163C">
        <w:rPr>
          <w:lang w:val="en-GB"/>
        </w:rPr>
        <w:t xml:space="preserve"> </w:t>
      </w:r>
    </w:p>
    <w:p w:rsidR="00BC63BE" w:rsidRDefault="00BC63BE" w:rsidP="005E1C25">
      <w:pPr>
        <w:jc w:val="both"/>
        <w:rPr>
          <w:lang w:val="en-GB"/>
        </w:rPr>
      </w:pPr>
    </w:p>
    <w:p w:rsidR="005E1C25" w:rsidRPr="00BC63BE" w:rsidRDefault="005E1C25" w:rsidP="005E1C25">
      <w:pPr>
        <w:jc w:val="both"/>
        <w:rPr>
          <w:b/>
          <w:u w:val="single"/>
          <w:lang w:val="en-GB"/>
        </w:rPr>
      </w:pPr>
      <w:r w:rsidRPr="00BC63BE">
        <w:rPr>
          <w:b/>
          <w:u w:val="single"/>
          <w:lang w:val="en-GB"/>
        </w:rPr>
        <w:t>The programme fee does not cover air travel in and out of Malta.</w:t>
      </w:r>
    </w:p>
    <w:p w:rsidR="005E1C25" w:rsidRPr="000E5C81" w:rsidRDefault="005E1C25" w:rsidP="005E1C25">
      <w:pPr>
        <w:jc w:val="both"/>
        <w:rPr>
          <w:b/>
          <w:lang w:val="en-GB"/>
        </w:rPr>
      </w:pPr>
    </w:p>
    <w:p w:rsidR="005E1C25" w:rsidRPr="00E20ABD" w:rsidRDefault="005E1C25" w:rsidP="005E1C25">
      <w:pPr>
        <w:jc w:val="both"/>
        <w:rPr>
          <w:b/>
          <w:lang w:val="en-GB"/>
        </w:rPr>
      </w:pPr>
      <w:r w:rsidRPr="00FE688D">
        <w:rPr>
          <w:b/>
          <w:lang w:val="en-GB"/>
        </w:rPr>
        <w:t>6.</w:t>
      </w:r>
      <w:r w:rsidRPr="00FE688D">
        <w:rPr>
          <w:b/>
          <w:lang w:val="en-GB"/>
        </w:rPr>
        <w:tab/>
      </w:r>
      <w:r w:rsidRPr="00FE688D">
        <w:rPr>
          <w:b/>
          <w:i/>
          <w:lang w:val="en-GB"/>
        </w:rPr>
        <w:t>Financial Aid</w:t>
      </w:r>
    </w:p>
    <w:p w:rsidR="005E1C25" w:rsidRPr="00E20ABD" w:rsidRDefault="005E1C25" w:rsidP="005E1C25">
      <w:pPr>
        <w:jc w:val="both"/>
        <w:rPr>
          <w:b/>
          <w:lang w:val="en-GB"/>
        </w:rPr>
      </w:pPr>
    </w:p>
    <w:p w:rsidR="005E1C25" w:rsidRPr="00E20ABD" w:rsidRDefault="005E1C25" w:rsidP="005E1C25">
      <w:pPr>
        <w:pStyle w:val="Szvegtrzs2"/>
        <w:rPr>
          <w:lang w:val="en-GB"/>
        </w:rPr>
      </w:pPr>
      <w:r w:rsidRPr="00E20ABD">
        <w:rPr>
          <w:lang w:val="en-GB"/>
        </w:rPr>
        <w:t xml:space="preserve">Candidates are required to have financing for their enrolment. Assistance can be requested from various sources. Nominating authorities are urged to take this matter up with the appropriate representative of potential fellowship sponsors in the </w:t>
      </w:r>
      <w:r w:rsidR="00FE688D">
        <w:rPr>
          <w:lang w:val="en-GB"/>
        </w:rPr>
        <w:t>candidate’s</w:t>
      </w:r>
      <w:r w:rsidR="00FF49E6">
        <w:rPr>
          <w:lang w:val="en-GB"/>
        </w:rPr>
        <w:t xml:space="preserve"> </w:t>
      </w:r>
      <w:r w:rsidRPr="00E20ABD">
        <w:rPr>
          <w:lang w:val="en-GB"/>
        </w:rPr>
        <w:t>country. In the past, the following organizations, Governments and persons have offered assistance:</w:t>
      </w:r>
      <w:r>
        <w:rPr>
          <w:lang w:val="en-GB"/>
        </w:rPr>
        <w:t xml:space="preserve"> </w:t>
      </w:r>
    </w:p>
    <w:p w:rsidR="005E1C25" w:rsidRPr="009E2CF5" w:rsidRDefault="005E1C25" w:rsidP="005E1C25">
      <w:pPr>
        <w:pStyle w:val="Szvegtrzs2"/>
        <w:ind w:firstLine="360"/>
        <w:rPr>
          <w:color w:val="0000FF"/>
          <w:lang w:val="en-GB"/>
        </w:rPr>
      </w:pPr>
    </w:p>
    <w:p w:rsidR="005E1C25" w:rsidRPr="00543F28" w:rsidRDefault="005E1C25" w:rsidP="005E1C25">
      <w:pPr>
        <w:ind w:left="432" w:right="432"/>
        <w:jc w:val="both"/>
        <w:rPr>
          <w:rFonts w:cs="Arial"/>
        </w:rPr>
      </w:pPr>
      <w:r w:rsidRPr="00F0609D">
        <w:rPr>
          <w:rFonts w:cs="Arial"/>
        </w:rPr>
        <w:t>International Maritime Organization (</w:t>
      </w:r>
      <w:smartTag w:uri="urn:schemas-microsoft-com:office:smarttags" w:element="stockticker">
        <w:r w:rsidRPr="00F0609D">
          <w:rPr>
            <w:rFonts w:cs="Arial"/>
          </w:rPr>
          <w:t>IMO</w:t>
        </w:r>
      </w:smartTag>
      <w:r w:rsidRPr="00F0609D">
        <w:rPr>
          <w:rFonts w:cs="Arial"/>
        </w:rPr>
        <w:t xml:space="preserve">) • The Nippon Foundation • Lloyd's Register </w:t>
      </w:r>
      <w:r w:rsidR="00F24AB9" w:rsidRPr="00F0609D">
        <w:rPr>
          <w:rFonts w:cs="Arial"/>
        </w:rPr>
        <w:t>Foundation</w:t>
      </w:r>
      <w:r w:rsidRPr="00F0609D">
        <w:rPr>
          <w:rFonts w:cs="Arial"/>
        </w:rPr>
        <w:t xml:space="preserve"> (LR</w:t>
      </w:r>
      <w:r w:rsidR="00F24AB9" w:rsidRPr="00F0609D">
        <w:rPr>
          <w:rFonts w:cs="Arial"/>
        </w:rPr>
        <w:t>F</w:t>
      </w:r>
      <w:r w:rsidRPr="00F0609D">
        <w:rPr>
          <w:rFonts w:cs="Arial"/>
        </w:rPr>
        <w:t>) •</w:t>
      </w:r>
      <w:r w:rsidRPr="00543F28">
        <w:rPr>
          <w:rFonts w:cs="Arial"/>
        </w:rPr>
        <w:t xml:space="preserve"> </w:t>
      </w:r>
      <w:r w:rsidRPr="00F0609D">
        <w:rPr>
          <w:rFonts w:cs="Arial"/>
        </w:rPr>
        <w:t>European Commission</w:t>
      </w:r>
      <w:r w:rsidRPr="00543F28">
        <w:rPr>
          <w:rFonts w:cs="Arial"/>
        </w:rPr>
        <w:t xml:space="preserve"> • </w:t>
      </w:r>
      <w:r>
        <w:rPr>
          <w:rFonts w:cs="Arial"/>
        </w:rPr>
        <w:t>EU Funded “SAFEMED” Project administered by REMPEC</w:t>
      </w:r>
      <w:r w:rsidRPr="00543F28">
        <w:rPr>
          <w:rFonts w:cs="Arial"/>
        </w:rPr>
        <w:t xml:space="preserve"> • Commonwealth Fund for Technical Co-Operation (CFTC) • Comité Maritime International (</w:t>
      </w:r>
      <w:smartTag w:uri="urn:schemas-microsoft-com:office:smarttags" w:element="stockticker">
        <w:r w:rsidRPr="00543F28">
          <w:rPr>
            <w:rFonts w:cs="Arial"/>
          </w:rPr>
          <w:t>CMI</w:t>
        </w:r>
      </w:smartTag>
      <w:r w:rsidRPr="00543F28">
        <w:rPr>
          <w:rFonts w:cs="Arial"/>
        </w:rPr>
        <w:t xml:space="preserve">) • Commonwealth Secretariat • Indian Ocean Commission (IOC) • International Transport Workers' Federation Trust (ITF) • </w:t>
      </w:r>
      <w:r w:rsidR="00D20B14" w:rsidRPr="00543F28">
        <w:rPr>
          <w:rFonts w:cs="Arial"/>
        </w:rPr>
        <w:t xml:space="preserve">International Transport Workers' Federation Trust (ITF) </w:t>
      </w:r>
      <w:r w:rsidR="00D20B14">
        <w:rPr>
          <w:rFonts w:cs="Arial"/>
        </w:rPr>
        <w:t xml:space="preserve">Seafarers’ Trust </w:t>
      </w:r>
      <w:r w:rsidR="00D20B14" w:rsidRPr="00543F28">
        <w:rPr>
          <w:rFonts w:cs="Arial"/>
        </w:rPr>
        <w:t xml:space="preserve">• </w:t>
      </w:r>
      <w:r w:rsidRPr="00543F28">
        <w:rPr>
          <w:rFonts w:cs="Arial"/>
        </w:rPr>
        <w:t xml:space="preserve">United Nations Development Programme (UNDP) • United Nations Educational, Scientific and Cultural Organization (UNESCO) • World Bank </w:t>
      </w:r>
    </w:p>
    <w:p w:rsidR="005E1C25" w:rsidRPr="00543F28" w:rsidRDefault="005E1C25" w:rsidP="005E1C25">
      <w:pPr>
        <w:ind w:left="432" w:right="432"/>
        <w:jc w:val="both"/>
        <w:rPr>
          <w:rFonts w:cs="Arial"/>
        </w:rPr>
      </w:pPr>
    </w:p>
    <w:p w:rsidR="005E1C25" w:rsidRPr="00F0609D" w:rsidRDefault="005E1C25" w:rsidP="005E1C25">
      <w:pPr>
        <w:ind w:left="432" w:right="432"/>
        <w:jc w:val="both"/>
        <w:rPr>
          <w:rFonts w:cs="Arial"/>
        </w:rPr>
      </w:pPr>
      <w:r w:rsidRPr="00543F28">
        <w:rPr>
          <w:rFonts w:cs="Arial"/>
        </w:rPr>
        <w:t xml:space="preserve">Government of Algeria • Government of Angola • </w:t>
      </w:r>
      <w:r w:rsidR="00217D89">
        <w:rPr>
          <w:rFonts w:cs="Arial"/>
        </w:rPr>
        <w:t xml:space="preserve">Government of Azerbaijan </w:t>
      </w:r>
      <w:r w:rsidR="00217D89" w:rsidRPr="00543F28">
        <w:rPr>
          <w:rFonts w:cs="Arial"/>
        </w:rPr>
        <w:t>•</w:t>
      </w:r>
      <w:r w:rsidR="00217D89">
        <w:rPr>
          <w:rFonts w:cs="Arial"/>
        </w:rPr>
        <w:t xml:space="preserve"> </w:t>
      </w:r>
      <w:r w:rsidRPr="00543F28">
        <w:rPr>
          <w:rFonts w:cs="Arial"/>
        </w:rPr>
        <w:t xml:space="preserve">Government of </w:t>
      </w:r>
      <w:r w:rsidR="00217D89">
        <w:rPr>
          <w:rFonts w:cs="Arial"/>
        </w:rPr>
        <w:t xml:space="preserve">the </w:t>
      </w:r>
      <w:r w:rsidRPr="00543F28">
        <w:rPr>
          <w:rFonts w:cs="Arial"/>
        </w:rPr>
        <w:t xml:space="preserve">Bahamas • </w:t>
      </w:r>
      <w:r w:rsidR="0072355B">
        <w:rPr>
          <w:rFonts w:cs="Arial"/>
        </w:rPr>
        <w:t xml:space="preserve">Government of Bahrain </w:t>
      </w:r>
      <w:r w:rsidR="0072355B" w:rsidRPr="00543F28">
        <w:rPr>
          <w:rFonts w:cs="Arial"/>
        </w:rPr>
        <w:t>•</w:t>
      </w:r>
      <w:r w:rsidR="0072355B">
        <w:rPr>
          <w:rFonts w:cs="Arial"/>
        </w:rPr>
        <w:t xml:space="preserve"> </w:t>
      </w:r>
      <w:r w:rsidRPr="00543F28">
        <w:rPr>
          <w:rFonts w:cs="Arial"/>
        </w:rPr>
        <w:t>Government of</w:t>
      </w:r>
      <w:r>
        <w:rPr>
          <w:rFonts w:cs="Arial"/>
        </w:rPr>
        <w:t xml:space="preserve"> Bangladesh • </w:t>
      </w:r>
      <w:r w:rsidR="005D34D3">
        <w:rPr>
          <w:rFonts w:cs="Arial"/>
        </w:rPr>
        <w:t xml:space="preserve">Government of Barbados </w:t>
      </w:r>
      <w:r w:rsidR="005D34D3" w:rsidRPr="00F0609D">
        <w:rPr>
          <w:rFonts w:cs="Arial"/>
        </w:rPr>
        <w:t>•</w:t>
      </w:r>
      <w:r w:rsidR="005D34D3">
        <w:rPr>
          <w:rFonts w:cs="Arial"/>
        </w:rPr>
        <w:t xml:space="preserve"> </w:t>
      </w:r>
      <w:r>
        <w:rPr>
          <w:rFonts w:cs="Arial"/>
        </w:rPr>
        <w:t>Government of Braz</w:t>
      </w:r>
      <w:r w:rsidRPr="00543F28">
        <w:rPr>
          <w:rFonts w:cs="Arial"/>
        </w:rPr>
        <w:t xml:space="preserve">il • Government of Cape Verde • Government of the Republic of Congo • Government of Dominica • Government of </w:t>
      </w:r>
      <w:r w:rsidRPr="00F0609D">
        <w:rPr>
          <w:rFonts w:cs="Arial"/>
        </w:rPr>
        <w:t xml:space="preserve">Fiji • Government of France • Government of </w:t>
      </w:r>
      <w:r w:rsidR="00217D89" w:rsidRPr="00F0609D">
        <w:rPr>
          <w:rFonts w:cs="Arial"/>
        </w:rPr>
        <w:t xml:space="preserve">the </w:t>
      </w:r>
      <w:r w:rsidRPr="00F0609D">
        <w:rPr>
          <w:rFonts w:cs="Arial"/>
        </w:rPr>
        <w:t xml:space="preserve">Gambia • Government of Ghana • Government of Haiti • Government of Indonesia • Government of the Islamic Republic of Iran • Government of Iraq • Government of Italy • Government of Kenya • Government of Latvia • </w:t>
      </w:r>
      <w:r w:rsidR="00F24AB9" w:rsidRPr="00F0609D">
        <w:rPr>
          <w:rFonts w:cs="Arial"/>
        </w:rPr>
        <w:t xml:space="preserve">Government of Liberia • </w:t>
      </w:r>
      <w:r w:rsidRPr="00F0609D">
        <w:rPr>
          <w:rFonts w:cs="Arial"/>
        </w:rPr>
        <w:t xml:space="preserve">Government of the Libyan Arab Jamahiriya • Government of Lithuania • Government of Luxembourg • Government of Malaysia • Government of Malta • Government of </w:t>
      </w:r>
      <w:r w:rsidR="00F344F5" w:rsidRPr="00F0609D">
        <w:rPr>
          <w:rFonts w:cs="Arial"/>
        </w:rPr>
        <w:t xml:space="preserve">the </w:t>
      </w:r>
      <w:r w:rsidRPr="00F0609D">
        <w:rPr>
          <w:rFonts w:cs="Arial"/>
        </w:rPr>
        <w:t>Marshall Islands • Government of</w:t>
      </w:r>
      <w:r w:rsidRPr="00543F28">
        <w:rPr>
          <w:rFonts w:cs="Arial"/>
        </w:rPr>
        <w:t xml:space="preserve"> Mexico • Government of Monaco • Government of Mozambique • Government of Namibia • </w:t>
      </w:r>
      <w:r w:rsidR="0009580E" w:rsidRPr="00543F28">
        <w:rPr>
          <w:rFonts w:cs="Arial"/>
        </w:rPr>
        <w:t xml:space="preserve">Government of </w:t>
      </w:r>
      <w:r w:rsidR="0009580E">
        <w:rPr>
          <w:rFonts w:cs="Arial"/>
        </w:rPr>
        <w:t>t</w:t>
      </w:r>
      <w:r w:rsidR="0009580E" w:rsidRPr="00543F28">
        <w:rPr>
          <w:rFonts w:cs="Arial"/>
        </w:rPr>
        <w:t xml:space="preserve">he Netherlands • </w:t>
      </w:r>
      <w:r w:rsidRPr="00543F28">
        <w:rPr>
          <w:rFonts w:cs="Arial"/>
        </w:rPr>
        <w:t xml:space="preserve">Government of Nigeria • Government of Pakistan • Government of Peru • Government of </w:t>
      </w:r>
      <w:r w:rsidR="0072355B">
        <w:rPr>
          <w:rFonts w:cs="Arial"/>
        </w:rPr>
        <w:t>the Philippines</w:t>
      </w:r>
      <w:r w:rsidR="0072355B" w:rsidRPr="00543F28">
        <w:rPr>
          <w:rFonts w:cs="Arial"/>
        </w:rPr>
        <w:t xml:space="preserve"> </w:t>
      </w:r>
      <w:r w:rsidRPr="00543F28">
        <w:rPr>
          <w:rFonts w:cs="Arial"/>
        </w:rPr>
        <w:t xml:space="preserve">• </w:t>
      </w:r>
      <w:r w:rsidR="0072355B" w:rsidRPr="00543F28">
        <w:rPr>
          <w:rFonts w:cs="Arial"/>
        </w:rPr>
        <w:t>Government of Poland •</w:t>
      </w:r>
      <w:r w:rsidR="0072355B">
        <w:rPr>
          <w:rFonts w:cs="Arial"/>
        </w:rPr>
        <w:t xml:space="preserve"> </w:t>
      </w:r>
      <w:r w:rsidR="00F24AB9" w:rsidRPr="00543F28">
        <w:rPr>
          <w:rFonts w:cs="Arial"/>
        </w:rPr>
        <w:t xml:space="preserve">Government of </w:t>
      </w:r>
      <w:r w:rsidR="00F24AB9">
        <w:rPr>
          <w:rFonts w:cs="Arial"/>
        </w:rPr>
        <w:t xml:space="preserve">the Republic of </w:t>
      </w:r>
      <w:r w:rsidR="00F24AB9" w:rsidRPr="00543F28">
        <w:rPr>
          <w:rFonts w:cs="Arial"/>
        </w:rPr>
        <w:t xml:space="preserve">Korea • </w:t>
      </w:r>
      <w:r w:rsidRPr="00543F28">
        <w:rPr>
          <w:rFonts w:cs="Arial"/>
        </w:rPr>
        <w:t xml:space="preserve">Government of the Russian Federation • Government of Saudi Arabia • Government of Seychelles • Government of </w:t>
      </w:r>
      <w:r w:rsidR="00F344F5">
        <w:rPr>
          <w:rFonts w:cs="Arial"/>
        </w:rPr>
        <w:t xml:space="preserve">the </w:t>
      </w:r>
      <w:r w:rsidRPr="00543F28">
        <w:rPr>
          <w:rFonts w:cs="Arial"/>
        </w:rPr>
        <w:t xml:space="preserve">Sudan • </w:t>
      </w:r>
      <w:r>
        <w:rPr>
          <w:rFonts w:cs="Arial"/>
        </w:rPr>
        <w:t xml:space="preserve">Government of Suriname </w:t>
      </w:r>
      <w:r w:rsidRPr="00543F28">
        <w:rPr>
          <w:rFonts w:cs="Arial"/>
        </w:rPr>
        <w:t xml:space="preserve">• Government of Switzerland • Government of Thailand • Government of Togo • </w:t>
      </w:r>
      <w:r w:rsidRPr="00F0609D">
        <w:rPr>
          <w:rFonts w:cs="Arial"/>
        </w:rPr>
        <w:t xml:space="preserve">Government of Tonga • Government of Trinidad &amp; Tobago • Government of the United Republic of Tanzania • Government of </w:t>
      </w:r>
      <w:r w:rsidR="00F344F5" w:rsidRPr="00F0609D">
        <w:rPr>
          <w:rFonts w:cs="Arial"/>
        </w:rPr>
        <w:t xml:space="preserve">Bolivarian Republic of </w:t>
      </w:r>
      <w:r w:rsidRPr="00F0609D">
        <w:rPr>
          <w:rFonts w:cs="Arial"/>
        </w:rPr>
        <w:t>Venezuela</w:t>
      </w:r>
      <w:r w:rsidR="00F344F5" w:rsidRPr="00F0609D">
        <w:rPr>
          <w:rFonts w:cs="Arial"/>
        </w:rPr>
        <w:t xml:space="preserve"> • Government of </w:t>
      </w:r>
      <w:r w:rsidR="00240175" w:rsidRPr="00F0609D">
        <w:rPr>
          <w:rFonts w:cs="Arial"/>
        </w:rPr>
        <w:t xml:space="preserve">the </w:t>
      </w:r>
      <w:r w:rsidR="00F344F5" w:rsidRPr="00F0609D">
        <w:rPr>
          <w:rFonts w:cs="Arial"/>
        </w:rPr>
        <w:t>United States of America.</w:t>
      </w:r>
    </w:p>
    <w:p w:rsidR="005E1C25" w:rsidRPr="00F0609D" w:rsidRDefault="005E1C25" w:rsidP="005E1C25">
      <w:pPr>
        <w:ind w:left="432" w:right="432"/>
        <w:jc w:val="both"/>
        <w:rPr>
          <w:rFonts w:cs="Arial"/>
        </w:rPr>
      </w:pPr>
    </w:p>
    <w:p w:rsidR="005E1C25" w:rsidRPr="006B1B0A" w:rsidRDefault="005E1C25" w:rsidP="00A07BC9">
      <w:pPr>
        <w:ind w:left="432" w:right="432"/>
        <w:jc w:val="both"/>
        <w:rPr>
          <w:rFonts w:cs="Arial"/>
        </w:rPr>
      </w:pPr>
      <w:r w:rsidRPr="00F0609D">
        <w:rPr>
          <w:rFonts w:cs="Arial"/>
        </w:rPr>
        <w:t xml:space="preserve">AB Lisco Baltic Services (Lithuania) • </w:t>
      </w:r>
      <w:r w:rsidR="006B1B0A" w:rsidRPr="00F0609D">
        <w:rPr>
          <w:rFonts w:cs="Arial"/>
        </w:rPr>
        <w:t>Akwa Ibim State Government (Nigeria) •</w:t>
      </w:r>
      <w:r w:rsidR="004833B8" w:rsidRPr="00F0609D">
        <w:rPr>
          <w:rFonts w:cs="Arial"/>
        </w:rPr>
        <w:t xml:space="preserve"> Algerian Navy • </w:t>
      </w:r>
      <w:r w:rsidRPr="00F0609D">
        <w:rPr>
          <w:rFonts w:cs="Arial"/>
        </w:rPr>
        <w:t xml:space="preserve">Argentine Navy • Brazilian Navy • Bufete Coindet &amp; Asociados (Honduras) • Canadian International Development Agency (CIDA) • Caspian Shipping Co. (Azerbaijan) • </w:t>
      </w:r>
      <w:r w:rsidR="00D20B14">
        <w:rPr>
          <w:rFonts w:cs="Arial"/>
        </w:rPr>
        <w:t xml:space="preserve">Chartered Institute of Logistics (Malta Branch) </w:t>
      </w:r>
      <w:r w:rsidR="00D20B14" w:rsidRPr="00F0609D">
        <w:rPr>
          <w:rFonts w:cs="Arial"/>
        </w:rPr>
        <w:t>•</w:t>
      </w:r>
      <w:r w:rsidR="00D20B14">
        <w:rPr>
          <w:rFonts w:cs="Arial"/>
        </w:rPr>
        <w:t xml:space="preserve"> </w:t>
      </w:r>
      <w:r w:rsidR="00673441" w:rsidRPr="00F0609D">
        <w:rPr>
          <w:rFonts w:cs="Arial"/>
        </w:rPr>
        <w:t xml:space="preserve">Chilean Navy • </w:t>
      </w:r>
      <w:smartTag w:uri="urn:schemas-microsoft-com:office:smarttags" w:element="stockticker">
        <w:r w:rsidRPr="00F0609D">
          <w:rPr>
            <w:rFonts w:cs="Arial"/>
          </w:rPr>
          <w:t>CMI</w:t>
        </w:r>
      </w:smartTag>
      <w:r w:rsidRPr="00F0609D">
        <w:rPr>
          <w:rFonts w:cs="Arial"/>
        </w:rPr>
        <w:t xml:space="preserve"> American Foundation • </w:t>
      </w:r>
      <w:smartTag w:uri="urn:schemas-microsoft-com:office:smarttags" w:element="stockticker">
        <w:r w:rsidRPr="00F0609D">
          <w:rPr>
            <w:rFonts w:cs="Arial"/>
          </w:rPr>
          <w:t>CMI</w:t>
        </w:r>
      </w:smartTag>
      <w:r w:rsidRPr="00F0609D">
        <w:rPr>
          <w:rFonts w:cs="Arial"/>
        </w:rPr>
        <w:t xml:space="preserve"> Charitable Trust • Costamare Shipping Company • Det Nordenfjeldske Dampskibsselskab AS (Norway) • </w:t>
      </w:r>
      <w:r w:rsidR="00E424B4">
        <w:rPr>
          <w:rFonts w:cs="Arial"/>
        </w:rPr>
        <w:t xml:space="preserve">Dr. Kofi Emmanuel Mbiah </w:t>
      </w:r>
      <w:r w:rsidR="00E424B4" w:rsidRPr="00F0609D">
        <w:rPr>
          <w:rFonts w:cs="Arial"/>
        </w:rPr>
        <w:t>•</w:t>
      </w:r>
      <w:r w:rsidR="00E424B4">
        <w:rPr>
          <w:rFonts w:cs="Arial"/>
        </w:rPr>
        <w:t xml:space="preserve"> </w:t>
      </w:r>
      <w:r w:rsidRPr="00F0609D">
        <w:rPr>
          <w:rFonts w:cs="Arial"/>
        </w:rPr>
        <w:t xml:space="preserve">Ethiopian Shipping Lines • Finnish Maritime Administration </w:t>
      </w:r>
      <w:r w:rsidR="00673441" w:rsidRPr="00F0609D">
        <w:rPr>
          <w:rFonts w:cs="Arial"/>
        </w:rPr>
        <w:t xml:space="preserve">• French Navy </w:t>
      </w:r>
      <w:r w:rsidRPr="00F0609D">
        <w:rPr>
          <w:rFonts w:cs="Arial"/>
        </w:rPr>
        <w:t xml:space="preserve">• </w:t>
      </w:r>
      <w:r w:rsidR="00745169" w:rsidRPr="00F0609D">
        <w:rPr>
          <w:rFonts w:cs="Arial"/>
        </w:rPr>
        <w:t>Fin</w:t>
      </w:r>
      <w:r w:rsidR="00E752DA">
        <w:rPr>
          <w:rFonts w:cs="Arial"/>
        </w:rPr>
        <w:t>n</w:t>
      </w:r>
      <w:r w:rsidR="00745169" w:rsidRPr="00F0609D">
        <w:rPr>
          <w:rFonts w:cs="Arial"/>
        </w:rPr>
        <w:t xml:space="preserve">ish Maritime Administration • </w:t>
      </w:r>
      <w:r w:rsidRPr="00F0609D">
        <w:rPr>
          <w:rFonts w:cs="Arial"/>
        </w:rPr>
        <w:t>General Marit</w:t>
      </w:r>
      <w:r w:rsidR="00416185">
        <w:rPr>
          <w:rFonts w:cs="Arial"/>
        </w:rPr>
        <w:t xml:space="preserve">ime Transport Company (Libya) </w:t>
      </w:r>
      <w:r w:rsidR="00E62E5E" w:rsidRPr="00F0609D">
        <w:rPr>
          <w:rFonts w:cs="Arial"/>
        </w:rPr>
        <w:t>•</w:t>
      </w:r>
      <w:r w:rsidR="00E62E5E">
        <w:rPr>
          <w:rFonts w:cs="Arial"/>
        </w:rPr>
        <w:t xml:space="preserve"> </w:t>
      </w:r>
      <w:r w:rsidR="00C97EEE">
        <w:rPr>
          <w:rFonts w:cs="Arial"/>
        </w:rPr>
        <w:t>Ghan</w:t>
      </w:r>
      <w:r w:rsidR="005D34D3">
        <w:rPr>
          <w:rFonts w:cs="Arial"/>
        </w:rPr>
        <w:t>a</w:t>
      </w:r>
      <w:r w:rsidR="00C97EEE">
        <w:rPr>
          <w:rFonts w:cs="Arial"/>
        </w:rPr>
        <w:t xml:space="preserve"> Ports and Harbours Authority </w:t>
      </w:r>
      <w:r w:rsidR="00C97EEE" w:rsidRPr="00F0609D">
        <w:rPr>
          <w:rFonts w:cs="Arial"/>
        </w:rPr>
        <w:t>•</w:t>
      </w:r>
      <w:r w:rsidR="00C97EEE">
        <w:rPr>
          <w:rFonts w:cs="Arial"/>
        </w:rPr>
        <w:t xml:space="preserve"> Ghana Shippers’ Authority </w:t>
      </w:r>
      <w:r w:rsidR="00C97EEE" w:rsidRPr="00F0609D">
        <w:rPr>
          <w:rFonts w:cs="Arial"/>
        </w:rPr>
        <w:t>•</w:t>
      </w:r>
      <w:r w:rsidR="00C97EEE">
        <w:rPr>
          <w:rFonts w:cs="Arial"/>
        </w:rPr>
        <w:t xml:space="preserve"> </w:t>
      </w:r>
      <w:r w:rsidR="004833B8" w:rsidRPr="00F0609D">
        <w:rPr>
          <w:rFonts w:cs="Arial"/>
        </w:rPr>
        <w:t xml:space="preserve">Ghanaian Navy • </w:t>
      </w:r>
      <w:r w:rsidRPr="00F0609D">
        <w:rPr>
          <w:rFonts w:cs="Arial"/>
        </w:rPr>
        <w:t xml:space="preserve">Gozo Channel Company Ltd. • Greek Shipping Co-Operation Committee • </w:t>
      </w:r>
      <w:r w:rsidR="005D34D3">
        <w:rPr>
          <w:rFonts w:cs="Arial"/>
        </w:rPr>
        <w:t xml:space="preserve">Hellenic Marine Environment Protection Association (HELMEPA) </w:t>
      </w:r>
      <w:r w:rsidR="005D34D3" w:rsidRPr="00F0609D">
        <w:rPr>
          <w:rFonts w:cs="Arial"/>
        </w:rPr>
        <w:t>•</w:t>
      </w:r>
      <w:r w:rsidR="005D34D3">
        <w:rPr>
          <w:rFonts w:cs="Arial"/>
        </w:rPr>
        <w:t xml:space="preserve"> </w:t>
      </w:r>
      <w:r w:rsidRPr="00F0609D">
        <w:rPr>
          <w:rFonts w:cs="Arial"/>
        </w:rPr>
        <w:t xml:space="preserve">India National Shipowners' Association • International Association of Dredging Contractors • International Centre for Ocean Development (Canada) • </w:t>
      </w:r>
      <w:r w:rsidR="006B1B0A" w:rsidRPr="00F0609D">
        <w:rPr>
          <w:rFonts w:cs="Arial"/>
        </w:rPr>
        <w:t>International Development Research Centre (Can</w:t>
      </w:r>
      <w:r w:rsidR="00240175" w:rsidRPr="00F0609D">
        <w:rPr>
          <w:rFonts w:cs="Arial"/>
        </w:rPr>
        <w:t>a</w:t>
      </w:r>
      <w:r w:rsidR="006B1B0A" w:rsidRPr="00F0609D">
        <w:rPr>
          <w:rFonts w:cs="Arial"/>
        </w:rPr>
        <w:t xml:space="preserve">da) •  </w:t>
      </w:r>
      <w:r w:rsidRPr="00F0609D">
        <w:rPr>
          <w:rFonts w:cs="Arial"/>
        </w:rPr>
        <w:t xml:space="preserve">Italian Navy • </w:t>
      </w:r>
      <w:r w:rsidR="006B1B0A" w:rsidRPr="00F0609D">
        <w:rPr>
          <w:rFonts w:cs="Arial"/>
        </w:rPr>
        <w:t>Jamaica Shipping Association</w:t>
      </w:r>
      <w:r w:rsidR="00745169" w:rsidRPr="00F0609D">
        <w:rPr>
          <w:rFonts w:cs="Arial"/>
        </w:rPr>
        <w:t xml:space="preserve"> • </w:t>
      </w:r>
      <w:r w:rsidR="006B1B0A" w:rsidRPr="00F0609D">
        <w:rPr>
          <w:rFonts w:cs="Arial"/>
        </w:rPr>
        <w:t xml:space="preserve">Japan Shipbuilding Industry Foundation (Sasakawa Fellowship Fund) • Joint Dock Labor Council (Nigeria) • </w:t>
      </w:r>
      <w:r w:rsidRPr="00F0609D">
        <w:rPr>
          <w:rFonts w:cs="Arial"/>
        </w:rPr>
        <w:t xml:space="preserve">Kenyan Navy • </w:t>
      </w:r>
      <w:r w:rsidR="00745169" w:rsidRPr="00F0609D">
        <w:rPr>
          <w:rFonts w:cs="Arial"/>
        </w:rPr>
        <w:t>Kenya Port</w:t>
      </w:r>
      <w:r w:rsidR="00240175" w:rsidRPr="00F0609D">
        <w:rPr>
          <w:rFonts w:cs="Arial"/>
        </w:rPr>
        <w:t>s</w:t>
      </w:r>
      <w:r w:rsidR="00745169" w:rsidRPr="00F0609D">
        <w:rPr>
          <w:rFonts w:cs="Arial"/>
        </w:rPr>
        <w:t xml:space="preserve"> Authority • Kimani and Michuki Advocates • </w:t>
      </w:r>
      <w:r w:rsidRPr="00F0609D">
        <w:rPr>
          <w:rFonts w:cs="Arial"/>
        </w:rPr>
        <w:t xml:space="preserve">Korea Shipowners Association • </w:t>
      </w:r>
      <w:r w:rsidR="00745169" w:rsidRPr="00F0609D">
        <w:rPr>
          <w:rFonts w:cs="Arial"/>
        </w:rPr>
        <w:t xml:space="preserve">Libya </w:t>
      </w:r>
      <w:r w:rsidR="00240175" w:rsidRPr="00F0609D">
        <w:rPr>
          <w:rFonts w:cs="Arial"/>
        </w:rPr>
        <w:t xml:space="preserve">Ports &amp; </w:t>
      </w:r>
      <w:r w:rsidR="00745169" w:rsidRPr="00F0609D">
        <w:rPr>
          <w:rFonts w:cs="Arial"/>
        </w:rPr>
        <w:t xml:space="preserve">Maritime </w:t>
      </w:r>
      <w:r w:rsidR="00240175" w:rsidRPr="00F0609D">
        <w:rPr>
          <w:rFonts w:cs="Arial"/>
        </w:rPr>
        <w:t>Transport</w:t>
      </w:r>
      <w:r w:rsidR="00745169" w:rsidRPr="00F0609D">
        <w:rPr>
          <w:rFonts w:cs="Arial"/>
        </w:rPr>
        <w:t xml:space="preserve"> Authority • </w:t>
      </w:r>
      <w:r w:rsidRPr="00F0609D">
        <w:rPr>
          <w:rFonts w:cs="Arial"/>
        </w:rPr>
        <w:t xml:space="preserve">Maritime B.P. (France) • Medserv Limited (Malta) • Mexican Navy • </w:t>
      </w:r>
      <w:r w:rsidR="006A572C">
        <w:rPr>
          <w:rFonts w:cs="Arial"/>
        </w:rPr>
        <w:t xml:space="preserve">Ministry for Foreign Affairs and Trade Promotion (Malta) </w:t>
      </w:r>
      <w:r w:rsidR="006A572C" w:rsidRPr="00F0609D">
        <w:rPr>
          <w:rFonts w:cs="Arial"/>
        </w:rPr>
        <w:t>•</w:t>
      </w:r>
      <w:r w:rsidR="006A572C">
        <w:rPr>
          <w:rFonts w:cs="Arial"/>
        </w:rPr>
        <w:t xml:space="preserve"> </w:t>
      </w:r>
      <w:r w:rsidR="00BD47A3">
        <w:rPr>
          <w:rFonts w:cs="Arial"/>
        </w:rPr>
        <w:t xml:space="preserve">Moroccan Navy </w:t>
      </w:r>
      <w:r w:rsidR="00BD47A3" w:rsidRPr="00F0609D">
        <w:rPr>
          <w:rFonts w:cs="Arial"/>
        </w:rPr>
        <w:t>•</w:t>
      </w:r>
      <w:r w:rsidR="00BD47A3">
        <w:rPr>
          <w:rFonts w:cs="Arial"/>
        </w:rPr>
        <w:t xml:space="preserve"> </w:t>
      </w:r>
      <w:r w:rsidR="00673441" w:rsidRPr="00F0609D">
        <w:rPr>
          <w:rFonts w:cs="Arial"/>
        </w:rPr>
        <w:t xml:space="preserve">National Inland Waterways Authority (Nigeria) </w:t>
      </w:r>
      <w:r w:rsidRPr="00F0609D">
        <w:rPr>
          <w:rFonts w:cs="Arial"/>
        </w:rPr>
        <w:t>• Nep</w:t>
      </w:r>
      <w:r w:rsidR="004833B8" w:rsidRPr="00F0609D">
        <w:rPr>
          <w:rFonts w:cs="Arial"/>
        </w:rPr>
        <w:t xml:space="preserve">tune Orient Lines (Singapore) • Nigerian Maritime Administration and Safety Agency (NIMASA) </w:t>
      </w:r>
      <w:r w:rsidR="007B13F2" w:rsidRPr="00F0609D">
        <w:rPr>
          <w:rFonts w:cs="Arial"/>
        </w:rPr>
        <w:t xml:space="preserve">• </w:t>
      </w:r>
      <w:r w:rsidRPr="00F0609D">
        <w:rPr>
          <w:rFonts w:cs="Arial"/>
        </w:rPr>
        <w:t xml:space="preserve">Nigerdock Nigeria Limited • Nigerian Navy • Nigerian Ports Authority • </w:t>
      </w:r>
      <w:r w:rsidR="00673441" w:rsidRPr="00F0609D">
        <w:rPr>
          <w:rFonts w:cs="Arial"/>
        </w:rPr>
        <w:t xml:space="preserve">Nigerian Shippers’ Council • </w:t>
      </w:r>
      <w:r w:rsidRPr="00F0609D">
        <w:rPr>
          <w:rFonts w:cs="Arial"/>
        </w:rPr>
        <w:t>Norwegian Agen</w:t>
      </w:r>
      <w:r w:rsidR="001A6AD8" w:rsidRPr="00F0609D">
        <w:rPr>
          <w:rFonts w:cs="Arial"/>
        </w:rPr>
        <w:t>cy for D</w:t>
      </w:r>
      <w:r w:rsidRPr="00F0609D">
        <w:rPr>
          <w:rFonts w:cs="Arial"/>
        </w:rPr>
        <w:t xml:space="preserve">evelopment Cooperation (NORAD) • Onassis Group of Companies • Pakistan Navy • </w:t>
      </w:r>
      <w:r w:rsidR="00673441" w:rsidRPr="00F0609D">
        <w:rPr>
          <w:rFonts w:cs="Arial"/>
        </w:rPr>
        <w:t xml:space="preserve">Palmali Shipmanagement • </w:t>
      </w:r>
      <w:r w:rsidRPr="00F0609D">
        <w:rPr>
          <w:rFonts w:cs="Arial"/>
        </w:rPr>
        <w:t xml:space="preserve">Mr. P.S. Panagopoulos and Mr. A. Panagopoulos • Papachristidis Company • Petroleos Mexicanos (PEMEX) • </w:t>
      </w:r>
      <w:r w:rsidR="00745169" w:rsidRPr="00F0609D">
        <w:rPr>
          <w:rFonts w:cs="Arial"/>
        </w:rPr>
        <w:t xml:space="preserve">Ports and Shipping Organization (Iran) • Portnet • </w:t>
      </w:r>
      <w:r w:rsidR="00E424B4">
        <w:rPr>
          <w:rFonts w:cs="Arial"/>
        </w:rPr>
        <w:t xml:space="preserve">Professor David Attard </w:t>
      </w:r>
      <w:r w:rsidR="00E424B4" w:rsidRPr="00F0609D">
        <w:rPr>
          <w:rFonts w:cs="Arial"/>
        </w:rPr>
        <w:t xml:space="preserve">• </w:t>
      </w:r>
      <w:r w:rsidR="00D20B14" w:rsidRPr="00D20B14">
        <w:rPr>
          <w:rFonts w:cs="Arial"/>
        </w:rPr>
        <w:t>Regional Marine Pollution Emergency Response Centre</w:t>
      </w:r>
      <w:r w:rsidR="00D20B14">
        <w:rPr>
          <w:rFonts w:cs="Arial"/>
        </w:rPr>
        <w:t xml:space="preserve"> </w:t>
      </w:r>
      <w:r w:rsidR="00D20B14" w:rsidRPr="00F0609D">
        <w:rPr>
          <w:rFonts w:cs="Arial"/>
        </w:rPr>
        <w:t>•</w:t>
      </w:r>
      <w:r w:rsidR="00D20B14">
        <w:rPr>
          <w:rFonts w:cs="Arial"/>
        </w:rPr>
        <w:t xml:space="preserve"> </w:t>
      </w:r>
      <w:r w:rsidR="00745169" w:rsidRPr="00F0609D">
        <w:rPr>
          <w:rFonts w:cs="Arial"/>
        </w:rPr>
        <w:t xml:space="preserve">Saudi Aramco • Sea Pine Tree Foundation • </w:t>
      </w:r>
      <w:smartTag w:uri="urn:schemas-microsoft-com:office:smarttags" w:element="stockticker">
        <w:r w:rsidRPr="00F0609D">
          <w:rPr>
            <w:rFonts w:cs="Arial"/>
          </w:rPr>
          <w:t>SMIT</w:t>
        </w:r>
      </w:smartTag>
      <w:r w:rsidRPr="00F0609D">
        <w:rPr>
          <w:rFonts w:cs="Arial"/>
        </w:rPr>
        <w:t xml:space="preserve"> International • Swedish International Development Authority (SIDA) • </w:t>
      </w:r>
      <w:r w:rsidR="00745169" w:rsidRPr="00F0609D">
        <w:rPr>
          <w:rFonts w:cs="Arial"/>
        </w:rPr>
        <w:t xml:space="preserve">Strategic Educational Pathways </w:t>
      </w:r>
      <w:r w:rsidR="00937699">
        <w:rPr>
          <w:rFonts w:cs="Arial"/>
        </w:rPr>
        <w:t>Scholarships</w:t>
      </w:r>
      <w:r w:rsidR="00745169" w:rsidRPr="00F0609D">
        <w:rPr>
          <w:rFonts w:cs="Arial"/>
        </w:rPr>
        <w:t xml:space="preserve"> (STEPS) • </w:t>
      </w:r>
      <w:r w:rsidR="00240175" w:rsidRPr="00F0609D">
        <w:rPr>
          <w:rFonts w:cs="Arial"/>
        </w:rPr>
        <w:t xml:space="preserve">The West Africa Regional Fisheries Project-Liberia  • </w:t>
      </w:r>
      <w:r w:rsidR="00745169" w:rsidRPr="00F0609D">
        <w:rPr>
          <w:rFonts w:cs="Arial"/>
        </w:rPr>
        <w:t xml:space="preserve">Thomas Miller &amp; Co. Ltd., Managers of the U.K. P&amp;I Club </w:t>
      </w:r>
      <w:r w:rsidRPr="00F0609D">
        <w:rPr>
          <w:rFonts w:cs="Arial"/>
        </w:rPr>
        <w:t xml:space="preserve"> • </w:t>
      </w:r>
      <w:r w:rsidR="006B0F1E" w:rsidRPr="00F0609D">
        <w:rPr>
          <w:rFonts w:cs="Arial"/>
        </w:rPr>
        <w:t xml:space="preserve">Transmarine Shipping Enterprise Ltd. • </w:t>
      </w:r>
      <w:r w:rsidRPr="00F0609D">
        <w:rPr>
          <w:rFonts w:cs="Arial"/>
        </w:rPr>
        <w:t xml:space="preserve">Transnet Ltd. (South Africa)  </w:t>
      </w:r>
      <w:r w:rsidR="00B76D94" w:rsidRPr="00F0609D">
        <w:rPr>
          <w:rFonts w:cs="Arial"/>
        </w:rPr>
        <w:t xml:space="preserve">• </w:t>
      </w:r>
      <w:r w:rsidR="00240175" w:rsidRPr="00F0609D">
        <w:rPr>
          <w:rFonts w:cs="Arial"/>
        </w:rPr>
        <w:t>Transport Malta</w:t>
      </w:r>
      <w:r w:rsidR="00240175">
        <w:rPr>
          <w:rFonts w:cs="Arial"/>
        </w:rPr>
        <w:t xml:space="preserve"> </w:t>
      </w:r>
    </w:p>
    <w:p w:rsidR="005E1C25" w:rsidRPr="00723F59" w:rsidRDefault="005E1C25" w:rsidP="005E1C25">
      <w:pPr>
        <w:pStyle w:val="Szvegtrzs2"/>
        <w:rPr>
          <w:color w:val="0000FF"/>
        </w:rPr>
      </w:pPr>
    </w:p>
    <w:p w:rsidR="005E1C25" w:rsidRPr="00E20ABD" w:rsidRDefault="005E1C25" w:rsidP="005E1C25">
      <w:pPr>
        <w:jc w:val="both"/>
        <w:rPr>
          <w:lang w:val="en-GB"/>
        </w:rPr>
      </w:pPr>
      <w:r w:rsidRPr="00E20ABD">
        <w:rPr>
          <w:lang w:val="en-GB"/>
        </w:rPr>
        <w:t xml:space="preserve">Candidates who require financial assistance can apply to </w:t>
      </w:r>
      <w:smartTag w:uri="urn:schemas-microsoft-com:office:smarttags" w:element="PersonName">
        <w:r w:rsidRPr="00E20ABD">
          <w:rPr>
            <w:lang w:val="en-GB"/>
          </w:rPr>
          <w:t>IMLI</w:t>
        </w:r>
      </w:smartTag>
      <w:r w:rsidRPr="00E20ABD">
        <w:rPr>
          <w:lang w:val="en-GB"/>
        </w:rPr>
        <w:t xml:space="preserve">. The Institute </w:t>
      </w:r>
      <w:r w:rsidR="00E752DA">
        <w:rPr>
          <w:lang w:val="en-GB"/>
        </w:rPr>
        <w:t>does not</w:t>
      </w:r>
      <w:r w:rsidRPr="00E20ABD">
        <w:rPr>
          <w:lang w:val="en-GB"/>
        </w:rPr>
        <w:t xml:space="preserve"> offer </w:t>
      </w:r>
      <w:r w:rsidR="00937699">
        <w:rPr>
          <w:lang w:val="en-GB"/>
        </w:rPr>
        <w:t>fellowship</w:t>
      </w:r>
      <w:r w:rsidRPr="00E20ABD">
        <w:rPr>
          <w:lang w:val="en-GB"/>
        </w:rPr>
        <w:t>s but is prepared to seek assistance on behalf of applicants.</w:t>
      </w:r>
    </w:p>
    <w:p w:rsidR="005E1C25" w:rsidRDefault="005E1C25" w:rsidP="005E1C25">
      <w:pPr>
        <w:jc w:val="both"/>
        <w:rPr>
          <w:color w:val="0000FF"/>
          <w:lang w:val="en-GB"/>
        </w:rPr>
      </w:pPr>
    </w:p>
    <w:p w:rsidR="005E1C25" w:rsidRPr="00F0609D" w:rsidRDefault="005E1C25" w:rsidP="005E1C25">
      <w:pPr>
        <w:jc w:val="both"/>
        <w:rPr>
          <w:lang w:val="en-GB"/>
        </w:rPr>
      </w:pPr>
      <w:r w:rsidRPr="00230231">
        <w:rPr>
          <w:lang w:val="en-GB"/>
        </w:rPr>
        <w:t xml:space="preserve">Application forms wherein financial assistance is required should be accompanied by payment of a </w:t>
      </w:r>
      <w:r w:rsidR="001106EB">
        <w:rPr>
          <w:lang w:val="en-GB"/>
        </w:rPr>
        <w:t xml:space="preserve">non-refundable </w:t>
      </w:r>
      <w:r w:rsidR="00937699">
        <w:rPr>
          <w:lang w:val="en-GB"/>
        </w:rPr>
        <w:t>fellowship</w:t>
      </w:r>
      <w:r>
        <w:rPr>
          <w:lang w:val="en-GB"/>
        </w:rPr>
        <w:t xml:space="preserve"> application </w:t>
      </w:r>
      <w:r w:rsidRPr="00531699">
        <w:rPr>
          <w:lang w:val="en-GB"/>
        </w:rPr>
        <w:t xml:space="preserve">fee of </w:t>
      </w:r>
      <w:r w:rsidRPr="00531699">
        <w:rPr>
          <w:rFonts w:cs="Arial"/>
          <w:lang w:val="en-GB"/>
        </w:rPr>
        <w:t>€</w:t>
      </w:r>
      <w:r w:rsidR="00531699" w:rsidRPr="00531699">
        <w:rPr>
          <w:rFonts w:cs="Arial"/>
          <w:lang w:val="en-GB"/>
        </w:rPr>
        <w:t>200</w:t>
      </w:r>
      <w:r w:rsidRPr="00531699">
        <w:rPr>
          <w:lang w:val="en-GB"/>
        </w:rPr>
        <w:t xml:space="preserve"> in the form of bank transfer to the Institute’s bank account (</w:t>
      </w:r>
      <w:r w:rsidRPr="00531699">
        <w:rPr>
          <w:b/>
          <w:u w:val="single"/>
          <w:lang w:val="en-GB"/>
        </w:rPr>
        <w:t>all bank transfer charges are to be borne by the applicant</w:t>
      </w:r>
      <w:r w:rsidRPr="00531699">
        <w:rPr>
          <w:lang w:val="en-GB"/>
        </w:rPr>
        <w:t xml:space="preserve">). This </w:t>
      </w:r>
      <w:r w:rsidR="00937699">
        <w:rPr>
          <w:lang w:val="en-GB"/>
        </w:rPr>
        <w:t>fellowship</w:t>
      </w:r>
      <w:r w:rsidRPr="00531699">
        <w:rPr>
          <w:lang w:val="en-GB"/>
        </w:rPr>
        <w:t xml:space="preserve"> application fee is in addition to the</w:t>
      </w:r>
      <w:r w:rsidR="00BC154D" w:rsidRPr="00531699">
        <w:rPr>
          <w:lang w:val="en-GB"/>
        </w:rPr>
        <w:t xml:space="preserve"> </w:t>
      </w:r>
      <w:r w:rsidR="001106EB" w:rsidRPr="00531699">
        <w:rPr>
          <w:lang w:val="en-GB"/>
        </w:rPr>
        <w:t xml:space="preserve">non-refundable </w:t>
      </w:r>
      <w:r w:rsidR="00F143F4" w:rsidRPr="00531699">
        <w:rPr>
          <w:lang w:val="en-GB"/>
        </w:rPr>
        <w:t xml:space="preserve">application </w:t>
      </w:r>
      <w:r w:rsidRPr="00531699">
        <w:rPr>
          <w:lang w:val="en-GB"/>
        </w:rPr>
        <w:t xml:space="preserve">processing fee of </w:t>
      </w:r>
      <w:r w:rsidRPr="00531699">
        <w:rPr>
          <w:rFonts w:cs="Arial"/>
          <w:lang w:val="en-GB"/>
        </w:rPr>
        <w:t>€</w:t>
      </w:r>
      <w:r w:rsidR="00531699" w:rsidRPr="00531699">
        <w:rPr>
          <w:rFonts w:cs="Arial"/>
          <w:lang w:val="en-GB"/>
        </w:rPr>
        <w:t>1</w:t>
      </w:r>
      <w:r w:rsidR="00A91430" w:rsidRPr="00531699">
        <w:rPr>
          <w:rFonts w:cs="Arial"/>
          <w:lang w:val="en-GB"/>
        </w:rPr>
        <w:t>5</w:t>
      </w:r>
      <w:r w:rsidR="00C21297" w:rsidRPr="00531699">
        <w:rPr>
          <w:rFonts w:cs="Arial"/>
          <w:lang w:val="en-GB"/>
        </w:rPr>
        <w:t>0</w:t>
      </w:r>
      <w:r w:rsidRPr="00531699">
        <w:rPr>
          <w:lang w:val="en-GB"/>
        </w:rPr>
        <w:t xml:space="preserve"> provided</w:t>
      </w:r>
      <w:r>
        <w:rPr>
          <w:lang w:val="en-GB"/>
        </w:rPr>
        <w:t xml:space="preserve"> for in paragraph 7(i</w:t>
      </w:r>
      <w:r w:rsidRPr="005D163C">
        <w:rPr>
          <w:lang w:val="en-GB"/>
        </w:rPr>
        <w:t>) below</w:t>
      </w:r>
      <w:r>
        <w:rPr>
          <w:lang w:val="en-GB"/>
        </w:rPr>
        <w:t xml:space="preserve">. The </w:t>
      </w:r>
      <w:r w:rsidR="00937699">
        <w:rPr>
          <w:lang w:val="en-GB"/>
        </w:rPr>
        <w:t>fellowship</w:t>
      </w:r>
      <w:r>
        <w:rPr>
          <w:lang w:val="en-GB"/>
        </w:rPr>
        <w:t xml:space="preserve"> application fee covers all administration costs </w:t>
      </w:r>
      <w:r w:rsidRPr="00F0609D">
        <w:rPr>
          <w:lang w:val="en-GB"/>
        </w:rPr>
        <w:t xml:space="preserve">incurred in approaching potential sponsors and seeking </w:t>
      </w:r>
      <w:r w:rsidR="00937699">
        <w:rPr>
          <w:lang w:val="en-GB"/>
        </w:rPr>
        <w:t>fellowship</w:t>
      </w:r>
      <w:r w:rsidRPr="00F0609D">
        <w:rPr>
          <w:lang w:val="en-GB"/>
        </w:rPr>
        <w:t xml:space="preserve"> funding for the candidates</w:t>
      </w:r>
      <w:r w:rsidR="00273233" w:rsidRPr="00F0609D">
        <w:rPr>
          <w:lang w:val="en-GB"/>
        </w:rPr>
        <w:t xml:space="preserve"> while the application processing fee covers the costs of compiling applicants’ files, preparing their individual profiles, keeping them informed and assisting accepted candidates until their arrival at the Institute</w:t>
      </w:r>
      <w:r w:rsidRPr="00F0609D">
        <w:rPr>
          <w:lang w:val="en-GB"/>
        </w:rPr>
        <w:t>.</w:t>
      </w:r>
    </w:p>
    <w:p w:rsidR="005E1C25" w:rsidRPr="00F0609D" w:rsidRDefault="005E1C25" w:rsidP="005E1C25">
      <w:pPr>
        <w:jc w:val="both"/>
        <w:rPr>
          <w:lang w:val="en-GB"/>
        </w:rPr>
      </w:pPr>
    </w:p>
    <w:p w:rsidR="005E1C25" w:rsidRDefault="005E1C25" w:rsidP="005E1C25">
      <w:pPr>
        <w:jc w:val="both"/>
        <w:rPr>
          <w:lang w:val="en-GB"/>
        </w:rPr>
      </w:pPr>
      <w:r w:rsidRPr="00F0609D">
        <w:rPr>
          <w:lang w:val="en-GB"/>
        </w:rPr>
        <w:t xml:space="preserve">Application forms wherein financial assistance is required must also be accompanied by a duly filled </w:t>
      </w:r>
      <w:r w:rsidR="00937699">
        <w:rPr>
          <w:lang w:val="en-GB"/>
        </w:rPr>
        <w:t>Fellowship</w:t>
      </w:r>
      <w:r w:rsidRPr="00F0609D">
        <w:rPr>
          <w:lang w:val="en-GB"/>
        </w:rPr>
        <w:t xml:space="preserve"> Application Form which may be found as an in</w:t>
      </w:r>
      <w:r w:rsidR="007B13F2" w:rsidRPr="00F0609D">
        <w:rPr>
          <w:lang w:val="en-GB"/>
        </w:rPr>
        <w:t>tegral part of this application</w:t>
      </w:r>
      <w:r w:rsidRPr="00F0609D">
        <w:rPr>
          <w:lang w:val="en-GB"/>
        </w:rPr>
        <w:t xml:space="preserve"> package.</w:t>
      </w:r>
    </w:p>
    <w:p w:rsidR="006F4C2C" w:rsidRDefault="006F4C2C" w:rsidP="005E1C25">
      <w:pPr>
        <w:jc w:val="both"/>
        <w:rPr>
          <w:lang w:val="en-GB"/>
        </w:rPr>
      </w:pPr>
    </w:p>
    <w:p w:rsidR="005E1C25" w:rsidRPr="00E752DA" w:rsidRDefault="005E1C25" w:rsidP="00E752DA">
      <w:pPr>
        <w:spacing w:after="200" w:line="276" w:lineRule="auto"/>
        <w:jc w:val="center"/>
        <w:rPr>
          <w:b/>
          <w:lang w:val="en-GB"/>
        </w:rPr>
      </w:pPr>
      <w:r w:rsidRPr="00E752DA">
        <w:rPr>
          <w:b/>
          <w:lang w:val="en-GB"/>
        </w:rPr>
        <w:t>C. APPLICATION PROCEDURE</w:t>
      </w:r>
    </w:p>
    <w:p w:rsidR="005E1C25" w:rsidRPr="00230231" w:rsidRDefault="005E1C25" w:rsidP="005E1C25">
      <w:pPr>
        <w:jc w:val="both"/>
        <w:rPr>
          <w:b/>
          <w:i/>
          <w:lang w:val="en-GB"/>
        </w:rPr>
      </w:pPr>
      <w:r w:rsidRPr="00230231">
        <w:rPr>
          <w:b/>
          <w:i/>
          <w:lang w:val="en-GB"/>
        </w:rPr>
        <w:t>7.</w:t>
      </w:r>
      <w:r w:rsidRPr="00230231">
        <w:rPr>
          <w:b/>
          <w:i/>
          <w:lang w:val="en-GB"/>
        </w:rPr>
        <w:tab/>
        <w:t>How to Apply</w:t>
      </w:r>
    </w:p>
    <w:p w:rsidR="005E1C25" w:rsidRPr="00230231" w:rsidRDefault="005E1C25" w:rsidP="005E1C25">
      <w:pPr>
        <w:jc w:val="both"/>
        <w:rPr>
          <w:b/>
          <w:lang w:val="en-GB"/>
        </w:rPr>
      </w:pPr>
    </w:p>
    <w:p w:rsidR="005E1C25" w:rsidRPr="00230231" w:rsidRDefault="005E1C25" w:rsidP="005E1C25">
      <w:pPr>
        <w:jc w:val="both"/>
        <w:rPr>
          <w:lang w:val="en-GB"/>
        </w:rPr>
      </w:pPr>
      <w:r w:rsidRPr="00230231">
        <w:rPr>
          <w:lang w:val="en-GB"/>
        </w:rPr>
        <w:t>The attached Application Form should be completed by the candidate and must be accompanied by:</w:t>
      </w:r>
    </w:p>
    <w:p w:rsidR="005E1C25" w:rsidRPr="00230231" w:rsidRDefault="005E1C25" w:rsidP="005E1C25">
      <w:pPr>
        <w:jc w:val="both"/>
        <w:rPr>
          <w:lang w:val="en-GB"/>
        </w:rPr>
      </w:pPr>
    </w:p>
    <w:p w:rsidR="005E1C25" w:rsidRPr="00230231" w:rsidRDefault="005E1C25" w:rsidP="005E1C25">
      <w:pPr>
        <w:numPr>
          <w:ilvl w:val="0"/>
          <w:numId w:val="5"/>
        </w:numPr>
        <w:jc w:val="both"/>
        <w:rPr>
          <w:lang w:val="en-GB"/>
        </w:rPr>
      </w:pPr>
      <w:r w:rsidRPr="00230231">
        <w:rPr>
          <w:lang w:val="en-GB"/>
        </w:rPr>
        <w:t>the attached Nomination Form duly completed, signed and stamped by the nominating authority;</w:t>
      </w:r>
    </w:p>
    <w:p w:rsidR="005E1C25" w:rsidRPr="00230231" w:rsidRDefault="005E1C25" w:rsidP="005E1C25">
      <w:pPr>
        <w:jc w:val="both"/>
        <w:rPr>
          <w:lang w:val="en-GB"/>
        </w:rPr>
      </w:pPr>
    </w:p>
    <w:p w:rsidR="005E1C25" w:rsidRPr="00230231" w:rsidRDefault="005E1C25" w:rsidP="005E1C25">
      <w:pPr>
        <w:numPr>
          <w:ilvl w:val="0"/>
          <w:numId w:val="5"/>
        </w:numPr>
        <w:jc w:val="both"/>
        <w:rPr>
          <w:lang w:val="en-GB"/>
        </w:rPr>
      </w:pPr>
      <w:r w:rsidRPr="00230231">
        <w:rPr>
          <w:lang w:val="en-GB"/>
        </w:rPr>
        <w:t xml:space="preserve">copies of the </w:t>
      </w:r>
      <w:r w:rsidR="00E752DA">
        <w:rPr>
          <w:lang w:val="en-GB"/>
        </w:rPr>
        <w:t xml:space="preserve">candidate’s </w:t>
      </w:r>
      <w:r w:rsidRPr="00230231">
        <w:rPr>
          <w:lang w:val="en-GB"/>
        </w:rPr>
        <w:t>University degrees officially authenticated by the University concerned;</w:t>
      </w:r>
    </w:p>
    <w:p w:rsidR="005E1C25" w:rsidRPr="00230231" w:rsidRDefault="005E1C25" w:rsidP="005E1C25">
      <w:pPr>
        <w:jc w:val="both"/>
        <w:rPr>
          <w:lang w:val="en-GB"/>
        </w:rPr>
      </w:pPr>
    </w:p>
    <w:p w:rsidR="005E1C25" w:rsidRPr="00230231" w:rsidRDefault="005E1C25" w:rsidP="005E1C25">
      <w:pPr>
        <w:numPr>
          <w:ilvl w:val="0"/>
          <w:numId w:val="3"/>
        </w:numPr>
        <w:jc w:val="both"/>
        <w:rPr>
          <w:lang w:val="en-GB"/>
        </w:rPr>
      </w:pPr>
      <w:r w:rsidRPr="00230231">
        <w:rPr>
          <w:lang w:val="en-GB"/>
        </w:rPr>
        <w:t xml:space="preserve">a copy of the certificate of proficiency in English held by the candidate (see paragraph </w:t>
      </w:r>
      <w:r>
        <w:rPr>
          <w:lang w:val="en-GB"/>
        </w:rPr>
        <w:t>4</w:t>
      </w:r>
      <w:r w:rsidRPr="00230231">
        <w:rPr>
          <w:lang w:val="en-GB"/>
        </w:rPr>
        <w:t>(b) above and Annex 3 for further information)</w:t>
      </w:r>
      <w:r>
        <w:rPr>
          <w:lang w:val="en-GB"/>
        </w:rPr>
        <w:t xml:space="preserve"> or a statement by the candidate explaining the reasons why he</w:t>
      </w:r>
      <w:r w:rsidR="00E752DA">
        <w:rPr>
          <w:lang w:val="en-GB"/>
        </w:rPr>
        <w:t>/she</w:t>
      </w:r>
      <w:r>
        <w:rPr>
          <w:lang w:val="en-GB"/>
        </w:rPr>
        <w:t xml:space="preserve"> deems</w:t>
      </w:r>
      <w:r w:rsidR="007E56F2">
        <w:rPr>
          <w:lang w:val="en-GB"/>
        </w:rPr>
        <w:t xml:space="preserve"> that</w:t>
      </w:r>
      <w:r>
        <w:rPr>
          <w:lang w:val="en-GB"/>
        </w:rPr>
        <w:t xml:space="preserve"> he</w:t>
      </w:r>
      <w:r w:rsidR="00E752DA">
        <w:rPr>
          <w:lang w:val="en-GB"/>
        </w:rPr>
        <w:t xml:space="preserve">/she </w:t>
      </w:r>
      <w:r>
        <w:rPr>
          <w:lang w:val="en-GB"/>
        </w:rPr>
        <w:t>should be exempt from presenting such certificate</w:t>
      </w:r>
      <w:r w:rsidRPr="00230231">
        <w:rPr>
          <w:lang w:val="en-GB"/>
        </w:rPr>
        <w:t>;</w:t>
      </w:r>
    </w:p>
    <w:p w:rsidR="005E1C25" w:rsidRPr="00230231" w:rsidRDefault="005E1C25" w:rsidP="005E1C25">
      <w:pPr>
        <w:jc w:val="both"/>
        <w:rPr>
          <w:lang w:val="en-GB"/>
        </w:rPr>
      </w:pPr>
    </w:p>
    <w:p w:rsidR="005E1C25" w:rsidRPr="00230231" w:rsidRDefault="005E1C25" w:rsidP="005E1C25">
      <w:pPr>
        <w:pStyle w:val="Szvegtrzsbehzssal2"/>
        <w:numPr>
          <w:ilvl w:val="0"/>
          <w:numId w:val="3"/>
        </w:numPr>
        <w:rPr>
          <w:lang w:val="en-GB"/>
        </w:rPr>
      </w:pPr>
      <w:r w:rsidRPr="00230231">
        <w:rPr>
          <w:lang w:val="en-GB"/>
        </w:rPr>
        <w:t>the attached Medical Report Form duly completed by a registered Government Medical Practitioner;</w:t>
      </w:r>
    </w:p>
    <w:p w:rsidR="005E1C25" w:rsidRPr="00230231" w:rsidRDefault="005E1C25" w:rsidP="005E1C25">
      <w:pPr>
        <w:pStyle w:val="Szvegtrzsbehzssal2"/>
        <w:ind w:left="0" w:firstLine="0"/>
        <w:rPr>
          <w:lang w:val="en-GB"/>
        </w:rPr>
      </w:pPr>
    </w:p>
    <w:p w:rsidR="005E1C25" w:rsidRPr="00F0609D" w:rsidRDefault="005E1C25" w:rsidP="005E1C25">
      <w:pPr>
        <w:numPr>
          <w:ilvl w:val="0"/>
          <w:numId w:val="3"/>
        </w:numPr>
        <w:jc w:val="both"/>
        <w:rPr>
          <w:lang w:val="en-GB"/>
        </w:rPr>
      </w:pPr>
      <w:r w:rsidRPr="00230231">
        <w:rPr>
          <w:lang w:val="en-GB"/>
        </w:rPr>
        <w:t xml:space="preserve">a letter of intent written by the candidate and stating </w:t>
      </w:r>
      <w:r w:rsidRPr="00F0609D">
        <w:rPr>
          <w:lang w:val="en-GB"/>
        </w:rPr>
        <w:t>the candidate's reasons for applying to the LL.M. programme and his/her career objective. Candidates may use the attached Motivation Form;</w:t>
      </w:r>
    </w:p>
    <w:p w:rsidR="005E1C25" w:rsidRPr="00F0609D" w:rsidRDefault="005E1C25" w:rsidP="005E1C25">
      <w:pPr>
        <w:jc w:val="both"/>
        <w:rPr>
          <w:lang w:val="en-GB"/>
        </w:rPr>
      </w:pPr>
    </w:p>
    <w:p w:rsidR="005E1C25" w:rsidRPr="00F0609D" w:rsidRDefault="005E1C25" w:rsidP="005E1C25">
      <w:pPr>
        <w:numPr>
          <w:ilvl w:val="0"/>
          <w:numId w:val="3"/>
        </w:numPr>
        <w:jc w:val="both"/>
        <w:rPr>
          <w:lang w:val="en-GB"/>
        </w:rPr>
      </w:pPr>
      <w:r w:rsidRPr="00F0609D">
        <w:rPr>
          <w:lang w:val="en-GB"/>
        </w:rPr>
        <w:t xml:space="preserve">two letters of reference covering the candidate's ability to undertake the </w:t>
      </w:r>
      <w:r w:rsidR="00E412A6" w:rsidRPr="00F0609D">
        <w:rPr>
          <w:lang w:val="en-GB"/>
        </w:rPr>
        <w:t>LL.M.</w:t>
      </w:r>
      <w:r w:rsidRPr="00F0609D">
        <w:rPr>
          <w:lang w:val="en-GB"/>
        </w:rPr>
        <w:t xml:space="preserve"> programme. </w:t>
      </w:r>
      <w:smartTag w:uri="urn:schemas-microsoft-com:office:smarttags" w:element="PersonName">
        <w:r w:rsidRPr="00F0609D">
          <w:rPr>
            <w:lang w:val="en-GB"/>
          </w:rPr>
          <w:t>R</w:t>
        </w:r>
      </w:smartTag>
      <w:r w:rsidRPr="00F0609D">
        <w:rPr>
          <w:lang w:val="en-GB"/>
        </w:rPr>
        <w:t xml:space="preserve">eferees are persons who are not related to the candidate and who are familiar with the candidate's character and qualifications. </w:t>
      </w:r>
      <w:smartTag w:uri="urn:schemas-microsoft-com:office:smarttags" w:element="PersonName">
        <w:r w:rsidRPr="00F0609D">
          <w:rPr>
            <w:lang w:val="en-GB"/>
          </w:rPr>
          <w:t>R</w:t>
        </w:r>
      </w:smartTag>
      <w:r w:rsidRPr="00F0609D">
        <w:rPr>
          <w:lang w:val="en-GB"/>
        </w:rPr>
        <w:t xml:space="preserve">eferees should use, where possible, the attached </w:t>
      </w:r>
      <w:smartTag w:uri="urn:schemas-microsoft-com:office:smarttags" w:element="PersonName">
        <w:r w:rsidRPr="00F0609D">
          <w:rPr>
            <w:lang w:val="en-GB"/>
          </w:rPr>
          <w:t>R</w:t>
        </w:r>
      </w:smartTag>
      <w:r w:rsidRPr="00F0609D">
        <w:rPr>
          <w:lang w:val="en-GB"/>
        </w:rPr>
        <w:t>eference Form;</w:t>
      </w:r>
    </w:p>
    <w:p w:rsidR="005E1C25" w:rsidRPr="00F0609D" w:rsidRDefault="005E1C25" w:rsidP="005E1C25">
      <w:pPr>
        <w:jc w:val="both"/>
        <w:rPr>
          <w:lang w:val="en-GB"/>
        </w:rPr>
      </w:pPr>
    </w:p>
    <w:p w:rsidR="005E1C25" w:rsidRPr="00F0609D" w:rsidRDefault="00577CC4" w:rsidP="005E1C25">
      <w:pPr>
        <w:numPr>
          <w:ilvl w:val="0"/>
          <w:numId w:val="3"/>
        </w:numPr>
        <w:jc w:val="both"/>
        <w:rPr>
          <w:lang w:val="en-GB"/>
        </w:rPr>
      </w:pPr>
      <w:r>
        <w:rPr>
          <w:lang w:val="en-GB"/>
        </w:rPr>
        <w:t>w</w:t>
      </w:r>
      <w:r w:rsidR="005E1C25" w:rsidRPr="00F0609D">
        <w:rPr>
          <w:lang w:val="en-GB"/>
        </w:rPr>
        <w:t xml:space="preserve">here financial aid is requested, </w:t>
      </w:r>
      <w:r w:rsidR="00E752DA">
        <w:rPr>
          <w:lang w:val="en-GB"/>
        </w:rPr>
        <w:t xml:space="preserve">proof of payment of </w:t>
      </w:r>
      <w:r w:rsidR="005E1C25" w:rsidRPr="00F0609D">
        <w:rPr>
          <w:lang w:val="en-GB"/>
        </w:rPr>
        <w:t>the</w:t>
      </w:r>
      <w:r w:rsidR="005A1E10" w:rsidRPr="00F0609D">
        <w:rPr>
          <w:lang w:val="en-GB"/>
        </w:rPr>
        <w:t xml:space="preserve"> </w:t>
      </w:r>
      <w:r w:rsidR="00937699">
        <w:rPr>
          <w:lang w:val="en-GB"/>
        </w:rPr>
        <w:t>fellowship</w:t>
      </w:r>
      <w:r w:rsidR="005E1C25" w:rsidRPr="00F0609D">
        <w:rPr>
          <w:lang w:val="en-GB"/>
        </w:rPr>
        <w:t xml:space="preserve"> application fee pr</w:t>
      </w:r>
      <w:r>
        <w:rPr>
          <w:lang w:val="en-GB"/>
        </w:rPr>
        <w:t>ovided for in paragraph 6 above;</w:t>
      </w:r>
    </w:p>
    <w:p w:rsidR="005E1C25" w:rsidRPr="00F0609D" w:rsidRDefault="005E1C25" w:rsidP="005E1C25">
      <w:pPr>
        <w:jc w:val="both"/>
        <w:rPr>
          <w:rFonts w:cs="Arial"/>
          <w:b/>
          <w:color w:val="0000FF"/>
          <w:lang w:val="en-GB"/>
        </w:rPr>
      </w:pPr>
    </w:p>
    <w:p w:rsidR="005E1C25" w:rsidRPr="00531699" w:rsidRDefault="00577CC4" w:rsidP="005E1C25">
      <w:pPr>
        <w:numPr>
          <w:ilvl w:val="0"/>
          <w:numId w:val="3"/>
        </w:numPr>
        <w:jc w:val="both"/>
        <w:rPr>
          <w:rFonts w:cs="Arial"/>
          <w:lang w:val="en-GB"/>
        </w:rPr>
      </w:pPr>
      <w:r>
        <w:rPr>
          <w:rFonts w:cs="Arial"/>
          <w:lang w:val="en-GB"/>
        </w:rPr>
        <w:t>w</w:t>
      </w:r>
      <w:r w:rsidR="005E1C25" w:rsidRPr="00F0609D">
        <w:rPr>
          <w:rFonts w:cs="Arial"/>
          <w:lang w:val="en-GB"/>
        </w:rPr>
        <w:t xml:space="preserve">here financial aid is requested, </w:t>
      </w:r>
      <w:r w:rsidR="005E1C25" w:rsidRPr="00531699">
        <w:rPr>
          <w:rFonts w:cs="Arial"/>
          <w:lang w:val="en-GB"/>
        </w:rPr>
        <w:t xml:space="preserve">the attached </w:t>
      </w:r>
      <w:r w:rsidR="00937699">
        <w:rPr>
          <w:rFonts w:cs="Arial"/>
          <w:lang w:val="en-GB"/>
        </w:rPr>
        <w:t>Fellowship</w:t>
      </w:r>
      <w:r w:rsidR="005E1C25" w:rsidRPr="00531699">
        <w:rPr>
          <w:rFonts w:cs="Arial"/>
          <w:lang w:val="en-GB"/>
        </w:rPr>
        <w:t xml:space="preserve"> Application Form duly completed and signed by the applicant and the nominating authority;</w:t>
      </w:r>
      <w:r>
        <w:rPr>
          <w:rFonts w:cs="Arial"/>
          <w:lang w:val="en-GB"/>
        </w:rPr>
        <w:t xml:space="preserve"> and</w:t>
      </w:r>
    </w:p>
    <w:p w:rsidR="005E1C25" w:rsidRPr="00531699" w:rsidRDefault="005E1C25" w:rsidP="005E1C25">
      <w:pPr>
        <w:jc w:val="both"/>
        <w:rPr>
          <w:rFonts w:cs="Arial"/>
          <w:lang w:val="en-GB"/>
        </w:rPr>
      </w:pPr>
    </w:p>
    <w:p w:rsidR="005E1C25" w:rsidRPr="00531699" w:rsidRDefault="00577CC4" w:rsidP="005E1C25">
      <w:pPr>
        <w:numPr>
          <w:ilvl w:val="0"/>
          <w:numId w:val="3"/>
        </w:numPr>
        <w:jc w:val="both"/>
        <w:rPr>
          <w:rFonts w:cs="Arial"/>
          <w:lang w:val="en-GB"/>
        </w:rPr>
      </w:pPr>
      <w:r>
        <w:rPr>
          <w:rFonts w:cs="Arial"/>
          <w:lang w:val="en-GB"/>
        </w:rPr>
        <w:t>p</w:t>
      </w:r>
      <w:r w:rsidR="00E752DA">
        <w:rPr>
          <w:rFonts w:cs="Arial"/>
          <w:lang w:val="en-GB"/>
        </w:rPr>
        <w:t>roof of payment of</w:t>
      </w:r>
      <w:r w:rsidR="005E1C25" w:rsidRPr="00531699">
        <w:rPr>
          <w:rFonts w:cs="Arial"/>
          <w:lang w:val="en-GB"/>
        </w:rPr>
        <w:t xml:space="preserve"> </w:t>
      </w:r>
      <w:r w:rsidR="00CD57CD">
        <w:rPr>
          <w:rFonts w:cs="Arial"/>
          <w:lang w:val="en-GB"/>
        </w:rPr>
        <w:t xml:space="preserve">the </w:t>
      </w:r>
      <w:r w:rsidR="005E1C25" w:rsidRPr="00531699">
        <w:rPr>
          <w:rFonts w:cs="Arial"/>
          <w:lang w:val="en-GB"/>
        </w:rPr>
        <w:t>application and processing fee of €</w:t>
      </w:r>
      <w:r w:rsidR="00531699" w:rsidRPr="00531699">
        <w:rPr>
          <w:rFonts w:cs="Arial"/>
          <w:lang w:val="en-GB"/>
        </w:rPr>
        <w:t>1</w:t>
      </w:r>
      <w:r w:rsidR="00E62906" w:rsidRPr="00531699">
        <w:rPr>
          <w:rFonts w:cs="Arial"/>
          <w:lang w:val="en-GB"/>
        </w:rPr>
        <w:t>5</w:t>
      </w:r>
      <w:r w:rsidR="005E1C25" w:rsidRPr="00531699">
        <w:rPr>
          <w:rFonts w:cs="Arial"/>
          <w:lang w:val="en-GB"/>
        </w:rPr>
        <w:t>0.</w:t>
      </w:r>
    </w:p>
    <w:p w:rsidR="005E1C25" w:rsidRPr="00531699" w:rsidRDefault="005E1C25" w:rsidP="005E1C25">
      <w:pPr>
        <w:jc w:val="both"/>
        <w:rPr>
          <w:lang w:val="en-GB"/>
        </w:rPr>
      </w:pPr>
    </w:p>
    <w:p w:rsidR="005E1C25" w:rsidRDefault="005E1C25" w:rsidP="005E1C25">
      <w:pPr>
        <w:jc w:val="both"/>
        <w:rPr>
          <w:lang w:val="en-GB"/>
        </w:rPr>
      </w:pPr>
      <w:r w:rsidRPr="00531699">
        <w:rPr>
          <w:lang w:val="en-GB"/>
        </w:rPr>
        <w:t>Applications should be sent to:</w:t>
      </w:r>
    </w:p>
    <w:p w:rsidR="00FA34EB" w:rsidRDefault="00FA34EB" w:rsidP="005E1C25">
      <w:pPr>
        <w:jc w:val="both"/>
        <w:rPr>
          <w:lang w:val="en-GB"/>
        </w:rPr>
      </w:pPr>
    </w:p>
    <w:p w:rsidR="00FA34EB" w:rsidRPr="00230231" w:rsidRDefault="00FA34EB" w:rsidP="00FA34EB">
      <w:pPr>
        <w:ind w:firstLine="720"/>
        <w:jc w:val="both"/>
        <w:rPr>
          <w:lang w:val="en-GB"/>
        </w:rPr>
      </w:pPr>
      <w:r w:rsidRPr="00230231">
        <w:rPr>
          <w:lang w:val="en-GB"/>
        </w:rPr>
        <w:t>The Director</w:t>
      </w:r>
    </w:p>
    <w:p w:rsidR="00FA34EB" w:rsidRPr="00230231" w:rsidRDefault="00FA34EB" w:rsidP="003F7FC3">
      <w:pPr>
        <w:jc w:val="both"/>
        <w:rPr>
          <w:lang w:val="en-GB"/>
        </w:rPr>
      </w:pPr>
      <w:r w:rsidRPr="00230231">
        <w:rPr>
          <w:lang w:val="en-GB"/>
        </w:rPr>
        <w:tab/>
        <w:t>IMO International Maritime Law Institut</w:t>
      </w:r>
      <w:r w:rsidR="00E1759B">
        <w:rPr>
          <w:lang w:val="en-GB"/>
        </w:rPr>
        <w:t>e</w:t>
      </w:r>
      <w:r w:rsidRPr="00230231">
        <w:rPr>
          <w:lang w:val="en-GB"/>
        </w:rPr>
        <w:tab/>
      </w:r>
      <w:r w:rsidRPr="00230231">
        <w:rPr>
          <w:lang w:val="en-GB"/>
        </w:rPr>
        <w:tab/>
        <w:t>Telephone: +356 21 319343</w:t>
      </w:r>
      <w:r w:rsidR="00E915F0">
        <w:rPr>
          <w:lang w:val="en-GB"/>
        </w:rPr>
        <w:t xml:space="preserve"> </w:t>
      </w:r>
      <w:r w:rsidRPr="00230231">
        <w:rPr>
          <w:lang w:val="en-GB"/>
        </w:rPr>
        <w:t>/</w:t>
      </w:r>
      <w:r w:rsidR="00E915F0">
        <w:rPr>
          <w:lang w:val="en-GB"/>
        </w:rPr>
        <w:t xml:space="preserve"> </w:t>
      </w:r>
      <w:r w:rsidRPr="00230231">
        <w:rPr>
          <w:lang w:val="en-GB"/>
        </w:rPr>
        <w:t>21 310816</w:t>
      </w:r>
    </w:p>
    <w:p w:rsidR="00FA34EB" w:rsidRPr="006C2C65" w:rsidRDefault="00FA34EB" w:rsidP="00FA34EB">
      <w:pPr>
        <w:jc w:val="both"/>
        <w:rPr>
          <w:lang w:val="it-IT"/>
        </w:rPr>
      </w:pPr>
      <w:r w:rsidRPr="00230231">
        <w:rPr>
          <w:lang w:val="en-GB"/>
        </w:rPr>
        <w:tab/>
      </w:r>
      <w:r w:rsidRPr="000F706C">
        <w:rPr>
          <w:lang w:val="it-IT"/>
        </w:rPr>
        <w:t xml:space="preserve">Msida MSD </w:t>
      </w:r>
      <w:r w:rsidR="00E1759B">
        <w:rPr>
          <w:lang w:val="it-IT"/>
        </w:rPr>
        <w:t>2080</w:t>
      </w:r>
      <w:r>
        <w:rPr>
          <w:lang w:val="it-IT"/>
        </w:rPr>
        <w:tab/>
      </w:r>
      <w:r>
        <w:rPr>
          <w:lang w:val="it-IT"/>
        </w:rPr>
        <w:tab/>
      </w:r>
      <w:r>
        <w:rPr>
          <w:lang w:val="it-IT"/>
        </w:rPr>
        <w:tab/>
      </w:r>
      <w:r>
        <w:rPr>
          <w:lang w:val="it-IT"/>
        </w:rPr>
        <w:tab/>
      </w:r>
      <w:r w:rsidRPr="006C2C65">
        <w:rPr>
          <w:lang w:val="it-IT"/>
        </w:rPr>
        <w:t>Facsimile: +356 21 343092</w:t>
      </w:r>
    </w:p>
    <w:p w:rsidR="00FA34EB" w:rsidRPr="006C2C65" w:rsidRDefault="00FA34EB" w:rsidP="00FA34EB">
      <w:pPr>
        <w:jc w:val="both"/>
        <w:rPr>
          <w:color w:val="0000FF"/>
          <w:lang w:val="it-IT"/>
        </w:rPr>
      </w:pPr>
      <w:r w:rsidRPr="006C2C65">
        <w:rPr>
          <w:lang w:val="it-IT"/>
        </w:rPr>
        <w:tab/>
        <w:t>MALTA</w:t>
      </w:r>
      <w:r w:rsidRPr="006C2C65">
        <w:rPr>
          <w:lang w:val="it-IT"/>
        </w:rPr>
        <w:tab/>
      </w:r>
      <w:r w:rsidRPr="006C2C65">
        <w:rPr>
          <w:lang w:val="it-IT"/>
        </w:rPr>
        <w:tab/>
      </w:r>
      <w:r w:rsidRPr="006C2C65">
        <w:rPr>
          <w:lang w:val="it-IT"/>
        </w:rPr>
        <w:tab/>
      </w:r>
      <w:r w:rsidRPr="006C2C65">
        <w:rPr>
          <w:lang w:val="it-IT"/>
        </w:rPr>
        <w:tab/>
      </w:r>
      <w:r w:rsidRPr="006C2C65">
        <w:rPr>
          <w:lang w:val="it-IT"/>
        </w:rPr>
        <w:tab/>
      </w:r>
      <w:r w:rsidRPr="006C2C65">
        <w:rPr>
          <w:lang w:val="it-IT"/>
        </w:rPr>
        <w:tab/>
        <w:t xml:space="preserve">E-mail: </w:t>
      </w:r>
      <w:hyperlink r:id="rId13" w:history="1">
        <w:r w:rsidRPr="006C2C65">
          <w:rPr>
            <w:rStyle w:val="Hiperhivatkozs"/>
            <w:lang w:val="it-IT"/>
          </w:rPr>
          <w:t>admissions@imli.org</w:t>
        </w:r>
      </w:hyperlink>
      <w:r w:rsidRPr="006C2C65">
        <w:rPr>
          <w:lang w:val="it-IT"/>
        </w:rPr>
        <w:t xml:space="preserve"> </w:t>
      </w:r>
    </w:p>
    <w:p w:rsidR="005C5340" w:rsidRPr="006C2C65" w:rsidRDefault="005C5340" w:rsidP="005C5340">
      <w:pPr>
        <w:jc w:val="both"/>
        <w:rPr>
          <w:lang w:val="it-IT"/>
        </w:rPr>
      </w:pPr>
    </w:p>
    <w:p w:rsidR="005E1C25" w:rsidRPr="00FA34EB" w:rsidRDefault="005E1C25" w:rsidP="00FA34EB">
      <w:pPr>
        <w:jc w:val="both"/>
        <w:rPr>
          <w:color w:val="0000FF"/>
          <w:lang w:val="it-IT"/>
        </w:rPr>
      </w:pPr>
      <w:r w:rsidRPr="006C2C65">
        <w:rPr>
          <w:lang w:val="it-IT"/>
        </w:rPr>
        <w:t xml:space="preserve"> </w:t>
      </w:r>
    </w:p>
    <w:p w:rsidR="005E1C25" w:rsidRPr="00E631DC" w:rsidRDefault="005E1C25" w:rsidP="005E1C25">
      <w:pPr>
        <w:pStyle w:val="lfej"/>
        <w:numPr>
          <w:ilvl w:val="0"/>
          <w:numId w:val="6"/>
        </w:numPr>
        <w:tabs>
          <w:tab w:val="clear" w:pos="360"/>
          <w:tab w:val="clear" w:pos="4320"/>
          <w:tab w:val="clear" w:pos="8640"/>
          <w:tab w:val="num" w:pos="720"/>
        </w:tabs>
        <w:jc w:val="both"/>
        <w:rPr>
          <w:b/>
          <w:i/>
          <w:lang w:val="en-GB"/>
        </w:rPr>
      </w:pPr>
      <w:r w:rsidRPr="00E631DC">
        <w:rPr>
          <w:b/>
          <w:i/>
          <w:lang w:val="en-GB"/>
        </w:rPr>
        <w:t>Academic and Medical Clearance</w:t>
      </w:r>
    </w:p>
    <w:p w:rsidR="005E1C25" w:rsidRPr="00E631DC" w:rsidRDefault="005E1C25" w:rsidP="005E1C25">
      <w:pPr>
        <w:pStyle w:val="lfej"/>
        <w:tabs>
          <w:tab w:val="clear" w:pos="4320"/>
          <w:tab w:val="clear" w:pos="8640"/>
        </w:tabs>
        <w:jc w:val="both"/>
        <w:rPr>
          <w:b/>
          <w:i/>
          <w:lang w:val="en-GB"/>
        </w:rPr>
      </w:pPr>
    </w:p>
    <w:p w:rsidR="005E1C25" w:rsidRPr="00E631DC" w:rsidRDefault="005E1C25" w:rsidP="005E1C25">
      <w:pPr>
        <w:jc w:val="both"/>
        <w:rPr>
          <w:lang w:val="en-GB"/>
        </w:rPr>
      </w:pPr>
      <w:r w:rsidRPr="00E631DC">
        <w:rPr>
          <w:lang w:val="en-GB"/>
        </w:rPr>
        <w:t>Application forms will be reviewed by the Institute to assess the academic and medical eligibility of the candidates. Nominating authorities and/or candidates will be advised of academic and medical clearance in writing.</w:t>
      </w:r>
    </w:p>
    <w:p w:rsidR="005E1C25" w:rsidRPr="00E631DC" w:rsidRDefault="005E1C25" w:rsidP="005E1C25">
      <w:pPr>
        <w:jc w:val="both"/>
        <w:rPr>
          <w:lang w:val="en-GB"/>
        </w:rPr>
      </w:pPr>
    </w:p>
    <w:p w:rsidR="005E1C25" w:rsidRPr="00E631DC" w:rsidRDefault="005E1C25" w:rsidP="005E1C25">
      <w:pPr>
        <w:jc w:val="both"/>
        <w:rPr>
          <w:b/>
          <w:lang w:val="en-GB"/>
        </w:rPr>
      </w:pPr>
      <w:r w:rsidRPr="00E631DC">
        <w:rPr>
          <w:lang w:val="en-GB"/>
        </w:rPr>
        <w:t xml:space="preserve">Advice of academic and medical clearance provides an indication only that the Institute has found the candidate to hold the necessary academic qualifications and medical eligibility to pursue the </w:t>
      </w:r>
      <w:r w:rsidRPr="005D163C">
        <w:rPr>
          <w:lang w:val="en-GB"/>
        </w:rPr>
        <w:t>programme</w:t>
      </w:r>
      <w:r w:rsidRPr="00E631DC">
        <w:rPr>
          <w:b/>
          <w:lang w:val="en-GB"/>
        </w:rPr>
        <w:t>. IT DOES NOT INDICATE ACCEPTANCE FOR ENROLMENT.</w:t>
      </w:r>
    </w:p>
    <w:p w:rsidR="005E1C25" w:rsidRPr="00602051" w:rsidRDefault="005E1C25" w:rsidP="005E1C25">
      <w:pPr>
        <w:jc w:val="both"/>
        <w:rPr>
          <w:b/>
          <w:color w:val="0000FF"/>
          <w:lang w:val="en-GB"/>
        </w:rPr>
      </w:pPr>
    </w:p>
    <w:p w:rsidR="00FF49E6" w:rsidRPr="00F0609D" w:rsidRDefault="005E1C25" w:rsidP="00FF49E6">
      <w:pPr>
        <w:tabs>
          <w:tab w:val="num" w:pos="360"/>
        </w:tabs>
        <w:jc w:val="both"/>
        <w:rPr>
          <w:b/>
          <w:i/>
          <w:lang w:val="en-GB"/>
        </w:rPr>
      </w:pPr>
      <w:r w:rsidRPr="00E631DC">
        <w:rPr>
          <w:b/>
          <w:i/>
          <w:lang w:val="en-GB"/>
        </w:rPr>
        <w:t>9.</w:t>
      </w:r>
      <w:r w:rsidRPr="00E631DC">
        <w:rPr>
          <w:b/>
          <w:i/>
          <w:lang w:val="en-GB"/>
        </w:rPr>
        <w:tab/>
      </w:r>
      <w:r w:rsidR="00FF49E6" w:rsidRPr="00F0609D">
        <w:rPr>
          <w:b/>
          <w:i/>
          <w:lang w:val="en-GB"/>
        </w:rPr>
        <w:t>Payment of Programme Fee</w:t>
      </w:r>
    </w:p>
    <w:p w:rsidR="00FF49E6" w:rsidRPr="00F0609D" w:rsidRDefault="00FF49E6" w:rsidP="00FF49E6">
      <w:pPr>
        <w:tabs>
          <w:tab w:val="num" w:pos="360"/>
        </w:tabs>
        <w:jc w:val="both"/>
        <w:rPr>
          <w:b/>
          <w:lang w:val="en-GB"/>
        </w:rPr>
      </w:pPr>
    </w:p>
    <w:p w:rsidR="00FF49E6" w:rsidRPr="00F0609D" w:rsidRDefault="00FF49E6" w:rsidP="00FF49E6">
      <w:pPr>
        <w:tabs>
          <w:tab w:val="num" w:pos="360"/>
        </w:tabs>
        <w:jc w:val="both"/>
        <w:rPr>
          <w:lang w:val="en-GB"/>
        </w:rPr>
      </w:pPr>
      <w:r>
        <w:rPr>
          <w:lang w:val="en-GB"/>
        </w:rPr>
        <w:t>Payment of the</w:t>
      </w:r>
      <w:r w:rsidRPr="00F0609D">
        <w:rPr>
          <w:lang w:val="en-GB"/>
        </w:rPr>
        <w:t xml:space="preserve"> programme fee is a condition</w:t>
      </w:r>
      <w:r>
        <w:rPr>
          <w:lang w:val="en-GB"/>
        </w:rPr>
        <w:t xml:space="preserve"> precedent</w:t>
      </w:r>
      <w:r w:rsidRPr="00F0609D">
        <w:rPr>
          <w:lang w:val="en-GB"/>
        </w:rPr>
        <w:t xml:space="preserve"> for admission to the programme. The programme fee should be remitted to the Institute's </w:t>
      </w:r>
      <w:r>
        <w:rPr>
          <w:lang w:val="en-GB"/>
        </w:rPr>
        <w:t>b</w:t>
      </w:r>
      <w:r w:rsidRPr="00F0609D">
        <w:rPr>
          <w:lang w:val="en-GB"/>
        </w:rPr>
        <w:t xml:space="preserve">ank </w:t>
      </w:r>
      <w:r>
        <w:rPr>
          <w:lang w:val="en-GB"/>
        </w:rPr>
        <w:t>a</w:t>
      </w:r>
      <w:r w:rsidRPr="00F0609D">
        <w:rPr>
          <w:lang w:val="en-GB"/>
        </w:rPr>
        <w:t>ccount, details of which are as follows:</w:t>
      </w:r>
    </w:p>
    <w:p w:rsidR="00FF49E6" w:rsidRPr="00F0609D" w:rsidRDefault="00FF49E6" w:rsidP="00FF49E6">
      <w:pPr>
        <w:tabs>
          <w:tab w:val="num" w:pos="360"/>
        </w:tabs>
        <w:jc w:val="both"/>
        <w:rPr>
          <w:lang w:val="en-GB"/>
        </w:rPr>
      </w:pPr>
    </w:p>
    <w:p w:rsidR="00FF49E6" w:rsidRPr="00F0609D" w:rsidRDefault="00FF49E6" w:rsidP="00FF49E6">
      <w:pPr>
        <w:tabs>
          <w:tab w:val="num" w:pos="360"/>
        </w:tabs>
        <w:jc w:val="both"/>
        <w:rPr>
          <w:lang w:val="en-GB"/>
        </w:rPr>
      </w:pPr>
      <w:r w:rsidRPr="00F0609D">
        <w:rPr>
          <w:lang w:val="en-GB"/>
        </w:rPr>
        <w:tab/>
      </w:r>
    </w:p>
    <w:p w:rsidR="00FF49E6" w:rsidRPr="00B236E6" w:rsidRDefault="00FF49E6" w:rsidP="00FF49E6">
      <w:pPr>
        <w:tabs>
          <w:tab w:val="num" w:pos="360"/>
        </w:tabs>
        <w:jc w:val="both"/>
        <w:rPr>
          <w:lang w:val="en-GB"/>
        </w:rPr>
      </w:pPr>
      <w:r w:rsidRPr="00F0609D">
        <w:rPr>
          <w:lang w:val="en-GB"/>
        </w:rPr>
        <w:tab/>
      </w:r>
      <w:r w:rsidRPr="00B236E6">
        <w:rPr>
          <w:lang w:val="en-GB"/>
        </w:rPr>
        <w:t>Bank in Malta:</w:t>
      </w:r>
      <w:r w:rsidRPr="00B236E6">
        <w:rPr>
          <w:lang w:val="en-GB"/>
        </w:rPr>
        <w:tab/>
        <w:t>Bank of Valletta plc, L-Ibrag Branch</w:t>
      </w:r>
    </w:p>
    <w:p w:rsidR="00FF49E6" w:rsidRPr="00B236E6" w:rsidRDefault="00FF49E6" w:rsidP="00FF49E6">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Triq tal-Ibrag, Swieqi</w:t>
      </w:r>
    </w:p>
    <w:p w:rsidR="00FF49E6" w:rsidRPr="00B236E6" w:rsidRDefault="00FF49E6" w:rsidP="00FF49E6">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SWQ2030 MALTA</w:t>
      </w:r>
    </w:p>
    <w:p w:rsidR="00FF49E6" w:rsidRPr="00B236E6" w:rsidRDefault="00FF49E6" w:rsidP="00FF49E6">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Account Name: IMO International Maritime Law Institute</w:t>
      </w:r>
    </w:p>
    <w:p w:rsidR="00FF49E6" w:rsidRPr="00B236E6" w:rsidRDefault="00FF49E6" w:rsidP="00FF49E6">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Account no. 4001 3713 797</w:t>
      </w:r>
    </w:p>
    <w:p w:rsidR="00FF49E6" w:rsidRPr="00B236E6" w:rsidRDefault="00FF49E6" w:rsidP="00FF49E6">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SWIFT Transfer Code – VALLMTMT</w:t>
      </w:r>
    </w:p>
    <w:p w:rsidR="00FF49E6" w:rsidRPr="00E631DC" w:rsidRDefault="00FF49E6" w:rsidP="00FF49E6">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I.B.A.N.: MT58 VALL 2201 3000 0000 4001 3713 797</w:t>
      </w:r>
      <w:r>
        <w:rPr>
          <w:lang w:val="en-GB"/>
        </w:rPr>
        <w:t xml:space="preserve">  </w:t>
      </w:r>
    </w:p>
    <w:p w:rsidR="005E1C25" w:rsidRPr="003B4E78" w:rsidRDefault="005E1C25" w:rsidP="005E1C25">
      <w:pPr>
        <w:tabs>
          <w:tab w:val="num" w:pos="360"/>
        </w:tabs>
        <w:jc w:val="both"/>
        <w:rPr>
          <w:color w:val="0000FF"/>
          <w:lang w:val="en-GB"/>
        </w:rPr>
      </w:pPr>
    </w:p>
    <w:p w:rsidR="00FF49E6" w:rsidRDefault="005E1C25" w:rsidP="00FF49E6">
      <w:pPr>
        <w:tabs>
          <w:tab w:val="left" w:pos="284"/>
        </w:tabs>
        <w:jc w:val="both"/>
        <w:rPr>
          <w:lang w:val="en-GB"/>
        </w:rPr>
      </w:pPr>
      <w:r w:rsidRPr="00F0609D">
        <w:rPr>
          <w:b/>
          <w:i/>
          <w:lang w:val="en-GB"/>
        </w:rPr>
        <w:t>10.</w:t>
      </w:r>
      <w:r w:rsidR="00FF49E6">
        <w:rPr>
          <w:b/>
          <w:i/>
          <w:lang w:val="en-GB"/>
        </w:rPr>
        <w:t xml:space="preserve"> </w:t>
      </w:r>
      <w:r w:rsidR="00FF49E6">
        <w:rPr>
          <w:b/>
          <w:i/>
          <w:lang w:val="en-GB"/>
        </w:rPr>
        <w:tab/>
      </w:r>
      <w:r w:rsidR="00FF49E6" w:rsidRPr="00E631DC">
        <w:rPr>
          <w:b/>
          <w:i/>
          <w:lang w:val="en-GB"/>
        </w:rPr>
        <w:t>Admission</w:t>
      </w:r>
      <w:r w:rsidR="00FF49E6" w:rsidRPr="00E631DC">
        <w:rPr>
          <w:b/>
          <w:i/>
          <w:lang w:val="en-GB"/>
        </w:rPr>
        <w:tab/>
      </w:r>
    </w:p>
    <w:p w:rsidR="00FF49E6" w:rsidRDefault="00FF49E6" w:rsidP="00FF49E6">
      <w:pPr>
        <w:jc w:val="both"/>
        <w:rPr>
          <w:lang w:val="en-GB"/>
        </w:rPr>
      </w:pPr>
    </w:p>
    <w:p w:rsidR="00FF49E6" w:rsidRDefault="00FF49E6" w:rsidP="00FF49E6">
      <w:pPr>
        <w:jc w:val="both"/>
        <w:rPr>
          <w:lang w:val="en-GB"/>
        </w:rPr>
      </w:pPr>
      <w:r w:rsidRPr="00E631DC">
        <w:rPr>
          <w:lang w:val="en-GB"/>
        </w:rPr>
        <w:t xml:space="preserve">When all </w:t>
      </w:r>
      <w:r>
        <w:rPr>
          <w:lang w:val="en-GB"/>
        </w:rPr>
        <w:t xml:space="preserve">the </w:t>
      </w:r>
      <w:r w:rsidRPr="00E631DC">
        <w:rPr>
          <w:lang w:val="en-GB"/>
        </w:rPr>
        <w:t>criteria for admission, including clearance and confirmation of financing, have been met</w:t>
      </w:r>
      <w:r>
        <w:rPr>
          <w:lang w:val="en-GB"/>
        </w:rPr>
        <w:t>,</w:t>
      </w:r>
      <w:r w:rsidRPr="00E631DC">
        <w:rPr>
          <w:lang w:val="en-GB"/>
        </w:rPr>
        <w:t xml:space="preserve"> </w:t>
      </w:r>
      <w:r>
        <w:rPr>
          <w:lang w:val="en-GB"/>
        </w:rPr>
        <w:t xml:space="preserve">the </w:t>
      </w:r>
      <w:r w:rsidRPr="00E631DC">
        <w:rPr>
          <w:lang w:val="en-GB"/>
        </w:rPr>
        <w:t>candidate and the nominating authority</w:t>
      </w:r>
      <w:r>
        <w:rPr>
          <w:lang w:val="en-GB"/>
        </w:rPr>
        <w:t xml:space="preserve"> shall be notified in writing that the candidate has been selected for admission to the programme. </w:t>
      </w:r>
    </w:p>
    <w:p w:rsidR="00FF49E6" w:rsidRDefault="00FF49E6" w:rsidP="00FF49E6">
      <w:pPr>
        <w:jc w:val="both"/>
        <w:rPr>
          <w:lang w:val="en-GB"/>
        </w:rPr>
      </w:pPr>
    </w:p>
    <w:p w:rsidR="006A572C" w:rsidRDefault="006A572C" w:rsidP="006A572C">
      <w:pPr>
        <w:jc w:val="both"/>
        <w:rPr>
          <w:lang w:val="en-GB"/>
        </w:rPr>
      </w:pPr>
      <w:r w:rsidRPr="00E631DC">
        <w:rPr>
          <w:lang w:val="en-GB"/>
        </w:rPr>
        <w:t xml:space="preserve">The Institute must receive from the candidate and his/her nominating authority </w:t>
      </w:r>
      <w:r>
        <w:rPr>
          <w:lang w:val="en-GB"/>
        </w:rPr>
        <w:t xml:space="preserve">a </w:t>
      </w:r>
      <w:r w:rsidRPr="00E631DC">
        <w:rPr>
          <w:lang w:val="en-GB"/>
        </w:rPr>
        <w:t xml:space="preserve">confirmation in writing as to whether the candidate is ready to join </w:t>
      </w:r>
      <w:r w:rsidRPr="005D163C">
        <w:rPr>
          <w:lang w:val="en-GB"/>
        </w:rPr>
        <w:t>the programme,</w:t>
      </w:r>
      <w:r w:rsidRPr="00E631DC">
        <w:rPr>
          <w:lang w:val="en-GB"/>
        </w:rPr>
        <w:t xml:space="preserve"> whereupon the candidate will be admitted to the programme.</w:t>
      </w:r>
    </w:p>
    <w:p w:rsidR="006A572C" w:rsidRDefault="006A572C" w:rsidP="00FF49E6">
      <w:pPr>
        <w:jc w:val="both"/>
        <w:rPr>
          <w:lang w:val="en-GB"/>
        </w:rPr>
      </w:pPr>
    </w:p>
    <w:p w:rsidR="00FF49E6" w:rsidRPr="00D25238" w:rsidRDefault="00FF49E6" w:rsidP="00FF49E6">
      <w:pPr>
        <w:jc w:val="both"/>
        <w:rPr>
          <w:lang w:val="en-GB"/>
        </w:rPr>
      </w:pPr>
      <w:r>
        <w:rPr>
          <w:lang w:val="en-GB"/>
        </w:rPr>
        <w:t xml:space="preserve">Candidates who have been awarded a fellowship, will also be required to pay a refundable deposit of Euro 500 within the deadline stipulated by the Institute. Said deposit will be returned to the candidate on completion of studies at IMLI. </w:t>
      </w:r>
    </w:p>
    <w:p w:rsidR="001F0DD3" w:rsidRDefault="001F0DD3" w:rsidP="005E1C25">
      <w:pPr>
        <w:pStyle w:val="Cmsor3"/>
        <w:tabs>
          <w:tab w:val="num" w:pos="360"/>
        </w:tabs>
        <w:rPr>
          <w:lang w:val="en-GB"/>
        </w:rPr>
      </w:pPr>
    </w:p>
    <w:p w:rsidR="001F0DD3" w:rsidRDefault="001F0DD3" w:rsidP="005E1C25">
      <w:pPr>
        <w:pStyle w:val="Cmsor3"/>
        <w:tabs>
          <w:tab w:val="num" w:pos="360"/>
        </w:tabs>
        <w:rPr>
          <w:lang w:val="en-GB"/>
        </w:rPr>
      </w:pPr>
    </w:p>
    <w:p w:rsidR="005E1C25" w:rsidRPr="00E631DC" w:rsidRDefault="005E1C25" w:rsidP="005E1C25">
      <w:pPr>
        <w:pStyle w:val="Cmsor3"/>
        <w:tabs>
          <w:tab w:val="num" w:pos="360"/>
        </w:tabs>
        <w:rPr>
          <w:lang w:val="en-GB"/>
        </w:rPr>
      </w:pPr>
      <w:r w:rsidRPr="00E631DC">
        <w:rPr>
          <w:lang w:val="en-GB"/>
        </w:rPr>
        <w:t>D. JOINING THE INSTITUTE</w:t>
      </w:r>
    </w:p>
    <w:p w:rsidR="005E1C25" w:rsidRPr="00E631DC" w:rsidRDefault="005E1C25" w:rsidP="005E1C25">
      <w:pPr>
        <w:jc w:val="center"/>
        <w:rPr>
          <w:lang w:val="en-GB"/>
        </w:rPr>
      </w:pPr>
    </w:p>
    <w:p w:rsidR="005E1C25" w:rsidRPr="00E631DC" w:rsidRDefault="005E1C25" w:rsidP="005E1C25">
      <w:pPr>
        <w:jc w:val="both"/>
        <w:rPr>
          <w:i/>
          <w:lang w:val="en-GB"/>
        </w:rPr>
      </w:pPr>
      <w:r w:rsidRPr="00E631DC">
        <w:rPr>
          <w:b/>
          <w:i/>
          <w:lang w:val="en-GB"/>
        </w:rPr>
        <w:t>11.</w:t>
      </w:r>
      <w:r w:rsidRPr="00E631DC">
        <w:rPr>
          <w:b/>
          <w:i/>
          <w:lang w:val="en-GB"/>
        </w:rPr>
        <w:tab/>
        <w:t>Travel</w:t>
      </w:r>
    </w:p>
    <w:p w:rsidR="005E1C25" w:rsidRPr="00E631DC" w:rsidRDefault="005E1C25" w:rsidP="005E1C25">
      <w:pPr>
        <w:jc w:val="both"/>
        <w:rPr>
          <w:lang w:val="en-GB"/>
        </w:rPr>
      </w:pPr>
    </w:p>
    <w:p w:rsidR="005E1C25" w:rsidRPr="005D163C" w:rsidRDefault="005E1C25" w:rsidP="005E1C25">
      <w:pPr>
        <w:jc w:val="both"/>
        <w:rPr>
          <w:lang w:val="en-GB"/>
        </w:rPr>
      </w:pPr>
      <w:r w:rsidRPr="005D163C">
        <w:rPr>
          <w:b/>
          <w:u w:val="single"/>
          <w:lang w:val="en-GB"/>
        </w:rPr>
        <w:t>Whatever the source of funding for the programme fee, candidates are reminded that the programme fee does not cover travel expenses.</w:t>
      </w:r>
      <w:r w:rsidRPr="005D163C">
        <w:rPr>
          <w:lang w:val="en-GB"/>
        </w:rPr>
        <w:t xml:space="preserve"> Travel arrangements will have to be arranged and settled by the participants</w:t>
      </w:r>
      <w:r w:rsidR="008D11BB">
        <w:rPr>
          <w:lang w:val="en-GB"/>
        </w:rPr>
        <w:t xml:space="preserve"> and/or their nominating authorities</w:t>
      </w:r>
      <w:r w:rsidRPr="005D163C">
        <w:rPr>
          <w:lang w:val="en-GB"/>
        </w:rPr>
        <w:t xml:space="preserve">. </w:t>
      </w:r>
    </w:p>
    <w:p w:rsidR="005E1C25" w:rsidRPr="005D163C" w:rsidRDefault="005E1C25" w:rsidP="005E1C25">
      <w:pPr>
        <w:jc w:val="both"/>
        <w:rPr>
          <w:lang w:val="en-GB"/>
        </w:rPr>
      </w:pPr>
    </w:p>
    <w:p w:rsidR="000E3046" w:rsidRDefault="008B651A" w:rsidP="005E1C25">
      <w:pPr>
        <w:jc w:val="both"/>
        <w:rPr>
          <w:lang w:val="en-GB"/>
        </w:rPr>
      </w:pPr>
      <w:r>
        <w:t xml:space="preserve">Selected candidates will be required to arrive at the Institute prior to the commencement of the academic year, and in case they are unable to do so, </w:t>
      </w:r>
      <w:r w:rsidRPr="00AF704A">
        <w:t xml:space="preserve">for </w:t>
      </w:r>
      <w:r w:rsidRPr="00DF44CE">
        <w:t>whatever reasons</w:t>
      </w:r>
      <w:r>
        <w:t>, they should inform the Institute as soon as possible and withdraw their applications.</w:t>
      </w:r>
      <w:r w:rsidR="00A124D6">
        <w:t xml:space="preserve"> </w:t>
      </w:r>
      <w:r w:rsidR="005E1C25" w:rsidRPr="00E750F7">
        <w:rPr>
          <w:b/>
          <w:u w:val="single"/>
          <w:lang w:val="en-GB"/>
        </w:rPr>
        <w:t>However, candidates are advised to make their travel arrangements to ensure</w:t>
      </w:r>
      <w:r w:rsidR="005A1E10" w:rsidRPr="00E750F7">
        <w:rPr>
          <w:b/>
          <w:u w:val="single"/>
          <w:lang w:val="en-GB"/>
        </w:rPr>
        <w:t xml:space="preserve"> that</w:t>
      </w:r>
      <w:r w:rsidR="005E1C25" w:rsidRPr="00E750F7">
        <w:rPr>
          <w:b/>
          <w:u w:val="single"/>
          <w:lang w:val="en-GB"/>
        </w:rPr>
        <w:t xml:space="preserve"> their arrival at the Institute</w:t>
      </w:r>
      <w:r w:rsidR="005A1E10" w:rsidRPr="00E750F7">
        <w:rPr>
          <w:b/>
          <w:u w:val="single"/>
          <w:lang w:val="en-GB"/>
        </w:rPr>
        <w:t xml:space="preserve"> is</w:t>
      </w:r>
      <w:r w:rsidR="005E1C25" w:rsidRPr="00E750F7">
        <w:rPr>
          <w:b/>
          <w:u w:val="single"/>
          <w:lang w:val="en-GB"/>
        </w:rPr>
        <w:t xml:space="preserve"> not earlier than one week before the commencement of the programme.</w:t>
      </w:r>
      <w:r w:rsidR="005E1C25" w:rsidRPr="005D163C">
        <w:rPr>
          <w:lang w:val="en-GB"/>
        </w:rPr>
        <w:t xml:space="preserve"> </w:t>
      </w:r>
      <w:r w:rsidR="00E51044">
        <w:rPr>
          <w:lang w:val="en-GB"/>
        </w:rPr>
        <w:t xml:space="preserve">Information on the </w:t>
      </w:r>
      <w:r w:rsidR="005E1C25" w:rsidRPr="005D163C">
        <w:rPr>
          <w:lang w:val="en-GB"/>
        </w:rPr>
        <w:t>starting date of the forthcoming programme</w:t>
      </w:r>
      <w:r w:rsidR="00E51044">
        <w:rPr>
          <w:lang w:val="en-GB"/>
        </w:rPr>
        <w:t xml:space="preserve"> can be found in</w:t>
      </w:r>
      <w:r w:rsidR="005E1C25" w:rsidRPr="00E631DC">
        <w:rPr>
          <w:lang w:val="en-GB"/>
        </w:rPr>
        <w:t xml:space="preserve"> Annex 4. </w:t>
      </w:r>
    </w:p>
    <w:p w:rsidR="008B651A" w:rsidRDefault="008B651A" w:rsidP="005E1C25">
      <w:pPr>
        <w:jc w:val="both"/>
        <w:rPr>
          <w:lang w:val="en-GB"/>
        </w:rPr>
      </w:pPr>
    </w:p>
    <w:p w:rsidR="005E1C25" w:rsidRPr="00E631DC" w:rsidRDefault="005E1C25" w:rsidP="005E1C25">
      <w:pPr>
        <w:jc w:val="both"/>
        <w:rPr>
          <w:lang w:val="en-GB"/>
        </w:rPr>
      </w:pPr>
      <w:r w:rsidRPr="00E631DC">
        <w:rPr>
          <w:lang w:val="en-GB"/>
        </w:rPr>
        <w:t xml:space="preserve">In view of the fact that a three-day field trip to London may be organized at the end of the academic year, participants are </w:t>
      </w:r>
      <w:r w:rsidR="000E3046">
        <w:rPr>
          <w:lang w:val="en-GB"/>
        </w:rPr>
        <w:t>advised</w:t>
      </w:r>
      <w:r w:rsidRPr="00E631DC">
        <w:rPr>
          <w:lang w:val="en-GB"/>
        </w:rPr>
        <w:t xml:space="preserve"> to arrange for their return ticket with Air Malta via London Heathrow Airport, leaving departure dates and the exact stop-over period in London open pending final booking, which may be effected in Malta. This would avoid the </w:t>
      </w:r>
      <w:r w:rsidR="00FF49E6">
        <w:rPr>
          <w:lang w:val="en-GB"/>
        </w:rPr>
        <w:t>candi</w:t>
      </w:r>
      <w:r w:rsidR="00F61076">
        <w:rPr>
          <w:lang w:val="en-GB"/>
        </w:rPr>
        <w:t>d</w:t>
      </w:r>
      <w:r w:rsidR="00FF49E6">
        <w:rPr>
          <w:lang w:val="en-GB"/>
        </w:rPr>
        <w:t>ate</w:t>
      </w:r>
      <w:r w:rsidR="00FF49E6" w:rsidRPr="00E631DC">
        <w:rPr>
          <w:lang w:val="en-GB"/>
        </w:rPr>
        <w:t xml:space="preserve"> </w:t>
      </w:r>
      <w:r w:rsidRPr="00E631DC">
        <w:rPr>
          <w:lang w:val="en-GB"/>
        </w:rPr>
        <w:t xml:space="preserve">and/or nominating authority incurring unnecessary expenses. Should the </w:t>
      </w:r>
      <w:r w:rsidR="00FF49E6">
        <w:rPr>
          <w:lang w:val="en-GB"/>
        </w:rPr>
        <w:t>candidate</w:t>
      </w:r>
      <w:r w:rsidR="00FF49E6" w:rsidRPr="00E631DC">
        <w:rPr>
          <w:lang w:val="en-GB"/>
        </w:rPr>
        <w:t xml:space="preserve"> </w:t>
      </w:r>
      <w:r w:rsidRPr="00E631DC">
        <w:rPr>
          <w:lang w:val="en-GB"/>
        </w:rPr>
        <w:t xml:space="preserve">need an entry visa for the United Kingdom, the Institute will assist in order to obtain </w:t>
      </w:r>
      <w:r w:rsidR="005E1381">
        <w:rPr>
          <w:lang w:val="en-GB"/>
        </w:rPr>
        <w:t>the same</w:t>
      </w:r>
      <w:r w:rsidR="00FF49E6">
        <w:rPr>
          <w:lang w:val="en-GB"/>
        </w:rPr>
        <w:t xml:space="preserve"> when in Malta</w:t>
      </w:r>
      <w:r w:rsidRPr="00E631DC">
        <w:rPr>
          <w:lang w:val="en-GB"/>
        </w:rPr>
        <w:t>.</w:t>
      </w:r>
      <w:r>
        <w:rPr>
          <w:lang w:val="en-GB"/>
        </w:rPr>
        <w:t xml:space="preserve"> </w:t>
      </w:r>
      <w:r w:rsidRPr="005213F0">
        <w:rPr>
          <w:b/>
          <w:u w:val="single"/>
          <w:lang w:val="en-GB"/>
        </w:rPr>
        <w:t>However</w:t>
      </w:r>
      <w:r>
        <w:rPr>
          <w:b/>
          <w:u w:val="single"/>
          <w:lang w:val="en-GB"/>
        </w:rPr>
        <w:t>,</w:t>
      </w:r>
      <w:r w:rsidRPr="005213F0">
        <w:rPr>
          <w:b/>
          <w:u w:val="single"/>
          <w:lang w:val="en-GB"/>
        </w:rPr>
        <w:t xml:space="preserve"> the cost of the visa is to be paid by the </w:t>
      </w:r>
      <w:r w:rsidR="00FF49E6">
        <w:rPr>
          <w:b/>
          <w:u w:val="single"/>
          <w:lang w:val="en-GB"/>
        </w:rPr>
        <w:t>candidate</w:t>
      </w:r>
      <w:r>
        <w:rPr>
          <w:lang w:val="en-GB"/>
        </w:rPr>
        <w:t>.</w:t>
      </w:r>
    </w:p>
    <w:p w:rsidR="005E1C25" w:rsidRPr="003B4E78" w:rsidRDefault="005E1C25" w:rsidP="005E1C25">
      <w:pPr>
        <w:jc w:val="both"/>
        <w:rPr>
          <w:color w:val="0000FF"/>
          <w:lang w:val="en-GB"/>
        </w:rPr>
      </w:pPr>
    </w:p>
    <w:p w:rsidR="005E1C25" w:rsidRPr="00E631DC" w:rsidRDefault="00E751CE" w:rsidP="005E1C25">
      <w:pPr>
        <w:jc w:val="both"/>
        <w:rPr>
          <w:lang w:val="en-GB"/>
        </w:rPr>
      </w:pPr>
      <w:r>
        <w:rPr>
          <w:lang w:val="en-GB"/>
        </w:rPr>
        <w:t>Candidates</w:t>
      </w:r>
      <w:r w:rsidRPr="00E631DC">
        <w:rPr>
          <w:lang w:val="en-GB"/>
        </w:rPr>
        <w:t xml:space="preserve"> </w:t>
      </w:r>
      <w:r>
        <w:rPr>
          <w:lang w:val="en-GB"/>
        </w:rPr>
        <w:t xml:space="preserve">admitted to the programme </w:t>
      </w:r>
      <w:r w:rsidR="005E1C25" w:rsidRPr="00E631DC">
        <w:rPr>
          <w:lang w:val="en-GB"/>
        </w:rPr>
        <w:t xml:space="preserve">are requested to communicate their </w:t>
      </w:r>
      <w:r w:rsidR="001B4F80">
        <w:rPr>
          <w:lang w:val="en-GB"/>
        </w:rPr>
        <w:t xml:space="preserve">confirmed </w:t>
      </w:r>
      <w:r w:rsidR="005E1C25" w:rsidRPr="00E631DC">
        <w:rPr>
          <w:lang w:val="en-GB"/>
        </w:rPr>
        <w:t xml:space="preserve">travel details to the Institute as soon as possible so that arrangements can be made prior to their arrival, including arrangements for pick-up from the airport. If taking a taxi, students should give the following </w:t>
      </w:r>
      <w:r w:rsidR="000E3046">
        <w:rPr>
          <w:lang w:val="en-GB"/>
        </w:rPr>
        <w:t>address</w:t>
      </w:r>
      <w:r w:rsidR="005E1C25" w:rsidRPr="00E631DC">
        <w:rPr>
          <w:lang w:val="en-GB"/>
        </w:rPr>
        <w:t>:</w:t>
      </w:r>
    </w:p>
    <w:p w:rsidR="005E1C25" w:rsidRPr="00E631DC" w:rsidRDefault="005E1C25" w:rsidP="005E1C25">
      <w:pPr>
        <w:jc w:val="both"/>
        <w:rPr>
          <w:lang w:val="en-GB"/>
        </w:rPr>
      </w:pPr>
    </w:p>
    <w:p w:rsidR="005E1C25" w:rsidRPr="00E631DC" w:rsidRDefault="005E1C25" w:rsidP="005E1C25">
      <w:pPr>
        <w:ind w:firstLine="720"/>
        <w:jc w:val="both"/>
        <w:rPr>
          <w:lang w:val="en-GB"/>
        </w:rPr>
      </w:pPr>
      <w:r w:rsidRPr="00E631DC">
        <w:rPr>
          <w:lang w:val="en-GB"/>
        </w:rPr>
        <w:t>IMO International Maritime Law Institute</w:t>
      </w:r>
    </w:p>
    <w:p w:rsidR="005E1C25" w:rsidRPr="00E631DC" w:rsidRDefault="005E1C25" w:rsidP="005E1C25">
      <w:pPr>
        <w:ind w:firstLine="720"/>
        <w:jc w:val="both"/>
        <w:rPr>
          <w:lang w:val="en-GB"/>
        </w:rPr>
      </w:pPr>
      <w:smartTag w:uri="urn:schemas-microsoft-com:office:smarttags" w:element="place">
        <w:smartTag w:uri="urn:schemas-microsoft-com:office:smarttags" w:element="PlaceType">
          <w:r w:rsidRPr="00E631DC">
            <w:rPr>
              <w:lang w:val="en-GB"/>
            </w:rPr>
            <w:t>University</w:t>
          </w:r>
        </w:smartTag>
        <w:r w:rsidRPr="00E631DC">
          <w:rPr>
            <w:lang w:val="en-GB"/>
          </w:rPr>
          <w:t xml:space="preserve"> of </w:t>
        </w:r>
        <w:smartTag w:uri="urn:schemas-microsoft-com:office:smarttags" w:element="PlaceName">
          <w:r w:rsidRPr="00E631DC">
            <w:rPr>
              <w:lang w:val="en-GB"/>
            </w:rPr>
            <w:t>Malta</w:t>
          </w:r>
        </w:smartTag>
      </w:smartTag>
      <w:r w:rsidRPr="00E631DC">
        <w:rPr>
          <w:lang w:val="en-GB"/>
        </w:rPr>
        <w:t xml:space="preserve"> Campus</w:t>
      </w:r>
    </w:p>
    <w:p w:rsidR="005E1C25" w:rsidRDefault="005E1C25" w:rsidP="005E1C25">
      <w:pPr>
        <w:ind w:firstLine="720"/>
        <w:jc w:val="both"/>
        <w:rPr>
          <w:lang w:val="en-GB"/>
        </w:rPr>
      </w:pPr>
      <w:r w:rsidRPr="00E631DC">
        <w:rPr>
          <w:lang w:val="en-GB"/>
        </w:rPr>
        <w:t>Msida</w:t>
      </w:r>
    </w:p>
    <w:p w:rsidR="00E751CE" w:rsidRDefault="00E751CE" w:rsidP="005E1C25">
      <w:pPr>
        <w:ind w:firstLine="720"/>
        <w:jc w:val="both"/>
        <w:rPr>
          <w:lang w:val="en-GB"/>
        </w:rPr>
      </w:pPr>
    </w:p>
    <w:p w:rsidR="00E51044" w:rsidRDefault="00E51044" w:rsidP="005E1C25">
      <w:pPr>
        <w:ind w:firstLine="720"/>
        <w:jc w:val="both"/>
        <w:rPr>
          <w:lang w:val="en-GB"/>
        </w:rPr>
      </w:pPr>
    </w:p>
    <w:p w:rsidR="00E51044" w:rsidRPr="00E631DC" w:rsidRDefault="00E51044" w:rsidP="005E1C25">
      <w:pPr>
        <w:ind w:firstLine="720"/>
        <w:jc w:val="both"/>
        <w:rPr>
          <w:lang w:val="en-GB"/>
        </w:rPr>
      </w:pPr>
    </w:p>
    <w:p w:rsidR="005E1C25" w:rsidRPr="00E631DC" w:rsidRDefault="005E1C25" w:rsidP="005E1C25">
      <w:pPr>
        <w:jc w:val="both"/>
        <w:rPr>
          <w:b/>
          <w:i/>
          <w:lang w:val="en-GB"/>
        </w:rPr>
      </w:pPr>
      <w:r w:rsidRPr="00E631DC">
        <w:rPr>
          <w:b/>
          <w:i/>
          <w:lang w:val="en-GB"/>
        </w:rPr>
        <w:t>12.</w:t>
      </w:r>
      <w:r w:rsidRPr="00E631DC">
        <w:rPr>
          <w:b/>
          <w:i/>
          <w:lang w:val="en-GB"/>
        </w:rPr>
        <w:tab/>
        <w:t>Visa</w:t>
      </w:r>
    </w:p>
    <w:p w:rsidR="005E1C25" w:rsidRPr="00E631DC" w:rsidRDefault="005E1C25" w:rsidP="005E1C25">
      <w:pPr>
        <w:jc w:val="both"/>
        <w:rPr>
          <w:lang w:val="en-GB"/>
        </w:rPr>
      </w:pPr>
    </w:p>
    <w:p w:rsidR="005E1C25" w:rsidRDefault="00E751CE" w:rsidP="005E1C25">
      <w:pPr>
        <w:jc w:val="both"/>
        <w:rPr>
          <w:lang w:val="en-GB"/>
        </w:rPr>
      </w:pPr>
      <w:r>
        <w:rPr>
          <w:lang w:val="en-GB"/>
        </w:rPr>
        <w:t>Candidates</w:t>
      </w:r>
      <w:r w:rsidRPr="0071175F">
        <w:rPr>
          <w:lang w:val="en-GB"/>
        </w:rPr>
        <w:t xml:space="preserve"> </w:t>
      </w:r>
      <w:r>
        <w:rPr>
          <w:lang w:val="en-GB"/>
        </w:rPr>
        <w:t xml:space="preserve">admitted to the programme </w:t>
      </w:r>
      <w:r w:rsidR="005E1C25" w:rsidRPr="0071175F">
        <w:rPr>
          <w:lang w:val="en-GB"/>
        </w:rPr>
        <w:t xml:space="preserve">are requested to arrange for a visa, if this is required, for their </w:t>
      </w:r>
      <w:r w:rsidR="000E3046">
        <w:rPr>
          <w:lang w:val="en-GB"/>
        </w:rPr>
        <w:t>entry</w:t>
      </w:r>
      <w:r w:rsidR="005E1C25" w:rsidRPr="0071175F">
        <w:rPr>
          <w:lang w:val="en-GB"/>
        </w:rPr>
        <w:t xml:space="preserve"> to Malta.</w:t>
      </w:r>
      <w:r w:rsidR="005E1C25" w:rsidRPr="004444F2">
        <w:rPr>
          <w:color w:val="FF0000"/>
          <w:lang w:val="en-GB"/>
        </w:rPr>
        <w:t xml:space="preserve"> </w:t>
      </w:r>
      <w:smartTag w:uri="urn:schemas-microsoft-com:office:smarttags" w:element="country-region">
        <w:smartTag w:uri="urn:schemas-microsoft-com:office:smarttags" w:element="place">
          <w:r w:rsidR="005E1C25" w:rsidRPr="005213F0">
            <w:rPr>
              <w:lang w:val="en-GB"/>
            </w:rPr>
            <w:t>Malta</w:t>
          </w:r>
        </w:smartTag>
      </w:smartTag>
      <w:r w:rsidR="005E1C25" w:rsidRPr="005213F0">
        <w:rPr>
          <w:lang w:val="en-GB"/>
        </w:rPr>
        <w:t xml:space="preserve"> is a member of the European Schengen Agreement. Therefore, the Institute cannot procure visas on behalf of </w:t>
      </w:r>
      <w:r>
        <w:rPr>
          <w:lang w:val="en-GB"/>
        </w:rPr>
        <w:t>admitted candidates</w:t>
      </w:r>
      <w:r w:rsidR="005E1C25" w:rsidRPr="005213F0">
        <w:rPr>
          <w:lang w:val="en-GB"/>
        </w:rPr>
        <w:t xml:space="preserve">. </w:t>
      </w:r>
      <w:r>
        <w:rPr>
          <w:lang w:val="en-GB"/>
        </w:rPr>
        <w:t>Candidates</w:t>
      </w:r>
      <w:r w:rsidRPr="009B2A10">
        <w:rPr>
          <w:lang w:val="en-GB"/>
        </w:rPr>
        <w:t xml:space="preserve"> </w:t>
      </w:r>
      <w:r w:rsidR="005E1C25" w:rsidRPr="009B2A10">
        <w:rPr>
          <w:lang w:val="en-GB"/>
        </w:rPr>
        <w:t xml:space="preserve">coming from countries with no Maltese embassy or consulate have to apply </w:t>
      </w:r>
      <w:r w:rsidR="0072355B">
        <w:rPr>
          <w:lang w:val="en-GB"/>
        </w:rPr>
        <w:t xml:space="preserve">for </w:t>
      </w:r>
      <w:r w:rsidR="005E1C25" w:rsidRPr="009B2A10">
        <w:rPr>
          <w:lang w:val="en-GB"/>
        </w:rPr>
        <w:t>their visas to enter Malta from the Italian</w:t>
      </w:r>
      <w:r w:rsidR="009B2A10">
        <w:rPr>
          <w:lang w:val="en-GB"/>
        </w:rPr>
        <w:t>, French, Spanish</w:t>
      </w:r>
      <w:r w:rsidR="005E1C25" w:rsidRPr="009B2A10">
        <w:rPr>
          <w:lang w:val="en-GB"/>
        </w:rPr>
        <w:t xml:space="preserve"> or Austrian Embassy in their respective countries.</w:t>
      </w:r>
      <w:r w:rsidR="005E1C25" w:rsidRPr="005213F0">
        <w:rPr>
          <w:lang w:val="en-GB"/>
        </w:rPr>
        <w:t xml:space="preserve"> For more information relating to visa requirements </w:t>
      </w:r>
      <w:r w:rsidR="00E750F7" w:rsidRPr="00F0609D">
        <w:rPr>
          <w:lang w:val="en-GB"/>
        </w:rPr>
        <w:t xml:space="preserve">and where to apply </w:t>
      </w:r>
      <w:r w:rsidR="005E1C25" w:rsidRPr="00F0609D">
        <w:rPr>
          <w:lang w:val="en-GB"/>
        </w:rPr>
        <w:t>please</w:t>
      </w:r>
      <w:r w:rsidR="005E1C25" w:rsidRPr="005213F0">
        <w:rPr>
          <w:lang w:val="en-GB"/>
        </w:rPr>
        <w:t xml:space="preserve"> visit the website </w:t>
      </w:r>
      <w:r w:rsidR="006E03FF" w:rsidRPr="00BB47CD">
        <w:rPr>
          <w:lang w:val="en-GB"/>
        </w:rPr>
        <w:t>of the Malta Min</w:t>
      </w:r>
      <w:r w:rsidR="006E03FF">
        <w:rPr>
          <w:lang w:val="en-GB"/>
        </w:rPr>
        <w:t>istry for Home Affairs and National Security at</w:t>
      </w:r>
      <w:r w:rsidR="00C218E5">
        <w:rPr>
          <w:lang w:val="en-GB"/>
        </w:rPr>
        <w:t xml:space="preserve"> </w:t>
      </w:r>
      <w:hyperlink r:id="rId14" w:history="1">
        <w:r w:rsidR="008D11BB" w:rsidRPr="00151EB4">
          <w:rPr>
            <w:rStyle w:val="Hiperhivatkozs"/>
          </w:rPr>
          <w:t>https://identitymalta.com/visas/</w:t>
        </w:r>
      </w:hyperlink>
      <w:r w:rsidR="006E03FF" w:rsidRPr="00D85A06">
        <w:rPr>
          <w:lang w:val="en-GB"/>
        </w:rPr>
        <w:t>.</w:t>
      </w:r>
      <w:r w:rsidR="007C0986">
        <w:rPr>
          <w:lang w:val="en-GB"/>
        </w:rPr>
        <w:t xml:space="preserve"> The Institute </w:t>
      </w:r>
      <w:r w:rsidR="00FE2F0C">
        <w:rPr>
          <w:lang w:val="en-GB"/>
        </w:rPr>
        <w:t>may</w:t>
      </w:r>
      <w:r w:rsidR="007C0986">
        <w:rPr>
          <w:lang w:val="en-GB"/>
        </w:rPr>
        <w:t xml:space="preserve"> assist in providing the </w:t>
      </w:r>
      <w:r w:rsidR="00FF49E6">
        <w:rPr>
          <w:lang w:val="en-GB"/>
        </w:rPr>
        <w:t>admitted</w:t>
      </w:r>
      <w:r w:rsidR="00F61076">
        <w:rPr>
          <w:lang w:val="en-GB"/>
        </w:rPr>
        <w:t xml:space="preserve"> </w:t>
      </w:r>
      <w:r w:rsidR="00FF49E6">
        <w:rPr>
          <w:lang w:val="en-GB"/>
        </w:rPr>
        <w:t xml:space="preserve">candidates </w:t>
      </w:r>
      <w:r w:rsidR="007C0986">
        <w:rPr>
          <w:lang w:val="en-GB"/>
        </w:rPr>
        <w:t xml:space="preserve">with the relevant information relating to the Embassy they need to approach. </w:t>
      </w:r>
    </w:p>
    <w:p w:rsidR="00117250" w:rsidRDefault="00117250" w:rsidP="005E1C25">
      <w:pPr>
        <w:jc w:val="both"/>
        <w:rPr>
          <w:lang w:val="en-GB"/>
        </w:rPr>
      </w:pPr>
    </w:p>
    <w:p w:rsidR="005E1C25" w:rsidRPr="00E631DC" w:rsidRDefault="005E1C25" w:rsidP="005E1C25">
      <w:pPr>
        <w:jc w:val="both"/>
        <w:rPr>
          <w:b/>
          <w:i/>
          <w:lang w:val="en-GB"/>
        </w:rPr>
      </w:pPr>
      <w:r w:rsidRPr="00E631DC">
        <w:rPr>
          <w:b/>
          <w:i/>
          <w:lang w:val="en-GB"/>
        </w:rPr>
        <w:t>13.</w:t>
      </w:r>
      <w:r w:rsidRPr="00E631DC">
        <w:rPr>
          <w:b/>
          <w:i/>
          <w:lang w:val="en-GB"/>
        </w:rPr>
        <w:tab/>
        <w:t>Families and Dependants</w:t>
      </w:r>
    </w:p>
    <w:p w:rsidR="005E1C25" w:rsidRPr="00E631DC" w:rsidRDefault="005E1C25" w:rsidP="005E1C25">
      <w:pPr>
        <w:pStyle w:val="Szvegtrzsbehzssal"/>
        <w:ind w:left="0"/>
        <w:rPr>
          <w:lang w:val="en-GB"/>
        </w:rPr>
      </w:pPr>
    </w:p>
    <w:p w:rsidR="005E1C25" w:rsidRPr="00E631DC" w:rsidRDefault="00F61076" w:rsidP="005E1C25">
      <w:pPr>
        <w:pStyle w:val="Szvegtrzsbehzssal"/>
        <w:ind w:left="0"/>
        <w:rPr>
          <w:lang w:val="en-GB"/>
        </w:rPr>
      </w:pPr>
      <w:r>
        <w:rPr>
          <w:lang w:val="en-GB"/>
        </w:rPr>
        <w:t>Candidates</w:t>
      </w:r>
      <w:r w:rsidRPr="00E631DC">
        <w:rPr>
          <w:lang w:val="en-GB"/>
        </w:rPr>
        <w:t xml:space="preserve"> </w:t>
      </w:r>
      <w:r w:rsidR="00E751CE">
        <w:rPr>
          <w:lang w:val="en-GB"/>
        </w:rPr>
        <w:t xml:space="preserve">admitted to the programme </w:t>
      </w:r>
      <w:r w:rsidR="005E1C25" w:rsidRPr="00E631DC">
        <w:rPr>
          <w:lang w:val="en-GB"/>
        </w:rPr>
        <w:t>are not expected to bring their families or depend</w:t>
      </w:r>
      <w:r w:rsidR="005E1C25">
        <w:rPr>
          <w:lang w:val="en-GB"/>
        </w:rPr>
        <w:t>a</w:t>
      </w:r>
      <w:r w:rsidR="005E1C25" w:rsidRPr="00E631DC">
        <w:rPr>
          <w:lang w:val="en-GB"/>
        </w:rPr>
        <w:t xml:space="preserve">nts with them to the Institute and are strongly advised not to do so. The residential facilities at the Institute are not intended for occupancy by the members of the families of students. If students nevertheless do decide to bring dependants with them, </w:t>
      </w:r>
      <w:r w:rsidR="005E1C25" w:rsidRPr="005C6281">
        <w:rPr>
          <w:b/>
          <w:lang w:val="en-GB"/>
        </w:rPr>
        <w:t>they themselves have to arrange at their own expense suitable accommodation</w:t>
      </w:r>
      <w:r w:rsidR="005E1C25" w:rsidRPr="00E631DC">
        <w:rPr>
          <w:lang w:val="en-GB"/>
        </w:rPr>
        <w:t xml:space="preserve"> outside the Institute (see paragraph 20 below). The Institute must be notified in advance of the intention to bring dependants</w:t>
      </w:r>
      <w:r w:rsidR="005E1C25" w:rsidRPr="00F0609D">
        <w:rPr>
          <w:lang w:val="en-GB"/>
        </w:rPr>
        <w:t xml:space="preserve">. </w:t>
      </w:r>
      <w:r w:rsidR="005E1C25" w:rsidRPr="00F0609D">
        <w:rPr>
          <w:b/>
          <w:u w:val="single"/>
          <w:lang w:val="en-GB"/>
        </w:rPr>
        <w:t>No arrangements can be made for them by IMLI</w:t>
      </w:r>
      <w:r w:rsidR="005E1C25" w:rsidRPr="00F0609D">
        <w:rPr>
          <w:lang w:val="en-GB"/>
        </w:rPr>
        <w:t>.</w:t>
      </w:r>
    </w:p>
    <w:p w:rsidR="005E1C25" w:rsidRPr="00467EBA" w:rsidRDefault="005E1C25" w:rsidP="005E1C25">
      <w:pPr>
        <w:pStyle w:val="Szvegtrzsbehzssal"/>
        <w:ind w:left="0"/>
        <w:rPr>
          <w:b/>
          <w:i/>
          <w:color w:val="0000FF"/>
          <w:lang w:val="en-GB"/>
        </w:rPr>
      </w:pPr>
    </w:p>
    <w:p w:rsidR="005E1C25" w:rsidRPr="00FA1B1B" w:rsidRDefault="005E1C25" w:rsidP="005E1C25">
      <w:pPr>
        <w:pStyle w:val="Szvegtrzsbehzssal"/>
        <w:ind w:left="0"/>
        <w:rPr>
          <w:b/>
          <w:i/>
          <w:lang w:val="en-GB"/>
        </w:rPr>
      </w:pPr>
      <w:r w:rsidRPr="00FA1B1B">
        <w:rPr>
          <w:b/>
          <w:i/>
          <w:lang w:val="en-GB"/>
        </w:rPr>
        <w:t>14.</w:t>
      </w:r>
      <w:r w:rsidRPr="00FA1B1B">
        <w:rPr>
          <w:b/>
          <w:i/>
          <w:lang w:val="en-GB"/>
        </w:rPr>
        <w:tab/>
        <w:t>Books and Other Instructional Material</w:t>
      </w:r>
    </w:p>
    <w:p w:rsidR="005E1C25" w:rsidRPr="00FA1B1B" w:rsidRDefault="005E1C25" w:rsidP="005E1C25">
      <w:pPr>
        <w:pStyle w:val="Szvegtrzsbehzssal"/>
        <w:ind w:left="0"/>
        <w:rPr>
          <w:lang w:val="en-GB"/>
        </w:rPr>
      </w:pPr>
    </w:p>
    <w:p w:rsidR="005E1C25" w:rsidRPr="00FA1B1B" w:rsidRDefault="005E1C25" w:rsidP="005E1C25">
      <w:pPr>
        <w:pStyle w:val="Szvegtrzsbehzssal"/>
        <w:ind w:left="0"/>
        <w:rPr>
          <w:lang w:val="en-GB"/>
        </w:rPr>
      </w:pPr>
      <w:r w:rsidRPr="00FA1B1B">
        <w:rPr>
          <w:lang w:val="en-GB"/>
        </w:rPr>
        <w:t xml:space="preserve">Students </w:t>
      </w:r>
      <w:r w:rsidR="000E3046">
        <w:rPr>
          <w:lang w:val="en-GB"/>
        </w:rPr>
        <w:t>shall be</w:t>
      </w:r>
      <w:r w:rsidRPr="00FA1B1B">
        <w:rPr>
          <w:lang w:val="en-GB"/>
        </w:rPr>
        <w:t xml:space="preserve"> provided with</w:t>
      </w:r>
      <w:r w:rsidR="00F57DD9">
        <w:rPr>
          <w:lang w:val="en-GB"/>
        </w:rPr>
        <w:t xml:space="preserve"> a selected </w:t>
      </w:r>
      <w:r w:rsidR="00F57DD9" w:rsidRPr="00C134FD">
        <w:rPr>
          <w:lang w:val="en-GB"/>
        </w:rPr>
        <w:t>number of textbooks</w:t>
      </w:r>
      <w:r w:rsidRPr="00C134FD">
        <w:rPr>
          <w:lang w:val="en-GB"/>
        </w:rPr>
        <w:t xml:space="preserve"> and other instructional material as determined by the Institute. On completion of study, arrangements will be made for sending </w:t>
      </w:r>
      <w:r w:rsidR="00C134FD" w:rsidRPr="00C134FD">
        <w:rPr>
          <w:lang w:val="en-GB"/>
        </w:rPr>
        <w:t xml:space="preserve">20 kilos of </w:t>
      </w:r>
      <w:r w:rsidRPr="00C134FD">
        <w:rPr>
          <w:lang w:val="en-GB"/>
        </w:rPr>
        <w:t>such material to the student's home country by sea transport, if this is necessary.</w:t>
      </w:r>
    </w:p>
    <w:p w:rsidR="005E1C25" w:rsidRPr="00FA1B1B" w:rsidRDefault="005E1C25" w:rsidP="005E1C25">
      <w:pPr>
        <w:pStyle w:val="Szvegtrzsbehzssal"/>
        <w:ind w:left="0"/>
        <w:rPr>
          <w:lang w:val="en-GB"/>
        </w:rPr>
      </w:pPr>
    </w:p>
    <w:p w:rsidR="005E1C25" w:rsidRPr="00FA1B1B" w:rsidRDefault="005E1C25" w:rsidP="005E1C25">
      <w:pPr>
        <w:pStyle w:val="Szvegtrzsbehzssal"/>
        <w:ind w:left="0"/>
        <w:rPr>
          <w:lang w:val="en-GB"/>
        </w:rPr>
      </w:pPr>
      <w:r w:rsidRPr="00FA1B1B">
        <w:rPr>
          <w:lang w:val="en-GB"/>
        </w:rPr>
        <w:t xml:space="preserve">As part of </w:t>
      </w:r>
      <w:r w:rsidRPr="005D163C">
        <w:rPr>
          <w:lang w:val="en-GB"/>
        </w:rPr>
        <w:t>the programme, each student is required to write a dissertation of 10,000 words on a topic of their choice, approved by the Faculty. The topic selected by each student should relate to some aspect of the programme,</w:t>
      </w:r>
      <w:r w:rsidRPr="00FA1B1B">
        <w:rPr>
          <w:lang w:val="en-GB"/>
        </w:rPr>
        <w:t xml:space="preserve"> but it is expected that it will also be relevant to the student's own country or region. Students are therefore encouraged to bring with them any materials that would be useful for such purpose, in particular any domestic textbook concerning public or private maritime law.</w:t>
      </w:r>
    </w:p>
    <w:p w:rsidR="005E1C25" w:rsidRPr="00FA1B1B" w:rsidRDefault="005E1C25" w:rsidP="005E1C25">
      <w:pPr>
        <w:pStyle w:val="Szvegtrzsbehzssal"/>
        <w:ind w:left="0"/>
        <w:rPr>
          <w:lang w:val="en-GB"/>
        </w:rPr>
      </w:pPr>
    </w:p>
    <w:p w:rsidR="005E1C25" w:rsidRPr="00FA1B1B" w:rsidRDefault="005E1C25" w:rsidP="005E1C25">
      <w:pPr>
        <w:pStyle w:val="Szvegtrzsbehzssal"/>
        <w:ind w:left="0"/>
        <w:rPr>
          <w:lang w:val="en-GB"/>
        </w:rPr>
      </w:pPr>
      <w:r w:rsidRPr="00C134FD">
        <w:rPr>
          <w:lang w:val="en-GB"/>
        </w:rPr>
        <w:t>Students are also required to undertake a drafting project related to maritime legislation. It would be useful if students brought with them copies of ALL NATIONAL LEGISLATION RELATING TO MARITIME LAW covering topics such as marine pollution, ports and harbours, commercia</w:t>
      </w:r>
      <w:r w:rsidR="00F57DD9" w:rsidRPr="00C134FD">
        <w:rPr>
          <w:lang w:val="en-GB"/>
        </w:rPr>
        <w:t>l maritime law, as well as the C</w:t>
      </w:r>
      <w:r w:rsidRPr="00C134FD">
        <w:rPr>
          <w:lang w:val="en-GB"/>
        </w:rPr>
        <w:t xml:space="preserve">onstitution of their </w:t>
      </w:r>
      <w:r w:rsidR="00F57DD9" w:rsidRPr="00C134FD">
        <w:rPr>
          <w:lang w:val="en-GB"/>
        </w:rPr>
        <w:t>country</w:t>
      </w:r>
      <w:r w:rsidRPr="00C134FD">
        <w:rPr>
          <w:lang w:val="en-GB"/>
        </w:rPr>
        <w:t xml:space="preserve">. Furthermore, students are advised to bring with them a copy of any law relating to the incorporation of international legal instruments regarding maritime law into their domestic law, as well as any law or material governing legislative drafting within their jurisdiction, such as an Interpretation Act. </w:t>
      </w:r>
      <w:r w:rsidR="009771E6">
        <w:rPr>
          <w:lang w:val="en-GB"/>
        </w:rPr>
        <w:t>It would be much appreciated if s</w:t>
      </w:r>
      <w:r w:rsidR="009771E6" w:rsidRPr="00C134FD">
        <w:rPr>
          <w:lang w:val="en-GB"/>
        </w:rPr>
        <w:t xml:space="preserve">uch </w:t>
      </w:r>
      <w:r w:rsidRPr="00C134FD">
        <w:rPr>
          <w:lang w:val="en-GB"/>
        </w:rPr>
        <w:t xml:space="preserve">materials </w:t>
      </w:r>
      <w:r w:rsidR="009771E6">
        <w:rPr>
          <w:lang w:val="en-GB"/>
        </w:rPr>
        <w:t>are</w:t>
      </w:r>
      <w:r w:rsidR="009771E6" w:rsidRPr="00C134FD">
        <w:rPr>
          <w:lang w:val="en-GB"/>
        </w:rPr>
        <w:t xml:space="preserve"> </w:t>
      </w:r>
      <w:r w:rsidRPr="00C134FD">
        <w:rPr>
          <w:lang w:val="en-GB"/>
        </w:rPr>
        <w:t>then donated to the IMLI Library for consultation and use by future students. In this way, the Library can</w:t>
      </w:r>
      <w:r w:rsidRPr="00FA1B1B">
        <w:rPr>
          <w:lang w:val="en-GB"/>
        </w:rPr>
        <w:t xml:space="preserve"> build up a comprehensive collection of maritime legislation. </w:t>
      </w:r>
    </w:p>
    <w:p w:rsidR="005E1C25" w:rsidRPr="00FA1B1B" w:rsidRDefault="005E1C25" w:rsidP="005E1C25">
      <w:pPr>
        <w:pStyle w:val="Szvegtrzsbehzssal"/>
        <w:ind w:left="0"/>
        <w:rPr>
          <w:lang w:val="en-GB"/>
        </w:rPr>
      </w:pPr>
    </w:p>
    <w:p w:rsidR="005E1C25" w:rsidRPr="00FA1B1B" w:rsidRDefault="005E1C25" w:rsidP="005E1C25">
      <w:pPr>
        <w:pStyle w:val="Szvegtrzsbehzssal"/>
        <w:ind w:left="0"/>
        <w:rPr>
          <w:lang w:val="en-GB"/>
        </w:rPr>
      </w:pPr>
      <w:r w:rsidRPr="00FA1B1B">
        <w:rPr>
          <w:lang w:val="en-GB"/>
        </w:rPr>
        <w:t xml:space="preserve">It would also be useful for the student to have a contact person within his/her jurisdiction who would be willing to </w:t>
      </w:r>
      <w:r w:rsidR="000E3046">
        <w:rPr>
          <w:lang w:val="en-GB"/>
        </w:rPr>
        <w:t>provide</w:t>
      </w:r>
      <w:r w:rsidRPr="00FA1B1B">
        <w:rPr>
          <w:lang w:val="en-GB"/>
        </w:rPr>
        <w:t xml:space="preserve"> him/her with any material as required during his/her stay at the Institute.</w:t>
      </w:r>
    </w:p>
    <w:p w:rsidR="005E1C25" w:rsidRPr="00467EBA" w:rsidRDefault="005E1C25" w:rsidP="005E1C25">
      <w:pPr>
        <w:pStyle w:val="Szvegtrzsbehzssal"/>
        <w:ind w:left="0"/>
        <w:rPr>
          <w:color w:val="0000FF"/>
          <w:lang w:val="en-GB"/>
        </w:rPr>
      </w:pPr>
    </w:p>
    <w:p w:rsidR="005E1C25" w:rsidRPr="00986C8A" w:rsidRDefault="005E1C25" w:rsidP="005E1C25">
      <w:pPr>
        <w:pStyle w:val="Szvegtrzsbehzssal"/>
        <w:ind w:left="0"/>
        <w:rPr>
          <w:b/>
          <w:lang w:val="en-GB"/>
        </w:rPr>
      </w:pPr>
      <w:r w:rsidRPr="00FA1B1B">
        <w:rPr>
          <w:b/>
          <w:i/>
          <w:lang w:val="en-GB"/>
        </w:rPr>
        <w:t>15.</w:t>
      </w:r>
      <w:r w:rsidRPr="00FA1B1B">
        <w:rPr>
          <w:b/>
          <w:i/>
          <w:lang w:val="en-GB"/>
        </w:rPr>
        <w:tab/>
        <w:t xml:space="preserve">IMLI </w:t>
      </w:r>
      <w:r w:rsidR="00214F7D">
        <w:rPr>
          <w:b/>
          <w:i/>
          <w:lang w:val="en-GB"/>
        </w:rPr>
        <w:t>Guidelines on Student Conduct</w:t>
      </w:r>
    </w:p>
    <w:p w:rsidR="005E1C25" w:rsidRPr="00FA1B1B" w:rsidRDefault="005E1C25" w:rsidP="005E1C25">
      <w:pPr>
        <w:pStyle w:val="Szvegtrzsbehzssal"/>
        <w:ind w:left="0"/>
        <w:rPr>
          <w:lang w:val="en-GB"/>
        </w:rPr>
      </w:pPr>
    </w:p>
    <w:p w:rsidR="005E1C25" w:rsidRPr="00FA1B1B" w:rsidRDefault="005E1C25" w:rsidP="005E1C25">
      <w:pPr>
        <w:pStyle w:val="Szvegtrzsbehzssal"/>
        <w:ind w:left="0"/>
        <w:rPr>
          <w:b/>
          <w:caps/>
          <w:lang w:val="en-GB"/>
        </w:rPr>
      </w:pPr>
      <w:r w:rsidRPr="00FA1B1B">
        <w:rPr>
          <w:lang w:val="en-GB"/>
        </w:rPr>
        <w:t xml:space="preserve">Student life at the Institute is governed by the IMLI </w:t>
      </w:r>
      <w:r w:rsidR="006047BA">
        <w:rPr>
          <w:lang w:val="en-GB"/>
        </w:rPr>
        <w:t>Guidelines on Student Conduct</w:t>
      </w:r>
      <w:r w:rsidRPr="00FA1B1B">
        <w:rPr>
          <w:lang w:val="en-GB"/>
        </w:rPr>
        <w:t xml:space="preserve">, copy of which is attached hereto as Annex 5. </w:t>
      </w:r>
      <w:r w:rsidRPr="00FA1B1B">
        <w:rPr>
          <w:b/>
          <w:caps/>
          <w:lang w:val="en-GB"/>
        </w:rPr>
        <w:t xml:space="preserve">By applying to the Institute, candidates undertake to comply strictly with </w:t>
      </w:r>
      <w:r w:rsidR="000E3046">
        <w:rPr>
          <w:b/>
          <w:caps/>
          <w:lang w:val="en-GB"/>
        </w:rPr>
        <w:t>the</w:t>
      </w:r>
      <w:r w:rsidR="006047BA">
        <w:rPr>
          <w:b/>
          <w:caps/>
          <w:lang w:val="en-GB"/>
        </w:rPr>
        <w:t xml:space="preserve"> IMLI Guidelines on Student Conduct </w:t>
      </w:r>
      <w:r w:rsidRPr="00FA1B1B">
        <w:rPr>
          <w:b/>
          <w:caps/>
          <w:lang w:val="en-GB"/>
        </w:rPr>
        <w:t>should they be admitted to the programme.</w:t>
      </w:r>
    </w:p>
    <w:p w:rsidR="005E1C25" w:rsidRPr="00467EBA" w:rsidRDefault="005E1C25" w:rsidP="005E1C25">
      <w:pPr>
        <w:pStyle w:val="Szvegtrzsbehzssal"/>
        <w:ind w:left="0"/>
        <w:rPr>
          <w:b/>
          <w:caps/>
          <w:color w:val="0000FF"/>
          <w:lang w:val="en-GB"/>
        </w:rPr>
      </w:pPr>
    </w:p>
    <w:p w:rsidR="00262952" w:rsidRDefault="00262952" w:rsidP="005E1C25">
      <w:pPr>
        <w:pStyle w:val="Szvegtrzsbehzssal"/>
        <w:ind w:left="0"/>
        <w:rPr>
          <w:b/>
          <w:i/>
          <w:lang w:val="en-GB"/>
        </w:rPr>
      </w:pPr>
    </w:p>
    <w:p w:rsidR="005E1C25" w:rsidRPr="00B203BF" w:rsidRDefault="005E1C25" w:rsidP="005E1C25">
      <w:pPr>
        <w:pStyle w:val="Szvegtrzsbehzssal"/>
        <w:ind w:left="0"/>
        <w:rPr>
          <w:b/>
          <w:i/>
          <w:lang w:val="en-GB"/>
        </w:rPr>
      </w:pPr>
      <w:r w:rsidRPr="00B203BF">
        <w:rPr>
          <w:b/>
          <w:i/>
          <w:lang w:val="en-GB"/>
        </w:rPr>
        <w:t>16.</w:t>
      </w:r>
      <w:r w:rsidRPr="00B203BF">
        <w:rPr>
          <w:b/>
          <w:i/>
          <w:lang w:val="en-GB"/>
        </w:rPr>
        <w:tab/>
        <w:t>Location</w:t>
      </w:r>
    </w:p>
    <w:p w:rsidR="005E1C25" w:rsidRPr="00B203BF" w:rsidRDefault="005E1C25" w:rsidP="005E1C25">
      <w:pPr>
        <w:pStyle w:val="Szvegtrzsbehzssal"/>
        <w:ind w:left="0"/>
        <w:rPr>
          <w:i/>
          <w:lang w:val="en-GB"/>
        </w:rPr>
      </w:pPr>
    </w:p>
    <w:p w:rsidR="005E1C25" w:rsidRPr="00B203BF" w:rsidRDefault="005E1C25" w:rsidP="005E1C25">
      <w:pPr>
        <w:pStyle w:val="Szvegtrzsbehzssal"/>
        <w:ind w:left="0"/>
        <w:rPr>
          <w:lang w:val="en-GB"/>
        </w:rPr>
      </w:pPr>
      <w:r w:rsidRPr="00B203BF">
        <w:rPr>
          <w:lang w:val="en-GB"/>
        </w:rPr>
        <w:t xml:space="preserve">The Institute is located within the campus of the </w:t>
      </w:r>
      <w:smartTag w:uri="urn:schemas-microsoft-com:office:smarttags" w:element="place">
        <w:smartTag w:uri="urn:schemas-microsoft-com:office:smarttags" w:element="PlaceType">
          <w:r w:rsidRPr="00B203BF">
            <w:rPr>
              <w:lang w:val="en-GB"/>
            </w:rPr>
            <w:t>University</w:t>
          </w:r>
        </w:smartTag>
        <w:r w:rsidRPr="00B203BF">
          <w:rPr>
            <w:lang w:val="en-GB"/>
          </w:rPr>
          <w:t xml:space="preserve"> of </w:t>
        </w:r>
        <w:smartTag w:uri="urn:schemas-microsoft-com:office:smarttags" w:element="PlaceName">
          <w:r w:rsidRPr="00B203BF">
            <w:rPr>
              <w:lang w:val="en-GB"/>
            </w:rPr>
            <w:t>Malta</w:t>
          </w:r>
        </w:smartTag>
      </w:smartTag>
      <w:r w:rsidRPr="00B203BF">
        <w:rPr>
          <w:lang w:val="en-GB"/>
        </w:rPr>
        <w:t xml:space="preserve"> in Tal-Qroqq, Msida. Local buses are available on the main road outside the University gates. There are a number of shops, cafes, </w:t>
      </w:r>
      <w:r w:rsidR="000E3046">
        <w:t>convenience stores, bookstores, and other establishments’</w:t>
      </w:r>
      <w:r w:rsidRPr="00B203BF">
        <w:rPr>
          <w:lang w:val="en-GB"/>
        </w:rPr>
        <w:t xml:space="preserve"> within walking distance of the University.</w:t>
      </w:r>
    </w:p>
    <w:p w:rsidR="00396E25" w:rsidRDefault="00396E25">
      <w:pPr>
        <w:spacing w:after="200" w:line="276" w:lineRule="auto"/>
        <w:rPr>
          <w:b/>
          <w:lang w:val="en-GB"/>
        </w:rPr>
      </w:pPr>
      <w:r>
        <w:rPr>
          <w:b/>
          <w:lang w:val="en-GB"/>
        </w:rPr>
        <w:br w:type="page"/>
      </w:r>
    </w:p>
    <w:p w:rsidR="005E1C25" w:rsidRDefault="005E1C25" w:rsidP="005E1C25">
      <w:pPr>
        <w:pStyle w:val="Szvegtrzsbehzssal"/>
        <w:ind w:left="0"/>
        <w:jc w:val="center"/>
        <w:rPr>
          <w:b/>
          <w:lang w:val="en-GB"/>
        </w:rPr>
      </w:pPr>
      <w:r w:rsidRPr="00B203BF">
        <w:rPr>
          <w:b/>
          <w:lang w:val="en-GB"/>
        </w:rPr>
        <w:t>E. FACILITIES AND AMENITIES PROVIDED TO STUDENTS</w:t>
      </w:r>
      <w:r w:rsidR="00F61076">
        <w:rPr>
          <w:b/>
          <w:lang w:val="en-GB"/>
        </w:rPr>
        <w:t xml:space="preserve"> AT THE INSTITUTE</w:t>
      </w:r>
    </w:p>
    <w:p w:rsidR="00F61076" w:rsidRPr="00B203BF" w:rsidRDefault="00F61076" w:rsidP="005E1C25">
      <w:pPr>
        <w:pStyle w:val="Szvegtrzsbehzssal"/>
        <w:ind w:left="0"/>
        <w:jc w:val="center"/>
        <w:rPr>
          <w:b/>
          <w:lang w:val="en-GB"/>
        </w:rPr>
      </w:pPr>
    </w:p>
    <w:p w:rsidR="005E1C25" w:rsidRPr="00B203BF" w:rsidRDefault="005E1C25" w:rsidP="003F7FC3">
      <w:pPr>
        <w:spacing w:after="200" w:line="276" w:lineRule="auto"/>
        <w:rPr>
          <w:b/>
          <w:i/>
          <w:lang w:val="en-GB"/>
        </w:rPr>
      </w:pPr>
      <w:r w:rsidRPr="00B203BF">
        <w:rPr>
          <w:b/>
          <w:i/>
          <w:lang w:val="en-GB"/>
        </w:rPr>
        <w:t>17.</w:t>
      </w:r>
      <w:r w:rsidRPr="00B203BF">
        <w:rPr>
          <w:b/>
          <w:i/>
          <w:lang w:val="en-GB"/>
        </w:rPr>
        <w:tab/>
      </w:r>
      <w:smartTag w:uri="urn:schemas-microsoft-com:office:smarttags" w:element="PersonName">
        <w:r w:rsidRPr="00B203BF">
          <w:rPr>
            <w:b/>
            <w:i/>
            <w:lang w:val="en-GB"/>
          </w:rPr>
          <w:t>Library</w:t>
        </w:r>
      </w:smartTag>
    </w:p>
    <w:p w:rsidR="005E1C25" w:rsidRPr="00B203BF" w:rsidRDefault="005E1C25" w:rsidP="005E1C25">
      <w:pPr>
        <w:pStyle w:val="Szvegtrzsbehzssal"/>
        <w:ind w:left="0"/>
        <w:rPr>
          <w:lang w:val="en-GB"/>
        </w:rPr>
      </w:pPr>
      <w:r w:rsidRPr="00B203BF">
        <w:rPr>
          <w:lang w:val="en-GB"/>
        </w:rPr>
        <w:t xml:space="preserve">The Institute has a well-equipped </w:t>
      </w:r>
      <w:r w:rsidR="000E3046">
        <w:rPr>
          <w:lang w:val="en-GB"/>
        </w:rPr>
        <w:t xml:space="preserve">international </w:t>
      </w:r>
      <w:r w:rsidRPr="00B203BF">
        <w:rPr>
          <w:lang w:val="en-GB"/>
        </w:rPr>
        <w:t xml:space="preserve">maritime law library. Students also have access to the </w:t>
      </w:r>
      <w:smartTag w:uri="urn:schemas-microsoft-com:office:smarttags" w:element="PersonName">
        <w:r w:rsidRPr="00B203BF">
          <w:rPr>
            <w:lang w:val="en-GB"/>
          </w:rPr>
          <w:t>Library</w:t>
        </w:r>
      </w:smartTag>
      <w:r w:rsidRPr="00B203BF">
        <w:rPr>
          <w:lang w:val="en-GB"/>
        </w:rPr>
        <w:t xml:space="preserve"> of the </w:t>
      </w:r>
      <w:smartTag w:uri="urn:schemas-microsoft-com:office:smarttags" w:element="place">
        <w:smartTag w:uri="urn:schemas-microsoft-com:office:smarttags" w:element="PlaceType">
          <w:r w:rsidRPr="00B203BF">
            <w:rPr>
              <w:lang w:val="en-GB"/>
            </w:rPr>
            <w:t>University</w:t>
          </w:r>
        </w:smartTag>
        <w:r w:rsidRPr="00B203BF">
          <w:rPr>
            <w:lang w:val="en-GB"/>
          </w:rPr>
          <w:t xml:space="preserve"> of </w:t>
        </w:r>
        <w:smartTag w:uri="urn:schemas-microsoft-com:office:smarttags" w:element="PlaceName">
          <w:r w:rsidRPr="00B203BF">
            <w:rPr>
              <w:lang w:val="en-GB"/>
            </w:rPr>
            <w:t>Malta</w:t>
          </w:r>
        </w:smartTag>
      </w:smartTag>
      <w:r w:rsidRPr="00B203BF">
        <w:rPr>
          <w:lang w:val="en-GB"/>
        </w:rPr>
        <w:t>.</w:t>
      </w:r>
    </w:p>
    <w:p w:rsidR="005E1C25" w:rsidRPr="00B203BF" w:rsidRDefault="005E1C25" w:rsidP="005E1C25">
      <w:pPr>
        <w:pStyle w:val="Szvegtrzsbehzssal"/>
        <w:ind w:left="0"/>
        <w:rPr>
          <w:b/>
          <w:i/>
          <w:lang w:val="en-GB"/>
        </w:rPr>
      </w:pPr>
    </w:p>
    <w:p w:rsidR="005E1C25" w:rsidRPr="00B203BF" w:rsidRDefault="005E1C25" w:rsidP="005E1C25">
      <w:pPr>
        <w:pStyle w:val="Szvegtrzsbehzssal"/>
        <w:ind w:left="0"/>
        <w:rPr>
          <w:b/>
          <w:i/>
          <w:lang w:val="en-GB"/>
        </w:rPr>
      </w:pPr>
      <w:r w:rsidRPr="00B203BF">
        <w:rPr>
          <w:b/>
          <w:i/>
          <w:lang w:val="en-GB"/>
        </w:rPr>
        <w:t>18.</w:t>
      </w:r>
      <w:r w:rsidRPr="00B203BF">
        <w:rPr>
          <w:b/>
          <w:i/>
          <w:lang w:val="en-GB"/>
        </w:rPr>
        <w:tab/>
        <w:t>I</w:t>
      </w:r>
      <w:r w:rsidR="006047BA">
        <w:rPr>
          <w:b/>
          <w:i/>
          <w:lang w:val="en-GB"/>
        </w:rPr>
        <w:t>C</w:t>
      </w:r>
      <w:r w:rsidRPr="00B203BF">
        <w:rPr>
          <w:b/>
          <w:i/>
          <w:lang w:val="en-GB"/>
        </w:rPr>
        <w:t>T Facilities</w:t>
      </w:r>
    </w:p>
    <w:p w:rsidR="005E1C25" w:rsidRPr="00B203BF" w:rsidRDefault="005E1C25" w:rsidP="005E1C25">
      <w:pPr>
        <w:pStyle w:val="Szvegtrzsbehzssal"/>
        <w:ind w:left="0"/>
        <w:rPr>
          <w:lang w:val="en-GB"/>
        </w:rPr>
      </w:pPr>
    </w:p>
    <w:p w:rsidR="005E1C25" w:rsidRPr="00B203BF" w:rsidRDefault="001F23BC" w:rsidP="005E1C25">
      <w:pPr>
        <w:pStyle w:val="Szvegtrzsbehzssal"/>
        <w:ind w:left="0"/>
        <w:rPr>
          <w:lang w:val="en-GB"/>
        </w:rPr>
      </w:pPr>
      <w:r w:rsidRPr="001F23BC">
        <w:rPr>
          <w:lang w:val="en-GB"/>
        </w:rPr>
        <w:t xml:space="preserve">Students may avail themselves of the Institute’s Student ICT facilities in accordance with the IMLI </w:t>
      </w:r>
      <w:r w:rsidR="00A124D6">
        <w:rPr>
          <w:lang w:val="en-GB"/>
        </w:rPr>
        <w:t>Regulatory Framework on ICT matters</w:t>
      </w:r>
      <w:r w:rsidR="005E1C25" w:rsidRPr="00C134FD">
        <w:rPr>
          <w:lang w:val="en-GB"/>
        </w:rPr>
        <w:t>.</w:t>
      </w:r>
    </w:p>
    <w:p w:rsidR="009771E6" w:rsidRDefault="009771E6" w:rsidP="005E1C25">
      <w:pPr>
        <w:pStyle w:val="Szvegtrzsbehzssal"/>
        <w:ind w:left="0"/>
        <w:rPr>
          <w:b/>
          <w:i/>
          <w:lang w:val="en-GB"/>
        </w:rPr>
      </w:pPr>
    </w:p>
    <w:p w:rsidR="005E1C25" w:rsidRPr="00B203BF" w:rsidRDefault="005E1C25" w:rsidP="005E1C25">
      <w:pPr>
        <w:pStyle w:val="Szvegtrzsbehzssal"/>
        <w:ind w:left="0"/>
        <w:rPr>
          <w:b/>
          <w:i/>
          <w:lang w:val="en-GB"/>
        </w:rPr>
      </w:pPr>
      <w:r w:rsidRPr="00B203BF">
        <w:rPr>
          <w:b/>
          <w:i/>
          <w:lang w:val="en-GB"/>
        </w:rPr>
        <w:t>19.</w:t>
      </w:r>
      <w:r w:rsidRPr="00B203BF">
        <w:rPr>
          <w:b/>
          <w:i/>
          <w:lang w:val="en-GB"/>
        </w:rPr>
        <w:tab/>
        <w:t>Monthly Stipend</w:t>
      </w:r>
    </w:p>
    <w:p w:rsidR="005E1C25" w:rsidRPr="00B203BF" w:rsidRDefault="005E1C25" w:rsidP="005E1C25">
      <w:pPr>
        <w:pStyle w:val="Szvegtrzsbehzssal"/>
        <w:ind w:left="0"/>
        <w:rPr>
          <w:lang w:val="en-GB"/>
        </w:rPr>
      </w:pPr>
    </w:p>
    <w:p w:rsidR="005E1C25" w:rsidRPr="004B4B73" w:rsidRDefault="005E1C25" w:rsidP="005E1C25">
      <w:pPr>
        <w:pStyle w:val="Szvegtrzsbehzssal"/>
        <w:ind w:left="0"/>
        <w:rPr>
          <w:b/>
          <w:color w:val="FF0000"/>
          <w:lang w:val="en-GB"/>
        </w:rPr>
      </w:pPr>
      <w:r w:rsidRPr="00B203BF">
        <w:rPr>
          <w:lang w:val="en-GB"/>
        </w:rPr>
        <w:t xml:space="preserve">Students are given a monthly stipend in </w:t>
      </w:r>
      <w:r w:rsidRPr="005213F0">
        <w:rPr>
          <w:lang w:val="en-GB"/>
        </w:rPr>
        <w:t>Euro</w:t>
      </w:r>
      <w:r w:rsidRPr="00B203BF">
        <w:rPr>
          <w:lang w:val="en-GB"/>
        </w:rPr>
        <w:t xml:space="preserve"> currency to cover costs of food, local transport and other </w:t>
      </w:r>
      <w:r w:rsidR="009771E6">
        <w:rPr>
          <w:lang w:val="en-GB"/>
        </w:rPr>
        <w:t xml:space="preserve">basic </w:t>
      </w:r>
      <w:r w:rsidRPr="00B203BF">
        <w:rPr>
          <w:lang w:val="en-GB"/>
        </w:rPr>
        <w:t xml:space="preserve">necessities. The stipend is provided in addition to accommodation and related facilities. The current stipend in </w:t>
      </w:r>
      <w:r w:rsidR="00B418C8" w:rsidRPr="00EF2A7B">
        <w:rPr>
          <w:lang w:val="en-GB"/>
        </w:rPr>
        <w:t xml:space="preserve">Three Hundred Fifteen </w:t>
      </w:r>
      <w:r w:rsidR="000E3046" w:rsidRPr="00EF2A7B">
        <w:rPr>
          <w:lang w:val="en-GB"/>
        </w:rPr>
        <w:t xml:space="preserve">Euro </w:t>
      </w:r>
      <w:r w:rsidR="008718B6" w:rsidRPr="00EF2A7B">
        <w:rPr>
          <w:lang w:val="en-GB"/>
        </w:rPr>
        <w:t>(</w:t>
      </w:r>
      <w:r w:rsidR="000E3046" w:rsidRPr="00EF2A7B">
        <w:rPr>
          <w:rFonts w:cs="Arial"/>
          <w:lang w:val="en-GB"/>
        </w:rPr>
        <w:t>€315</w:t>
      </w:r>
      <w:r w:rsidRPr="00EF2A7B">
        <w:rPr>
          <w:lang w:val="en-GB"/>
        </w:rPr>
        <w:t>)</w:t>
      </w:r>
      <w:r>
        <w:rPr>
          <w:lang w:val="en-GB"/>
        </w:rPr>
        <w:t xml:space="preserve"> </w:t>
      </w:r>
      <w:r w:rsidRPr="009A66C9">
        <w:rPr>
          <w:lang w:val="en-GB"/>
        </w:rPr>
        <w:t>per month calculated on a pro-rata system based on the number of instruction days in one month. The stipend is paid in arrears on the last Thursday of each month</w:t>
      </w:r>
      <w:r w:rsidR="001925D6">
        <w:rPr>
          <w:lang w:val="en-GB"/>
        </w:rPr>
        <w:t xml:space="preserve">. </w:t>
      </w:r>
      <w:r w:rsidR="001925D6" w:rsidRPr="00F57DD9">
        <w:rPr>
          <w:b/>
          <w:u w:val="single"/>
          <w:lang w:val="en-GB"/>
        </w:rPr>
        <w:t xml:space="preserve">The first stipend is therefore paid towards the end of </w:t>
      </w:r>
      <w:r w:rsidR="00000847">
        <w:rPr>
          <w:b/>
          <w:u w:val="single"/>
          <w:lang w:val="en-GB"/>
        </w:rPr>
        <w:t>October</w:t>
      </w:r>
      <w:r w:rsidR="001925D6" w:rsidRPr="00F57DD9">
        <w:rPr>
          <w:b/>
          <w:u w:val="single"/>
          <w:lang w:val="en-GB"/>
        </w:rPr>
        <w:t>. In this respect,</w:t>
      </w:r>
      <w:r w:rsidR="00B76D94" w:rsidRPr="00F57DD9">
        <w:rPr>
          <w:b/>
          <w:u w:val="single"/>
          <w:lang w:val="en-GB"/>
        </w:rPr>
        <w:t xml:space="preserve"> students should make sure that they have enough money to </w:t>
      </w:r>
      <w:r w:rsidR="00897F41" w:rsidRPr="00F57DD9">
        <w:rPr>
          <w:b/>
          <w:u w:val="single"/>
          <w:lang w:val="en-GB"/>
        </w:rPr>
        <w:t>cover their living expenses</w:t>
      </w:r>
      <w:r w:rsidR="00B76D94" w:rsidRPr="00F57DD9">
        <w:rPr>
          <w:b/>
          <w:u w:val="single"/>
          <w:lang w:val="en-GB"/>
        </w:rPr>
        <w:t xml:space="preserve"> during the first month</w:t>
      </w:r>
      <w:r w:rsidR="001925D6" w:rsidRPr="00F57DD9">
        <w:rPr>
          <w:b/>
          <w:u w:val="single"/>
          <w:lang w:val="en-GB"/>
        </w:rPr>
        <w:t xml:space="preserve"> of </w:t>
      </w:r>
      <w:r w:rsidR="005E3C7E" w:rsidRPr="00F57DD9">
        <w:rPr>
          <w:b/>
          <w:u w:val="single"/>
          <w:lang w:val="en-GB"/>
        </w:rPr>
        <w:t xml:space="preserve">their </w:t>
      </w:r>
      <w:r w:rsidR="001925D6" w:rsidRPr="00F57DD9">
        <w:rPr>
          <w:b/>
          <w:u w:val="single"/>
          <w:lang w:val="en-GB"/>
        </w:rPr>
        <w:t>studies</w:t>
      </w:r>
      <w:r w:rsidRPr="001925D6">
        <w:rPr>
          <w:lang w:val="en-GB"/>
        </w:rPr>
        <w:t>.</w:t>
      </w:r>
      <w:r w:rsidRPr="009A66C9">
        <w:rPr>
          <w:lang w:val="en-GB"/>
        </w:rPr>
        <w:t xml:space="preserve"> </w:t>
      </w:r>
    </w:p>
    <w:p w:rsidR="005E1C25" w:rsidRPr="00B203BF" w:rsidRDefault="005E1C25" w:rsidP="005E1C25">
      <w:pPr>
        <w:pStyle w:val="Szvegtrzsbehzssal"/>
        <w:ind w:left="0"/>
        <w:rPr>
          <w:b/>
          <w:caps/>
          <w:lang w:val="en-GB"/>
        </w:rPr>
      </w:pPr>
    </w:p>
    <w:p w:rsidR="005E1C25" w:rsidRPr="00B203BF" w:rsidRDefault="005E1C25" w:rsidP="005E1C25">
      <w:pPr>
        <w:pStyle w:val="Szvegtrzsbehzssal"/>
        <w:ind w:left="0"/>
        <w:rPr>
          <w:b/>
          <w:caps/>
          <w:lang w:val="en-GB"/>
        </w:rPr>
      </w:pPr>
      <w:r w:rsidRPr="00B203BF">
        <w:rPr>
          <w:b/>
          <w:caps/>
          <w:lang w:val="en-GB"/>
        </w:rPr>
        <w:t>The stipend is not a salary, therefore it is expected that the nominating Government or nominating organization will continue to pay the salary of their officials who are assigned to study at the Institute, and to provide in particular for the continuation of income to support the families of the students remaining in their home country.</w:t>
      </w:r>
    </w:p>
    <w:p w:rsidR="005E1C25" w:rsidRPr="00B203BF" w:rsidRDefault="005E1C25" w:rsidP="005E1C25">
      <w:pPr>
        <w:pStyle w:val="Szvegtrzsbehzssal"/>
        <w:ind w:left="0"/>
        <w:rPr>
          <w:b/>
          <w:i/>
          <w:lang w:val="en-GB"/>
        </w:rPr>
      </w:pPr>
    </w:p>
    <w:p w:rsidR="005E1C25" w:rsidRPr="00DA6FE7" w:rsidRDefault="005E1C25" w:rsidP="005E1C25">
      <w:pPr>
        <w:pStyle w:val="Szvegtrzsbehzssal"/>
        <w:ind w:left="0"/>
        <w:rPr>
          <w:b/>
          <w:i/>
          <w:lang w:val="en-GB"/>
        </w:rPr>
      </w:pPr>
      <w:r w:rsidRPr="00DA6FE7">
        <w:rPr>
          <w:b/>
          <w:i/>
          <w:lang w:val="en-GB"/>
        </w:rPr>
        <w:t>20.</w:t>
      </w:r>
      <w:r w:rsidRPr="00DA6FE7">
        <w:rPr>
          <w:b/>
          <w:i/>
          <w:lang w:val="en-GB"/>
        </w:rPr>
        <w:tab/>
        <w:t>Accommodation</w:t>
      </w:r>
    </w:p>
    <w:p w:rsidR="005E1C25" w:rsidRPr="00B203BF" w:rsidRDefault="005E1C25" w:rsidP="005E1C25">
      <w:pPr>
        <w:pStyle w:val="Szvegtrzsbehzssal"/>
        <w:ind w:left="0"/>
        <w:rPr>
          <w:b/>
          <w:i/>
          <w:lang w:val="en-GB"/>
        </w:rPr>
      </w:pPr>
    </w:p>
    <w:p w:rsidR="005E1C25" w:rsidRPr="00B203BF" w:rsidRDefault="005E1C25" w:rsidP="005E1C25">
      <w:pPr>
        <w:pStyle w:val="Szvegtrzsbehzssal"/>
        <w:ind w:left="0"/>
        <w:rPr>
          <w:lang w:val="en-GB"/>
        </w:rPr>
      </w:pPr>
      <w:r w:rsidRPr="00B203BF">
        <w:rPr>
          <w:lang w:val="en-GB"/>
        </w:rPr>
        <w:t>Each student</w:t>
      </w:r>
      <w:r w:rsidRPr="00B203BF">
        <w:rPr>
          <w:b/>
          <w:lang w:val="en-GB"/>
        </w:rPr>
        <w:t xml:space="preserve"> </w:t>
      </w:r>
      <w:r w:rsidRPr="00B203BF">
        <w:rPr>
          <w:lang w:val="en-GB"/>
        </w:rPr>
        <w:t xml:space="preserve">is assigned a furnished </w:t>
      </w:r>
      <w:r w:rsidR="00C134FD">
        <w:rPr>
          <w:lang w:val="en-GB"/>
        </w:rPr>
        <w:t>flat</w:t>
      </w:r>
      <w:r w:rsidRPr="00B203BF">
        <w:rPr>
          <w:lang w:val="en-GB"/>
        </w:rPr>
        <w:t xml:space="preserve"> on the Institute's premises. </w:t>
      </w:r>
      <w:r w:rsidR="0040123F">
        <w:rPr>
          <w:lang w:val="en-GB"/>
        </w:rPr>
        <w:t xml:space="preserve">Once </w:t>
      </w:r>
      <w:r w:rsidR="005E5544">
        <w:rPr>
          <w:lang w:val="en-GB"/>
        </w:rPr>
        <w:t xml:space="preserve">all </w:t>
      </w:r>
      <w:r w:rsidR="0040123F">
        <w:rPr>
          <w:lang w:val="en-GB"/>
        </w:rPr>
        <w:t xml:space="preserve">the </w:t>
      </w:r>
      <w:r w:rsidR="00C134FD">
        <w:rPr>
          <w:lang w:val="en-GB"/>
        </w:rPr>
        <w:t>flats</w:t>
      </w:r>
      <w:r w:rsidR="0040123F">
        <w:rPr>
          <w:lang w:val="en-GB"/>
        </w:rPr>
        <w:t xml:space="preserve"> in the Institute’s premises are </w:t>
      </w:r>
      <w:r w:rsidR="005E5544">
        <w:rPr>
          <w:lang w:val="en-GB"/>
        </w:rPr>
        <w:t>allocated</w:t>
      </w:r>
      <w:r w:rsidR="009771E6">
        <w:rPr>
          <w:lang w:val="en-GB"/>
        </w:rPr>
        <w:t>,</w:t>
      </w:r>
      <w:r w:rsidR="0040123F">
        <w:rPr>
          <w:lang w:val="en-GB"/>
        </w:rPr>
        <w:t xml:space="preserve"> other students may be assigned </w:t>
      </w:r>
      <w:r w:rsidR="00C134FD">
        <w:rPr>
          <w:lang w:val="en-GB"/>
        </w:rPr>
        <w:t>flats</w:t>
      </w:r>
      <w:r w:rsidR="0040123F">
        <w:rPr>
          <w:lang w:val="en-GB"/>
        </w:rPr>
        <w:t xml:space="preserve"> near the Institute/University. </w:t>
      </w:r>
      <w:r w:rsidRPr="00B203BF">
        <w:rPr>
          <w:lang w:val="en-GB"/>
        </w:rPr>
        <w:t xml:space="preserve">The </w:t>
      </w:r>
      <w:r w:rsidR="00C134FD">
        <w:rPr>
          <w:lang w:val="en-GB"/>
        </w:rPr>
        <w:t>flats</w:t>
      </w:r>
      <w:r w:rsidRPr="00B203BF">
        <w:rPr>
          <w:lang w:val="en-GB"/>
        </w:rPr>
        <w:t xml:space="preserve"> contain kitchen facilities and a private bathroom; cooking utensils, dishes, cutlery and linen are provided. The accommodation is suitable only for single occupancy. Consequently, depend</w:t>
      </w:r>
      <w:r>
        <w:rPr>
          <w:lang w:val="en-GB"/>
        </w:rPr>
        <w:t>a</w:t>
      </w:r>
      <w:r w:rsidRPr="00B203BF">
        <w:rPr>
          <w:lang w:val="en-GB"/>
        </w:rPr>
        <w:t xml:space="preserve">nts or family members are not generally permitted to reside in the accommodation provided on the premises. </w:t>
      </w:r>
      <w:r w:rsidRPr="001106EB">
        <w:rPr>
          <w:b/>
          <w:u w:val="single"/>
          <w:lang w:val="en-GB"/>
        </w:rPr>
        <w:t xml:space="preserve">In some cases, a student may be assigned accommodation in shared </w:t>
      </w:r>
      <w:r w:rsidR="00C134FD" w:rsidRPr="001106EB">
        <w:rPr>
          <w:b/>
          <w:u w:val="single"/>
          <w:lang w:val="en-GB"/>
        </w:rPr>
        <w:t>flats</w:t>
      </w:r>
      <w:r w:rsidRPr="00B203BF">
        <w:rPr>
          <w:lang w:val="en-GB"/>
        </w:rPr>
        <w:t xml:space="preserve">. Students are expected to </w:t>
      </w:r>
      <w:r w:rsidR="000E3046">
        <w:rPr>
          <w:lang w:val="en-GB"/>
        </w:rPr>
        <w:t>stay</w:t>
      </w:r>
      <w:r w:rsidRPr="00B203BF">
        <w:rPr>
          <w:lang w:val="en-GB"/>
        </w:rPr>
        <w:t xml:space="preserve"> in the accommodation provided. </w:t>
      </w:r>
    </w:p>
    <w:p w:rsidR="005E1C25" w:rsidRPr="000E5C81" w:rsidRDefault="005E1C25" w:rsidP="005E1C25">
      <w:pPr>
        <w:pStyle w:val="Szvegtrzsbehzssal"/>
        <w:ind w:left="0"/>
        <w:rPr>
          <w:lang w:val="en-GB"/>
        </w:rPr>
      </w:pPr>
    </w:p>
    <w:p w:rsidR="005E1C25" w:rsidRPr="000E5C81" w:rsidRDefault="005E1C25" w:rsidP="005E1C25">
      <w:pPr>
        <w:pStyle w:val="Szvegtrzsbehzssal"/>
        <w:ind w:left="0"/>
        <w:rPr>
          <w:b/>
          <w:i/>
          <w:lang w:val="en-GB"/>
        </w:rPr>
      </w:pPr>
      <w:r w:rsidRPr="000E5C81">
        <w:rPr>
          <w:b/>
          <w:i/>
          <w:lang w:val="en-GB"/>
        </w:rPr>
        <w:t>21.</w:t>
      </w:r>
      <w:r w:rsidRPr="000E5C81">
        <w:rPr>
          <w:b/>
          <w:i/>
          <w:lang w:val="en-GB"/>
        </w:rPr>
        <w:tab/>
        <w:t>Health Care</w:t>
      </w:r>
    </w:p>
    <w:p w:rsidR="005E1C25" w:rsidRPr="003B42BF" w:rsidRDefault="005E1C25" w:rsidP="005E1C25">
      <w:pPr>
        <w:pStyle w:val="Szvegtrzsbehzssal"/>
        <w:ind w:left="0"/>
        <w:rPr>
          <w:lang w:val="en-GB"/>
        </w:rPr>
      </w:pPr>
    </w:p>
    <w:p w:rsidR="005E1C25" w:rsidRPr="005A1E10" w:rsidRDefault="005E1C25" w:rsidP="005E1C25">
      <w:pPr>
        <w:pStyle w:val="Szvegtrzsbehzssal"/>
        <w:ind w:left="0"/>
        <w:rPr>
          <w:b/>
          <w:u w:val="single"/>
          <w:lang w:val="en-GB"/>
        </w:rPr>
      </w:pPr>
      <w:r w:rsidRPr="00AD6A9C">
        <w:rPr>
          <w:lang w:val="en-GB"/>
        </w:rPr>
        <w:t xml:space="preserve">Students are required to have a health insurance </w:t>
      </w:r>
      <w:r>
        <w:rPr>
          <w:lang w:val="en-GB"/>
        </w:rPr>
        <w:t>for the whole duration of their stay in Malta</w:t>
      </w:r>
      <w:r w:rsidR="001D2CB6">
        <w:rPr>
          <w:lang w:val="en-GB"/>
        </w:rPr>
        <w:t xml:space="preserve"> with cover for hospital care</w:t>
      </w:r>
      <w:r>
        <w:rPr>
          <w:lang w:val="en-GB"/>
        </w:rPr>
        <w:t xml:space="preserve">. Evidence of this insurance may be required by the relevant Embassy </w:t>
      </w:r>
      <w:r w:rsidRPr="00AD6A9C">
        <w:rPr>
          <w:lang w:val="en-GB"/>
        </w:rPr>
        <w:t>when the</w:t>
      </w:r>
      <w:r>
        <w:rPr>
          <w:lang w:val="en-GB"/>
        </w:rPr>
        <w:t xml:space="preserve"> student </w:t>
      </w:r>
      <w:r w:rsidRPr="00AD6A9C">
        <w:rPr>
          <w:lang w:val="en-GB"/>
        </w:rPr>
        <w:t>appl</w:t>
      </w:r>
      <w:r>
        <w:rPr>
          <w:lang w:val="en-GB"/>
        </w:rPr>
        <w:t>ies</w:t>
      </w:r>
      <w:r w:rsidRPr="00AD6A9C">
        <w:rPr>
          <w:lang w:val="en-GB"/>
        </w:rPr>
        <w:t xml:space="preserve"> for </w:t>
      </w:r>
      <w:r>
        <w:rPr>
          <w:lang w:val="en-GB"/>
        </w:rPr>
        <w:t>an entry visa</w:t>
      </w:r>
      <w:r w:rsidRPr="00AD6A9C">
        <w:rPr>
          <w:lang w:val="en-GB"/>
        </w:rPr>
        <w:t>. However</w:t>
      </w:r>
      <w:r>
        <w:rPr>
          <w:lang w:val="en-GB"/>
        </w:rPr>
        <w:t xml:space="preserve">, </w:t>
      </w:r>
      <w:r w:rsidR="001D2CB6">
        <w:rPr>
          <w:lang w:val="en-GB"/>
        </w:rPr>
        <w:t xml:space="preserve">health insurance is mandatory when students apply in Malta for a </w:t>
      </w:r>
      <w:r w:rsidR="000C7978">
        <w:rPr>
          <w:lang w:val="en-GB"/>
        </w:rPr>
        <w:t xml:space="preserve">study </w:t>
      </w:r>
      <w:r w:rsidR="001D2CB6">
        <w:rPr>
          <w:lang w:val="en-GB"/>
        </w:rPr>
        <w:t xml:space="preserve">residence permit. Should </w:t>
      </w:r>
      <w:r>
        <w:rPr>
          <w:lang w:val="en-GB"/>
        </w:rPr>
        <w:t xml:space="preserve">students find difficulty in obtaining insurance which cover extends </w:t>
      </w:r>
      <w:r w:rsidR="000875FE" w:rsidRPr="001925D6">
        <w:rPr>
          <w:lang w:val="en-GB"/>
        </w:rPr>
        <w:t>for the whole duration of their stay in</w:t>
      </w:r>
      <w:r>
        <w:rPr>
          <w:lang w:val="en-GB"/>
        </w:rPr>
        <w:t xml:space="preserve"> Malta, </w:t>
      </w:r>
      <w:r w:rsidRPr="00AD6A9C">
        <w:rPr>
          <w:lang w:val="en-GB"/>
        </w:rPr>
        <w:t xml:space="preserve">the Institute can </w:t>
      </w:r>
      <w:r>
        <w:rPr>
          <w:lang w:val="en-GB"/>
        </w:rPr>
        <w:t>assist</w:t>
      </w:r>
      <w:r w:rsidRPr="00AD6A9C">
        <w:rPr>
          <w:lang w:val="en-GB"/>
        </w:rPr>
        <w:t xml:space="preserve"> </w:t>
      </w:r>
      <w:r>
        <w:rPr>
          <w:lang w:val="en-GB"/>
        </w:rPr>
        <w:t xml:space="preserve">in </w:t>
      </w:r>
      <w:r w:rsidRPr="00AD6A9C">
        <w:rPr>
          <w:lang w:val="en-GB"/>
        </w:rPr>
        <w:t xml:space="preserve">obtaining </w:t>
      </w:r>
      <w:r>
        <w:rPr>
          <w:lang w:val="en-GB"/>
        </w:rPr>
        <w:t xml:space="preserve">locally the required </w:t>
      </w:r>
      <w:r w:rsidRPr="00AD6A9C">
        <w:rPr>
          <w:lang w:val="en-GB"/>
        </w:rPr>
        <w:t>health insurance</w:t>
      </w:r>
      <w:r w:rsidR="000875FE">
        <w:rPr>
          <w:lang w:val="en-GB"/>
        </w:rPr>
        <w:t xml:space="preserve"> </w:t>
      </w:r>
      <w:r w:rsidR="000875FE" w:rsidRPr="001925D6">
        <w:rPr>
          <w:lang w:val="en-GB"/>
        </w:rPr>
        <w:t xml:space="preserve">when the student arrives </w:t>
      </w:r>
      <w:r w:rsidR="00023A0D" w:rsidRPr="001925D6">
        <w:rPr>
          <w:lang w:val="en-GB"/>
        </w:rPr>
        <w:t xml:space="preserve">in </w:t>
      </w:r>
      <w:r w:rsidR="000875FE" w:rsidRPr="001925D6">
        <w:rPr>
          <w:lang w:val="en-GB"/>
        </w:rPr>
        <w:t>Malta</w:t>
      </w:r>
      <w:r>
        <w:rPr>
          <w:lang w:val="en-GB"/>
        </w:rPr>
        <w:t xml:space="preserve">. </w:t>
      </w:r>
      <w:r w:rsidRPr="005A1E10">
        <w:rPr>
          <w:b/>
          <w:u w:val="single"/>
          <w:lang w:val="en-GB"/>
        </w:rPr>
        <w:t xml:space="preserve">The cost of the insurance is to be borne by the student. </w:t>
      </w:r>
      <w:r w:rsidR="00D76136">
        <w:rPr>
          <w:b/>
          <w:u w:val="single"/>
          <w:lang w:val="en-GB"/>
        </w:rPr>
        <w:t>All documentation relating to the insurance needs to be either issued in the English language or translated in</w:t>
      </w:r>
      <w:r w:rsidR="000E3046">
        <w:rPr>
          <w:b/>
          <w:u w:val="single"/>
          <w:lang w:val="en-GB"/>
        </w:rPr>
        <w:t>to</w:t>
      </w:r>
      <w:r w:rsidR="00D76136">
        <w:rPr>
          <w:b/>
          <w:u w:val="single"/>
          <w:lang w:val="en-GB"/>
        </w:rPr>
        <w:t xml:space="preserve"> the English language.  </w:t>
      </w:r>
    </w:p>
    <w:p w:rsidR="005E1C25" w:rsidRPr="000E5C81" w:rsidRDefault="005E1C25" w:rsidP="005E1C25">
      <w:pPr>
        <w:pStyle w:val="Szvegtrzsbehzssal"/>
        <w:ind w:left="0"/>
        <w:rPr>
          <w:b/>
          <w:lang w:val="en-GB"/>
        </w:rPr>
      </w:pPr>
    </w:p>
    <w:p w:rsidR="005E1C25" w:rsidRPr="000E5C81" w:rsidRDefault="005E1C25" w:rsidP="005E1C25">
      <w:pPr>
        <w:pStyle w:val="Szvegtrzsbehzssal"/>
        <w:ind w:left="0"/>
        <w:rPr>
          <w:b/>
          <w:i/>
          <w:lang w:val="en-GB"/>
        </w:rPr>
      </w:pPr>
      <w:r w:rsidRPr="000E5C81">
        <w:rPr>
          <w:b/>
          <w:i/>
          <w:lang w:val="en-GB"/>
        </w:rPr>
        <w:t>22.</w:t>
      </w:r>
      <w:r w:rsidRPr="000E5C81">
        <w:rPr>
          <w:b/>
          <w:i/>
          <w:lang w:val="en-GB"/>
        </w:rPr>
        <w:tab/>
        <w:t>Cafeteria</w:t>
      </w:r>
    </w:p>
    <w:p w:rsidR="005E1C25" w:rsidRPr="000E5C81" w:rsidRDefault="005E1C25" w:rsidP="005E1C25">
      <w:pPr>
        <w:pStyle w:val="Szvegtrzsbehzssal"/>
        <w:ind w:left="0"/>
        <w:rPr>
          <w:lang w:val="en-GB"/>
        </w:rPr>
      </w:pPr>
    </w:p>
    <w:p w:rsidR="005E1C25" w:rsidRPr="000E5C81" w:rsidRDefault="005E1C25" w:rsidP="005E1C25">
      <w:pPr>
        <w:pStyle w:val="Szvegtrzsbehzssal"/>
        <w:ind w:left="0"/>
        <w:rPr>
          <w:lang w:val="en-GB"/>
        </w:rPr>
      </w:pPr>
      <w:r w:rsidRPr="000E5C81">
        <w:rPr>
          <w:lang w:val="en-GB"/>
        </w:rPr>
        <w:t xml:space="preserve">Cafeteria facilities are available at lunchtime at the University of </w:t>
      </w:r>
      <w:smartTag w:uri="urn:schemas-microsoft-com:office:smarttags" w:element="PlaceName">
        <w:r w:rsidRPr="000E5C81">
          <w:rPr>
            <w:lang w:val="en-GB"/>
          </w:rPr>
          <w:t>Malta</w:t>
        </w:r>
      </w:smartTag>
      <w:r w:rsidRPr="000E5C81">
        <w:rPr>
          <w:lang w:val="en-GB"/>
        </w:rPr>
        <w:t xml:space="preserve"> where a relatively inexpensive meal can be obtained. For other meals, students are expected to cater for themselves or eat out.</w:t>
      </w:r>
    </w:p>
    <w:p w:rsidR="005E1C25" w:rsidRPr="000E5C81" w:rsidRDefault="005E1C25" w:rsidP="005E1C25">
      <w:pPr>
        <w:pStyle w:val="Szvegtrzsbehzssal"/>
        <w:ind w:left="0"/>
        <w:rPr>
          <w:lang w:val="en-GB"/>
        </w:rPr>
      </w:pPr>
    </w:p>
    <w:p w:rsidR="005E1C25" w:rsidRPr="000E5C81" w:rsidRDefault="005E1C25" w:rsidP="003F7FC3">
      <w:pPr>
        <w:spacing w:after="200" w:line="276" w:lineRule="auto"/>
        <w:rPr>
          <w:b/>
          <w:i/>
          <w:lang w:val="en-GB"/>
        </w:rPr>
      </w:pPr>
      <w:r w:rsidRPr="000E5C81">
        <w:rPr>
          <w:b/>
          <w:i/>
          <w:lang w:val="en-GB"/>
        </w:rPr>
        <w:t>23.</w:t>
      </w:r>
      <w:r w:rsidRPr="000E5C81">
        <w:rPr>
          <w:b/>
          <w:i/>
          <w:lang w:val="en-GB"/>
        </w:rPr>
        <w:tab/>
        <w:t>Laundry</w:t>
      </w:r>
    </w:p>
    <w:p w:rsidR="005E1C25" w:rsidRPr="000E5C81" w:rsidRDefault="005E1C25" w:rsidP="005E1C25">
      <w:pPr>
        <w:pStyle w:val="Szvegtrzsbehzssal"/>
        <w:ind w:left="0"/>
        <w:rPr>
          <w:lang w:val="en-GB"/>
        </w:rPr>
      </w:pPr>
    </w:p>
    <w:p w:rsidR="005E1C25" w:rsidRDefault="005E1C25" w:rsidP="005E1C25">
      <w:pPr>
        <w:pStyle w:val="Szvegtrzsbehzssal"/>
        <w:ind w:left="0"/>
        <w:rPr>
          <w:lang w:val="en-GB"/>
        </w:rPr>
      </w:pPr>
      <w:r w:rsidRPr="000E5C81">
        <w:rPr>
          <w:lang w:val="en-GB"/>
        </w:rPr>
        <w:t xml:space="preserve">The Institute is equipped with washing machines and </w:t>
      </w:r>
      <w:r w:rsidRPr="005213F0">
        <w:rPr>
          <w:lang w:val="en-GB"/>
        </w:rPr>
        <w:t>tumble dryers</w:t>
      </w:r>
      <w:r w:rsidRPr="000E5C81">
        <w:rPr>
          <w:lang w:val="en-GB"/>
        </w:rPr>
        <w:t xml:space="preserve"> which are available for use by students who </w:t>
      </w:r>
      <w:r w:rsidRPr="004C675A">
        <w:rPr>
          <w:lang w:val="en-GB"/>
        </w:rPr>
        <w:t xml:space="preserve">live in </w:t>
      </w:r>
      <w:r w:rsidR="0074153B" w:rsidRPr="004C675A">
        <w:rPr>
          <w:lang w:val="en-GB"/>
        </w:rPr>
        <w:t xml:space="preserve">the </w:t>
      </w:r>
      <w:r w:rsidRPr="004C675A">
        <w:rPr>
          <w:lang w:val="en-GB"/>
        </w:rPr>
        <w:t>IMLI</w:t>
      </w:r>
      <w:r w:rsidRPr="000E5C81">
        <w:rPr>
          <w:lang w:val="en-GB"/>
        </w:rPr>
        <w:t xml:space="preserve"> accommodation (see paragraph 20 above). For dry cleaning services, students may</w:t>
      </w:r>
      <w:r w:rsidR="009771E6">
        <w:rPr>
          <w:lang w:val="en-GB"/>
        </w:rPr>
        <w:t>, at their own expense,</w:t>
      </w:r>
      <w:r w:rsidRPr="000E5C81">
        <w:rPr>
          <w:lang w:val="en-GB"/>
        </w:rPr>
        <w:t xml:space="preserve"> avail themselves of commercial laundry facilities outside the University.</w:t>
      </w:r>
    </w:p>
    <w:p w:rsidR="0028637D" w:rsidRDefault="0028637D" w:rsidP="005E1C25">
      <w:pPr>
        <w:pStyle w:val="Szvegtrzsbehzssal"/>
        <w:ind w:left="0"/>
        <w:rPr>
          <w:lang w:val="en-GB"/>
        </w:rPr>
      </w:pPr>
    </w:p>
    <w:p w:rsidR="005E1C25" w:rsidRPr="004C675A" w:rsidRDefault="005E1C25" w:rsidP="005E1C25">
      <w:pPr>
        <w:pStyle w:val="Szvegtrzsbehzssal"/>
        <w:ind w:left="0"/>
        <w:rPr>
          <w:b/>
          <w:i/>
          <w:lang w:val="en-GB"/>
        </w:rPr>
      </w:pPr>
      <w:r w:rsidRPr="004C675A">
        <w:rPr>
          <w:b/>
          <w:i/>
          <w:lang w:val="en-GB"/>
        </w:rPr>
        <w:t>24.</w:t>
      </w:r>
      <w:r w:rsidRPr="004C675A">
        <w:rPr>
          <w:b/>
          <w:i/>
          <w:lang w:val="en-GB"/>
        </w:rPr>
        <w:tab/>
        <w:t>Telecommunications</w:t>
      </w:r>
    </w:p>
    <w:p w:rsidR="005E1C25" w:rsidRPr="005A1E10" w:rsidRDefault="005E1C25" w:rsidP="005E1C25">
      <w:pPr>
        <w:pStyle w:val="Szvegtrzsbehzssal"/>
        <w:ind w:left="0"/>
        <w:rPr>
          <w:b/>
          <w:highlight w:val="red"/>
          <w:lang w:val="en-GB"/>
        </w:rPr>
      </w:pPr>
    </w:p>
    <w:p w:rsidR="00540B08" w:rsidRPr="000E5C81" w:rsidRDefault="00540B08" w:rsidP="00540B08">
      <w:pPr>
        <w:pStyle w:val="Szvegtrzsbehzssal"/>
        <w:ind w:left="0"/>
        <w:rPr>
          <w:lang w:val="en-GB"/>
        </w:rPr>
      </w:pPr>
      <w:r>
        <w:rPr>
          <w:lang w:val="en-GB"/>
        </w:rPr>
        <w:t>Flats</w:t>
      </w:r>
      <w:r w:rsidRPr="00B203BF">
        <w:rPr>
          <w:lang w:val="en-GB"/>
        </w:rPr>
        <w:t xml:space="preserve"> on the Institute's premises</w:t>
      </w:r>
      <w:r w:rsidRPr="00540B08">
        <w:rPr>
          <w:lang w:val="en-GB"/>
        </w:rPr>
        <w:t xml:space="preserve"> </w:t>
      </w:r>
      <w:r>
        <w:rPr>
          <w:lang w:val="en-GB"/>
        </w:rPr>
        <w:t xml:space="preserve">are equipped with telephone sets. </w:t>
      </w:r>
      <w:r w:rsidRPr="00540B08">
        <w:rPr>
          <w:lang w:val="en-GB"/>
        </w:rPr>
        <w:t xml:space="preserve">It is not possible to make any outgoing calls from the telephone sets in </w:t>
      </w:r>
      <w:r w:rsidR="00365F80">
        <w:rPr>
          <w:lang w:val="en-GB"/>
        </w:rPr>
        <w:t>the</w:t>
      </w:r>
      <w:r w:rsidRPr="00540B08">
        <w:rPr>
          <w:lang w:val="en-GB"/>
        </w:rPr>
        <w:t xml:space="preserve"> </w:t>
      </w:r>
      <w:r w:rsidR="00365F80">
        <w:rPr>
          <w:lang w:val="en-GB"/>
        </w:rPr>
        <w:t>flats</w:t>
      </w:r>
      <w:r w:rsidRPr="00540B08">
        <w:rPr>
          <w:lang w:val="en-GB"/>
        </w:rPr>
        <w:t xml:space="preserve">. </w:t>
      </w:r>
      <w:r>
        <w:rPr>
          <w:lang w:val="en-GB"/>
        </w:rPr>
        <w:t>The</w:t>
      </w:r>
      <w:r w:rsidRPr="00540B08">
        <w:rPr>
          <w:lang w:val="en-GB"/>
        </w:rPr>
        <w:t xml:space="preserve"> telephone sets however have been programmed to allow </w:t>
      </w:r>
      <w:r>
        <w:rPr>
          <w:lang w:val="en-GB"/>
        </w:rPr>
        <w:t>the student</w:t>
      </w:r>
      <w:r w:rsidRPr="00540B08">
        <w:rPr>
          <w:lang w:val="en-GB"/>
        </w:rPr>
        <w:t xml:space="preserve"> to dial emergency numbers. </w:t>
      </w:r>
      <w:r>
        <w:rPr>
          <w:lang w:val="en-GB"/>
        </w:rPr>
        <w:t>Students however</w:t>
      </w:r>
      <w:r w:rsidRPr="00540B08">
        <w:rPr>
          <w:lang w:val="en-GB"/>
        </w:rPr>
        <w:t xml:space="preserve"> may receive calls directly in </w:t>
      </w:r>
      <w:r>
        <w:rPr>
          <w:lang w:val="en-GB"/>
        </w:rPr>
        <w:t>their</w:t>
      </w:r>
      <w:r w:rsidRPr="00540B08">
        <w:rPr>
          <w:lang w:val="en-GB"/>
        </w:rPr>
        <w:t xml:space="preserve"> </w:t>
      </w:r>
      <w:r>
        <w:rPr>
          <w:lang w:val="en-GB"/>
        </w:rPr>
        <w:t>flats</w:t>
      </w:r>
      <w:r w:rsidRPr="00540B08">
        <w:rPr>
          <w:lang w:val="en-GB"/>
        </w:rPr>
        <w:t xml:space="preserve"> by asking prospective callers to dial 2131 9343 or 2131 0816 and </w:t>
      </w:r>
      <w:r>
        <w:rPr>
          <w:lang w:val="en-GB"/>
        </w:rPr>
        <w:t>the relevant</w:t>
      </w:r>
      <w:r w:rsidRPr="00540B08">
        <w:rPr>
          <w:lang w:val="en-GB"/>
        </w:rPr>
        <w:t xml:space="preserve"> extension number. The country code for Malta is +356.</w:t>
      </w:r>
    </w:p>
    <w:p w:rsidR="00540B08" w:rsidRPr="00540B08" w:rsidRDefault="00540B08" w:rsidP="00540B08">
      <w:pPr>
        <w:pStyle w:val="Szvegtrzsbehzssal"/>
        <w:rPr>
          <w:lang w:val="en-GB"/>
        </w:rPr>
      </w:pPr>
    </w:p>
    <w:p w:rsidR="00540B08" w:rsidRDefault="00540B08" w:rsidP="00540B08">
      <w:pPr>
        <w:pStyle w:val="Szvegtrzsbehzssal"/>
        <w:ind w:left="0"/>
        <w:rPr>
          <w:lang w:val="en-GB"/>
        </w:rPr>
      </w:pPr>
      <w:r w:rsidRPr="00540B08">
        <w:rPr>
          <w:lang w:val="en-GB"/>
        </w:rPr>
        <w:t xml:space="preserve">To dial abroad from Malta </w:t>
      </w:r>
      <w:r>
        <w:rPr>
          <w:lang w:val="en-GB"/>
        </w:rPr>
        <w:t>students</w:t>
      </w:r>
      <w:r w:rsidRPr="00540B08">
        <w:rPr>
          <w:lang w:val="en-GB"/>
        </w:rPr>
        <w:t xml:space="preserve"> have to add 00 before the country code and the telephone number required.  </w:t>
      </w:r>
    </w:p>
    <w:p w:rsidR="001F23BC" w:rsidRDefault="001F23BC" w:rsidP="00540B08">
      <w:pPr>
        <w:pStyle w:val="Szvegtrzsbehzssal"/>
        <w:ind w:left="0"/>
        <w:rPr>
          <w:lang w:val="en-GB"/>
        </w:rPr>
      </w:pPr>
    </w:p>
    <w:p w:rsidR="005E1C25" w:rsidRPr="000E5C81" w:rsidRDefault="005E1C25" w:rsidP="005E1C25">
      <w:pPr>
        <w:pStyle w:val="Szvegtrzsbehzssal"/>
        <w:ind w:left="0"/>
        <w:rPr>
          <w:b/>
          <w:i/>
          <w:lang w:val="en-GB"/>
        </w:rPr>
      </w:pPr>
      <w:r w:rsidRPr="000E5C81">
        <w:rPr>
          <w:b/>
          <w:i/>
          <w:lang w:val="en-GB"/>
        </w:rPr>
        <w:t>25.</w:t>
      </w:r>
      <w:r w:rsidRPr="000E5C81">
        <w:rPr>
          <w:b/>
          <w:i/>
          <w:lang w:val="en-GB"/>
        </w:rPr>
        <w:tab/>
        <w:t>Recreational Facilities</w:t>
      </w:r>
    </w:p>
    <w:p w:rsidR="005E1C25" w:rsidRPr="000E5C81" w:rsidRDefault="005E1C25" w:rsidP="005E1C25">
      <w:pPr>
        <w:pStyle w:val="Szvegtrzsbehzssal"/>
        <w:ind w:left="0"/>
        <w:rPr>
          <w:b/>
          <w:lang w:val="en-GB"/>
        </w:rPr>
      </w:pPr>
    </w:p>
    <w:p w:rsidR="005E1C25" w:rsidRPr="000E5C81" w:rsidRDefault="004C675A" w:rsidP="005E1C25">
      <w:pPr>
        <w:pStyle w:val="Szvegtrzsbehzssal"/>
        <w:ind w:left="0"/>
        <w:rPr>
          <w:lang w:val="en-GB"/>
        </w:rPr>
      </w:pPr>
      <w:r>
        <w:rPr>
          <w:lang w:val="en-GB"/>
        </w:rPr>
        <w:t>There is a students' C</w:t>
      </w:r>
      <w:r w:rsidR="005E1C25" w:rsidRPr="000E5C81">
        <w:rPr>
          <w:lang w:val="en-GB"/>
        </w:rPr>
        <w:t xml:space="preserve">ommon </w:t>
      </w:r>
      <w:r>
        <w:rPr>
          <w:lang w:val="en-GB"/>
        </w:rPr>
        <w:t>R</w:t>
      </w:r>
      <w:r w:rsidR="005E1C25" w:rsidRPr="000E5C81">
        <w:rPr>
          <w:lang w:val="en-GB"/>
        </w:rPr>
        <w:t>oom on the Institute's premises equipped with television, video</w:t>
      </w:r>
      <w:r w:rsidR="0040123F">
        <w:rPr>
          <w:lang w:val="en-GB"/>
        </w:rPr>
        <w:t xml:space="preserve"> player</w:t>
      </w:r>
      <w:r w:rsidR="005E1C25" w:rsidRPr="000E5C81">
        <w:rPr>
          <w:lang w:val="en-GB"/>
        </w:rPr>
        <w:t>, recreational reading material</w:t>
      </w:r>
      <w:r w:rsidR="00B418C8">
        <w:rPr>
          <w:lang w:val="en-GB"/>
        </w:rPr>
        <w:t>,</w:t>
      </w:r>
      <w:r w:rsidR="005E1C25" w:rsidRPr="000E5C81">
        <w:rPr>
          <w:lang w:val="en-GB"/>
        </w:rPr>
        <w:t xml:space="preserve"> </w:t>
      </w:r>
      <w:r w:rsidR="0040123F">
        <w:rPr>
          <w:lang w:val="en-GB"/>
        </w:rPr>
        <w:t>and personal computers with internet connection</w:t>
      </w:r>
      <w:r w:rsidR="005E1C25" w:rsidRPr="000E5C81">
        <w:rPr>
          <w:lang w:val="en-GB"/>
        </w:rPr>
        <w:t>. Students may be assigned certain duties relating to their academic and residential life at the Institute. Students can also use the available facilities of the University of Malta, which include some sports facilities</w:t>
      </w:r>
      <w:r w:rsidR="000C05CA">
        <w:rPr>
          <w:lang w:val="en-GB"/>
        </w:rPr>
        <w:t xml:space="preserve"> (some facilities may be used at a cost)</w:t>
      </w:r>
      <w:r w:rsidR="005E1C25" w:rsidRPr="000E5C81">
        <w:rPr>
          <w:lang w:val="en-GB"/>
        </w:rPr>
        <w:t>.</w:t>
      </w:r>
    </w:p>
    <w:p w:rsidR="005E1C25" w:rsidRDefault="005E1C25" w:rsidP="005E1C25">
      <w:pPr>
        <w:pStyle w:val="Szvegtrzsbehzssal"/>
        <w:ind w:left="0"/>
        <w:rPr>
          <w:b/>
          <w:lang w:val="en-GB"/>
        </w:rPr>
      </w:pPr>
    </w:p>
    <w:p w:rsidR="005E1C25" w:rsidRDefault="005E1C25" w:rsidP="005E1C25">
      <w:pPr>
        <w:pStyle w:val="Szvegtrzsbehzssal"/>
        <w:ind w:left="0"/>
        <w:rPr>
          <w:b/>
          <w:lang w:val="en-GB"/>
        </w:rPr>
      </w:pPr>
    </w:p>
    <w:p w:rsidR="005E1C25" w:rsidRPr="000E5C81" w:rsidRDefault="005E1C25" w:rsidP="005E1C25">
      <w:pPr>
        <w:pStyle w:val="Szvegtrzsbehzssal"/>
        <w:ind w:left="0"/>
        <w:jc w:val="center"/>
        <w:rPr>
          <w:b/>
          <w:lang w:val="en-GB"/>
        </w:rPr>
      </w:pPr>
      <w:bookmarkStart w:id="0" w:name="OLE_LINK1"/>
      <w:r w:rsidRPr="000E5C81">
        <w:rPr>
          <w:b/>
          <w:lang w:val="en-GB"/>
        </w:rPr>
        <w:t xml:space="preserve">F. INFORMATION ABOUT </w:t>
      </w:r>
      <w:smartTag w:uri="urn:schemas-microsoft-com:office:smarttags" w:element="country-region">
        <w:smartTag w:uri="urn:schemas-microsoft-com:office:smarttags" w:element="place">
          <w:r w:rsidRPr="000E5C81">
            <w:rPr>
              <w:b/>
              <w:lang w:val="en-GB"/>
            </w:rPr>
            <w:t>MALTA</w:t>
          </w:r>
        </w:smartTag>
      </w:smartTag>
    </w:p>
    <w:p w:rsidR="005E1C25" w:rsidRPr="000E5C81" w:rsidRDefault="005E1C25" w:rsidP="005E1C25">
      <w:pPr>
        <w:pStyle w:val="Szvegtrzsbehzssal"/>
        <w:ind w:left="0"/>
        <w:rPr>
          <w:lang w:val="en-GB"/>
        </w:rPr>
      </w:pPr>
    </w:p>
    <w:p w:rsidR="005E1C25" w:rsidRPr="000E5C81" w:rsidRDefault="005E1C25" w:rsidP="005E1C25">
      <w:pPr>
        <w:pStyle w:val="Szvegtrzsbehzssal"/>
        <w:ind w:left="0"/>
        <w:rPr>
          <w:b/>
          <w:i/>
          <w:lang w:val="en-GB"/>
        </w:rPr>
      </w:pPr>
      <w:r w:rsidRPr="000E5C81">
        <w:rPr>
          <w:b/>
          <w:i/>
          <w:lang w:val="en-GB"/>
        </w:rPr>
        <w:t>26.</w:t>
      </w:r>
      <w:r w:rsidRPr="000E5C81">
        <w:rPr>
          <w:i/>
          <w:lang w:val="en-GB"/>
        </w:rPr>
        <w:tab/>
      </w:r>
      <w:r w:rsidRPr="000E5C81">
        <w:rPr>
          <w:b/>
          <w:i/>
          <w:lang w:val="en-GB"/>
        </w:rPr>
        <w:t>Geographical Location and Climate</w:t>
      </w:r>
    </w:p>
    <w:bookmarkEnd w:id="0"/>
    <w:p w:rsidR="005E1C25" w:rsidRPr="000E5C81" w:rsidRDefault="005E1C25" w:rsidP="005E1C25">
      <w:pPr>
        <w:pStyle w:val="Szvegtrzsbehzssal"/>
        <w:ind w:left="0"/>
        <w:rPr>
          <w:b/>
          <w:lang w:val="en-GB"/>
        </w:rPr>
      </w:pPr>
    </w:p>
    <w:p w:rsidR="005E1C25" w:rsidRPr="000E5C81" w:rsidRDefault="005E1C25" w:rsidP="005E1C25">
      <w:pPr>
        <w:pStyle w:val="Szvegtrzsbehzssal"/>
        <w:ind w:left="0"/>
        <w:rPr>
          <w:lang w:val="en-GB"/>
        </w:rPr>
      </w:pPr>
      <w:r w:rsidRPr="000E5C81">
        <w:rPr>
          <w:lang w:val="en-GB"/>
        </w:rPr>
        <w:t>Malta</w:t>
      </w:r>
      <w:r w:rsidR="005D71C0">
        <w:rPr>
          <w:lang w:val="en-GB"/>
        </w:rPr>
        <w:t xml:space="preserve"> is a small island (27km x 14.4</w:t>
      </w:r>
      <w:r w:rsidRPr="000E5C81">
        <w:rPr>
          <w:lang w:val="en-GB"/>
        </w:rPr>
        <w:t>km) located in a strategic position in the centr</w:t>
      </w:r>
      <w:r>
        <w:rPr>
          <w:lang w:val="en-GB"/>
        </w:rPr>
        <w:t>e</w:t>
      </w:r>
      <w:r w:rsidRPr="000E5C81">
        <w:rPr>
          <w:lang w:val="en-GB"/>
        </w:rPr>
        <w:t xml:space="preserve"> of the Mediterranean, between Italy (Sicily) and Tunisia. It has much of historical and cultural interest for visitors and has long maintained an interest in maritime affairs.</w:t>
      </w:r>
    </w:p>
    <w:p w:rsidR="005E1C25" w:rsidRPr="000E5C81" w:rsidRDefault="005E1C25" w:rsidP="005E1C25">
      <w:pPr>
        <w:pStyle w:val="Szvegtrzsbehzssal"/>
        <w:ind w:left="0"/>
        <w:rPr>
          <w:lang w:val="en-GB"/>
        </w:rPr>
      </w:pPr>
    </w:p>
    <w:p w:rsidR="005E1C25" w:rsidRPr="000E5C81" w:rsidRDefault="005E1C25" w:rsidP="005E1C25">
      <w:pPr>
        <w:pStyle w:val="Szvegtrzsbehzssal"/>
        <w:ind w:left="0"/>
        <w:rPr>
          <w:lang w:val="en-GB"/>
        </w:rPr>
      </w:pPr>
      <w:r w:rsidRPr="000E5C81">
        <w:rPr>
          <w:lang w:val="en-GB"/>
        </w:rPr>
        <w:t>The climate is generally warm. Temperatures are as follows:</w:t>
      </w:r>
    </w:p>
    <w:p w:rsidR="005E1C25" w:rsidRPr="000E5C81" w:rsidRDefault="005E1C25" w:rsidP="005E1C25">
      <w:pPr>
        <w:pStyle w:val="Szvegtrzsbehzssal"/>
        <w:ind w:left="0"/>
        <w:rPr>
          <w:lang w:val="en-GB"/>
        </w:rPr>
      </w:pPr>
    </w:p>
    <w:p w:rsidR="005E1C25" w:rsidRPr="000E5C81" w:rsidRDefault="005E1C25" w:rsidP="005E1C25">
      <w:pPr>
        <w:pStyle w:val="Szvegtrzsbehzssal"/>
        <w:ind w:left="0"/>
        <w:rPr>
          <w:lang w:val="en-GB"/>
        </w:rPr>
      </w:pPr>
      <w:r w:rsidRPr="000E5C81">
        <w:rPr>
          <w:lang w:val="en-GB"/>
        </w:rPr>
        <w:tab/>
        <w:t>3</w:t>
      </w:r>
      <w:r>
        <w:rPr>
          <w:lang w:val="en-GB"/>
        </w:rPr>
        <w:t>5</w:t>
      </w:r>
      <w:r w:rsidRPr="000E5C81">
        <w:rPr>
          <w:vertAlign w:val="superscript"/>
          <w:lang w:val="en-GB"/>
        </w:rPr>
        <w:t>o</w:t>
      </w:r>
      <w:r w:rsidRPr="000E5C81">
        <w:rPr>
          <w:lang w:val="en-GB"/>
        </w:rPr>
        <w:t>C highest summer temperature</w:t>
      </w:r>
    </w:p>
    <w:p w:rsidR="005E1C25" w:rsidRPr="000E5C81" w:rsidRDefault="005E1C25" w:rsidP="005E1C25">
      <w:pPr>
        <w:pStyle w:val="Szvegtrzsbehzssal"/>
        <w:ind w:left="0"/>
        <w:rPr>
          <w:lang w:val="en-GB"/>
        </w:rPr>
      </w:pPr>
      <w:r w:rsidRPr="000E5C81">
        <w:rPr>
          <w:lang w:val="en-GB"/>
        </w:rPr>
        <w:tab/>
        <w:t>14</w:t>
      </w:r>
      <w:r w:rsidRPr="000E5C81">
        <w:rPr>
          <w:vertAlign w:val="superscript"/>
          <w:lang w:val="en-GB"/>
        </w:rPr>
        <w:t>o</w:t>
      </w:r>
      <w:r w:rsidRPr="000E5C81">
        <w:rPr>
          <w:lang w:val="en-GB"/>
        </w:rPr>
        <w:t xml:space="preserve">C average November </w:t>
      </w:r>
      <w:r>
        <w:rPr>
          <w:lang w:val="en-GB"/>
        </w:rPr>
        <w:t xml:space="preserve">to April </w:t>
      </w:r>
      <w:r w:rsidRPr="000E5C81">
        <w:rPr>
          <w:lang w:val="en-GB"/>
        </w:rPr>
        <w:t>temperature</w:t>
      </w:r>
    </w:p>
    <w:p w:rsidR="005E1C25" w:rsidRPr="000E5C81" w:rsidRDefault="005E1C25" w:rsidP="005E1C25">
      <w:pPr>
        <w:pStyle w:val="Szvegtrzsbehzssal"/>
        <w:ind w:left="0"/>
        <w:rPr>
          <w:lang w:val="en-GB"/>
        </w:rPr>
      </w:pPr>
      <w:r w:rsidRPr="000E5C81">
        <w:rPr>
          <w:lang w:val="en-GB"/>
        </w:rPr>
        <w:tab/>
        <w:t>7</w:t>
      </w:r>
      <w:r w:rsidRPr="000E5C81">
        <w:rPr>
          <w:vertAlign w:val="superscript"/>
          <w:lang w:val="en-GB"/>
        </w:rPr>
        <w:t>o</w:t>
      </w:r>
      <w:r w:rsidRPr="000E5C81">
        <w:rPr>
          <w:lang w:val="en-GB"/>
        </w:rPr>
        <w:t>C lowest winter temperature</w:t>
      </w:r>
    </w:p>
    <w:p w:rsidR="005E1C25" w:rsidRPr="000E5C81" w:rsidRDefault="005E1C25" w:rsidP="005E1C25">
      <w:pPr>
        <w:pStyle w:val="Szvegtrzsbehzssal"/>
        <w:ind w:left="0"/>
        <w:rPr>
          <w:lang w:val="en-GB"/>
        </w:rPr>
      </w:pPr>
    </w:p>
    <w:p w:rsidR="005E1C25" w:rsidRPr="000E5C81" w:rsidRDefault="005E1C25" w:rsidP="005E1C25">
      <w:pPr>
        <w:pStyle w:val="Szvegtrzsbehzssal"/>
        <w:ind w:left="0"/>
        <w:rPr>
          <w:lang w:val="en-GB"/>
        </w:rPr>
      </w:pPr>
      <w:r w:rsidRPr="000E5C81">
        <w:rPr>
          <w:lang w:val="en-GB"/>
        </w:rPr>
        <w:t>In the winter, the weather may become cold and stormy from time to time. Students are advised to bring appropriate warm and waterproof clothing for winter, as no clothing allowance is available.</w:t>
      </w:r>
    </w:p>
    <w:p w:rsidR="005E1C25" w:rsidRPr="000E5C81" w:rsidRDefault="005E1C25" w:rsidP="005E1C25">
      <w:pPr>
        <w:pStyle w:val="Szvegtrzsbehzssal"/>
        <w:ind w:left="0"/>
        <w:rPr>
          <w:b/>
          <w:i/>
          <w:lang w:val="en-GB"/>
        </w:rPr>
      </w:pPr>
    </w:p>
    <w:p w:rsidR="005E1C25" w:rsidRPr="000E5C81" w:rsidRDefault="005E1C25" w:rsidP="005E1C25">
      <w:pPr>
        <w:pStyle w:val="Szvegtrzsbehzssal"/>
        <w:ind w:left="0"/>
        <w:rPr>
          <w:lang w:val="en-GB"/>
        </w:rPr>
      </w:pPr>
      <w:r w:rsidRPr="000E5C81">
        <w:rPr>
          <w:b/>
          <w:i/>
          <w:lang w:val="en-GB"/>
        </w:rPr>
        <w:t>27.</w:t>
      </w:r>
      <w:r w:rsidRPr="000E5C81">
        <w:rPr>
          <w:b/>
          <w:i/>
          <w:lang w:val="en-GB"/>
        </w:rPr>
        <w:tab/>
        <w:t>Living Costs</w:t>
      </w:r>
    </w:p>
    <w:p w:rsidR="005E1C25" w:rsidRPr="000E5C81" w:rsidRDefault="005E1C25" w:rsidP="005E1C25">
      <w:pPr>
        <w:pStyle w:val="Szvegtrzsbehzssal"/>
        <w:ind w:left="0"/>
        <w:rPr>
          <w:b/>
          <w:i/>
          <w:lang w:val="en-GB"/>
        </w:rPr>
      </w:pPr>
    </w:p>
    <w:p w:rsidR="005E1C25" w:rsidRPr="00593A83" w:rsidRDefault="00365F80" w:rsidP="005E1C25">
      <w:pPr>
        <w:pStyle w:val="Szvegtrzsbehzssal"/>
        <w:ind w:left="0"/>
        <w:rPr>
          <w:lang w:val="en-GB"/>
        </w:rPr>
      </w:pPr>
      <w:r>
        <w:rPr>
          <w:lang w:val="en-GB"/>
        </w:rPr>
        <w:t>T</w:t>
      </w:r>
      <w:r w:rsidR="005E1C25" w:rsidRPr="00506763">
        <w:rPr>
          <w:lang w:val="en-GB"/>
        </w:rPr>
        <w:t xml:space="preserve">he currency of Malta is </w:t>
      </w:r>
      <w:r>
        <w:rPr>
          <w:lang w:val="en-GB"/>
        </w:rPr>
        <w:t>the</w:t>
      </w:r>
      <w:r w:rsidR="005E1C25" w:rsidRPr="00506763">
        <w:rPr>
          <w:lang w:val="en-GB"/>
        </w:rPr>
        <w:t xml:space="preserve"> Euro (</w:t>
      </w:r>
      <w:r w:rsidR="005E1C25" w:rsidRPr="00506763">
        <w:rPr>
          <w:rFonts w:cs="Arial"/>
          <w:lang w:val="en-GB"/>
        </w:rPr>
        <w:t>€</w:t>
      </w:r>
      <w:r w:rsidR="005E1C25" w:rsidRPr="00506763">
        <w:rPr>
          <w:lang w:val="en-GB"/>
        </w:rPr>
        <w:t xml:space="preserve">). For the latest exchange rates visit </w:t>
      </w:r>
      <w:hyperlink r:id="rId15" w:history="1">
        <w:r w:rsidR="005E1C25" w:rsidRPr="00506763">
          <w:rPr>
            <w:rStyle w:val="Hiperhivatkozs"/>
            <w:lang w:val="en-GB"/>
          </w:rPr>
          <w:t>www.centralbankmalta.com</w:t>
        </w:r>
      </w:hyperlink>
      <w:r w:rsidR="00A34316">
        <w:rPr>
          <w:rStyle w:val="Hiperhivatkozs"/>
          <w:lang w:val="en-GB"/>
        </w:rPr>
        <w:t>.</w:t>
      </w:r>
      <w:r w:rsidR="005E1C25" w:rsidRPr="00593A83">
        <w:rPr>
          <w:lang w:val="en-GB"/>
        </w:rPr>
        <w:t xml:space="preserve"> </w:t>
      </w:r>
    </w:p>
    <w:p w:rsidR="005E1C25" w:rsidRPr="000E5C81" w:rsidRDefault="005E1C25" w:rsidP="005E1C25">
      <w:pPr>
        <w:pStyle w:val="Szvegtrzsbehzssal"/>
        <w:ind w:left="0"/>
        <w:rPr>
          <w:lang w:val="en-GB"/>
        </w:rPr>
      </w:pPr>
    </w:p>
    <w:p w:rsidR="005E1C25" w:rsidRPr="000E5C81" w:rsidRDefault="005E1C25" w:rsidP="005E1C25">
      <w:pPr>
        <w:pStyle w:val="Szvegtrzsbehzssal"/>
        <w:ind w:left="0"/>
        <w:rPr>
          <w:lang w:val="en-GB"/>
        </w:rPr>
      </w:pPr>
      <w:r w:rsidRPr="000E5C81">
        <w:rPr>
          <w:lang w:val="en-GB"/>
        </w:rPr>
        <w:t>Rental accommodation is available in residential areas, in the vicinity of the University. The monthly rent of a modest furnished apartment is approximately</w:t>
      </w:r>
      <w:r w:rsidR="001F23BC">
        <w:rPr>
          <w:lang w:val="en-GB"/>
        </w:rPr>
        <w:t xml:space="preserve"> between</w:t>
      </w:r>
      <w:r w:rsidRPr="000E5C81">
        <w:rPr>
          <w:lang w:val="en-GB"/>
        </w:rPr>
        <w:t xml:space="preserve"> </w:t>
      </w:r>
      <w:r w:rsidRPr="00727D32">
        <w:rPr>
          <w:rFonts w:cs="Arial"/>
          <w:lang w:val="en-GB"/>
        </w:rPr>
        <w:t>€</w:t>
      </w:r>
      <w:r w:rsidR="00967BF2">
        <w:rPr>
          <w:rFonts w:cs="Arial"/>
          <w:lang w:val="en-GB"/>
        </w:rPr>
        <w:t>6</w:t>
      </w:r>
      <w:r w:rsidR="00967BF2" w:rsidRPr="00727D32">
        <w:rPr>
          <w:rFonts w:cs="Arial"/>
          <w:lang w:val="en-GB"/>
        </w:rPr>
        <w:t>00</w:t>
      </w:r>
      <w:r w:rsidR="00967BF2" w:rsidRPr="002564E1">
        <w:rPr>
          <w:lang w:val="en-GB"/>
        </w:rPr>
        <w:t xml:space="preserve"> </w:t>
      </w:r>
      <w:r w:rsidR="001F23BC">
        <w:rPr>
          <w:lang w:val="en-GB"/>
        </w:rPr>
        <w:t>and</w:t>
      </w:r>
      <w:r w:rsidRPr="002564E1">
        <w:rPr>
          <w:lang w:val="en-GB"/>
        </w:rPr>
        <w:t xml:space="preserve"> </w:t>
      </w:r>
      <w:r w:rsidRPr="002564E1">
        <w:rPr>
          <w:rFonts w:cs="Arial"/>
          <w:lang w:val="en-GB"/>
        </w:rPr>
        <w:t>€</w:t>
      </w:r>
      <w:r w:rsidR="00967BF2">
        <w:rPr>
          <w:rFonts w:cs="Arial"/>
          <w:lang w:val="en-GB"/>
        </w:rPr>
        <w:t>80</w:t>
      </w:r>
      <w:r w:rsidR="00967BF2" w:rsidRPr="002564E1">
        <w:rPr>
          <w:lang w:val="en-GB"/>
        </w:rPr>
        <w:t>0</w:t>
      </w:r>
      <w:r w:rsidRPr="002564E1">
        <w:rPr>
          <w:lang w:val="en-GB"/>
        </w:rPr>
        <w:t>,</w:t>
      </w:r>
      <w:r w:rsidRPr="000E5C81">
        <w:rPr>
          <w:lang w:val="en-GB"/>
        </w:rPr>
        <w:t xml:space="preserve"> depending on the number of bedrooms. The monthly expenses of food and other living costs could amount to </w:t>
      </w:r>
      <w:r w:rsidRPr="00F44F13">
        <w:rPr>
          <w:rFonts w:cs="Arial"/>
          <w:lang w:val="en-GB"/>
        </w:rPr>
        <w:t>€</w:t>
      </w:r>
      <w:r w:rsidR="00967BF2">
        <w:rPr>
          <w:lang w:val="en-GB"/>
        </w:rPr>
        <w:t>400</w:t>
      </w:r>
      <w:r w:rsidR="00967BF2" w:rsidRPr="000E5C81">
        <w:rPr>
          <w:lang w:val="en-GB"/>
        </w:rPr>
        <w:t xml:space="preserve"> </w:t>
      </w:r>
      <w:r w:rsidRPr="000E5C81">
        <w:rPr>
          <w:lang w:val="en-GB"/>
        </w:rPr>
        <w:t>per person depending on one's lifestyle.</w:t>
      </w:r>
    </w:p>
    <w:p w:rsidR="005E1C25" w:rsidRPr="00AC6FB2" w:rsidRDefault="005E1C25" w:rsidP="005E1C25">
      <w:pPr>
        <w:autoSpaceDE w:val="0"/>
        <w:autoSpaceDN w:val="0"/>
        <w:adjustRightInd w:val="0"/>
        <w:rPr>
          <w:rFonts w:cs="Arial"/>
          <w:lang w:val="en-GB"/>
        </w:rPr>
      </w:pPr>
    </w:p>
    <w:p w:rsidR="005E1C25" w:rsidRDefault="005E1C25" w:rsidP="005E1C25">
      <w:pPr>
        <w:autoSpaceDE w:val="0"/>
        <w:autoSpaceDN w:val="0"/>
        <w:adjustRightInd w:val="0"/>
        <w:rPr>
          <w:sz w:val="22"/>
          <w:lang w:val="en-GB"/>
        </w:rPr>
      </w:pPr>
      <w:r w:rsidRPr="00882399">
        <w:rPr>
          <w:rStyle w:val="text1"/>
          <w:rFonts w:ascii="Arial" w:hAnsi="Arial" w:cs="Arial"/>
          <w:sz w:val="20"/>
        </w:rPr>
        <w:t xml:space="preserve">For more detailed information about </w:t>
      </w:r>
      <w:smartTag w:uri="urn:schemas-microsoft-com:office:smarttags" w:element="country-region">
        <w:smartTag w:uri="urn:schemas-microsoft-com:office:smarttags" w:element="place">
          <w:r w:rsidRPr="00882399">
            <w:rPr>
              <w:rStyle w:val="text1"/>
              <w:rFonts w:ascii="Arial" w:hAnsi="Arial" w:cs="Arial"/>
              <w:sz w:val="20"/>
            </w:rPr>
            <w:t>Malta</w:t>
          </w:r>
        </w:smartTag>
      </w:smartTag>
      <w:r w:rsidRPr="00882399">
        <w:rPr>
          <w:rStyle w:val="text1"/>
          <w:rFonts w:ascii="Arial" w:hAnsi="Arial" w:cs="Arial"/>
          <w:sz w:val="20"/>
        </w:rPr>
        <w:t xml:space="preserve"> please </w:t>
      </w:r>
      <w:r>
        <w:rPr>
          <w:rStyle w:val="text1"/>
          <w:rFonts w:ascii="Arial" w:hAnsi="Arial" w:cs="Arial"/>
          <w:sz w:val="20"/>
        </w:rPr>
        <w:t xml:space="preserve">refer </w:t>
      </w:r>
      <w:r w:rsidRPr="007E7DD9">
        <w:rPr>
          <w:rStyle w:val="text1"/>
          <w:rFonts w:ascii="Arial" w:hAnsi="Arial" w:cs="Arial"/>
          <w:sz w:val="20"/>
        </w:rPr>
        <w:t xml:space="preserve">to </w:t>
      </w:r>
      <w:hyperlink r:id="rId16" w:history="1">
        <w:r w:rsidRPr="007E7DD9">
          <w:rPr>
            <w:rStyle w:val="Hiperhivatkozs"/>
            <w:rFonts w:cs="Arial"/>
          </w:rPr>
          <w:t>www.visitmalta.com</w:t>
        </w:r>
      </w:hyperlink>
      <w:r w:rsidRPr="007E7DD9">
        <w:rPr>
          <w:rStyle w:val="text1"/>
          <w:rFonts w:ascii="Arial" w:hAnsi="Arial" w:cs="Arial"/>
          <w:sz w:val="20"/>
        </w:rPr>
        <w:t xml:space="preserve">. </w:t>
      </w:r>
    </w:p>
    <w:p w:rsidR="005E1C25" w:rsidRPr="006538BF" w:rsidRDefault="005E1C25" w:rsidP="005E1C25">
      <w:pPr>
        <w:pStyle w:val="Szvegtrzsbehzssal"/>
        <w:ind w:left="0"/>
        <w:jc w:val="left"/>
        <w:rPr>
          <w:lang w:val="it-IT"/>
        </w:rPr>
        <w:sectPr w:rsidR="005E1C25" w:rsidRPr="006538BF" w:rsidSect="00922C55">
          <w:headerReference w:type="default" r:id="rId17"/>
          <w:headerReference w:type="first" r:id="rId18"/>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sectPr>
      </w:pPr>
    </w:p>
    <w:p w:rsidR="00DA6156" w:rsidRPr="00540B08" w:rsidRDefault="00DA6156" w:rsidP="00DA6156">
      <w:pPr>
        <w:jc w:val="center"/>
        <w:rPr>
          <w:rFonts w:cs="Arial"/>
          <w:b/>
          <w:lang w:val="en-GB"/>
        </w:rPr>
      </w:pPr>
      <w:r w:rsidRPr="00540B08">
        <w:rPr>
          <w:rFonts w:cs="Arial"/>
          <w:b/>
          <w:lang w:val="en-GB"/>
        </w:rPr>
        <w:t xml:space="preserve">ANNEX </w:t>
      </w:r>
      <w:r>
        <w:rPr>
          <w:rFonts w:cs="Arial"/>
          <w:b/>
          <w:lang w:val="en-GB"/>
        </w:rPr>
        <w:t>1</w:t>
      </w:r>
    </w:p>
    <w:p w:rsidR="00DA6156" w:rsidRDefault="00DA6156" w:rsidP="00B14C8A">
      <w:pPr>
        <w:autoSpaceDE w:val="0"/>
        <w:autoSpaceDN w:val="0"/>
        <w:adjustRightInd w:val="0"/>
        <w:contextualSpacing/>
        <w:jc w:val="center"/>
        <w:rPr>
          <w:b/>
          <w:bCs/>
          <w:szCs w:val="22"/>
        </w:rPr>
      </w:pPr>
    </w:p>
    <w:p w:rsidR="00B14C8A" w:rsidRPr="007B484D" w:rsidRDefault="00B14C8A" w:rsidP="00B14C8A">
      <w:pPr>
        <w:autoSpaceDE w:val="0"/>
        <w:autoSpaceDN w:val="0"/>
        <w:adjustRightInd w:val="0"/>
        <w:contextualSpacing/>
        <w:jc w:val="center"/>
        <w:rPr>
          <w:b/>
          <w:bCs/>
          <w:szCs w:val="22"/>
        </w:rPr>
      </w:pPr>
      <w:r w:rsidRPr="007B484D">
        <w:rPr>
          <w:b/>
          <w:bCs/>
          <w:szCs w:val="22"/>
        </w:rPr>
        <w:t>DETAILED LL.M. PROGRAMME STRUCTURE</w:t>
      </w:r>
    </w:p>
    <w:p w:rsidR="00B14C8A" w:rsidRPr="007B484D" w:rsidRDefault="00B14C8A" w:rsidP="00B14C8A">
      <w:pPr>
        <w:autoSpaceDE w:val="0"/>
        <w:autoSpaceDN w:val="0"/>
        <w:adjustRightInd w:val="0"/>
        <w:contextualSpacing/>
        <w:jc w:val="center"/>
        <w:rPr>
          <w:szCs w:val="22"/>
        </w:rPr>
      </w:pPr>
    </w:p>
    <w:p w:rsidR="00B14C8A" w:rsidRPr="007B484D" w:rsidRDefault="00B14C8A" w:rsidP="00B14C8A">
      <w:pPr>
        <w:autoSpaceDE w:val="0"/>
        <w:autoSpaceDN w:val="0"/>
        <w:adjustRightInd w:val="0"/>
        <w:contextualSpacing/>
        <w:jc w:val="center"/>
        <w:rPr>
          <w:szCs w:val="22"/>
        </w:rPr>
      </w:pPr>
      <w:r w:rsidRPr="007B484D">
        <w:rPr>
          <w:szCs w:val="22"/>
        </w:rPr>
        <w:t xml:space="preserve">As approved by the Academic Committee on </w:t>
      </w:r>
      <w:r>
        <w:rPr>
          <w:szCs w:val="22"/>
        </w:rPr>
        <w:t>8 September</w:t>
      </w:r>
      <w:r w:rsidRPr="007B484D">
        <w:rPr>
          <w:szCs w:val="22"/>
        </w:rPr>
        <w:t xml:space="preserve"> 2016 </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1 </w:t>
      </w:r>
      <w:r w:rsidRPr="007B484D">
        <w:rPr>
          <w:b/>
          <w:bCs/>
          <w:szCs w:val="22"/>
        </w:rPr>
        <w:tab/>
        <w:t>INTRODUCTORY COURSES</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1.1 </w:t>
      </w:r>
      <w:r w:rsidRPr="007B484D">
        <w:rPr>
          <w:b/>
          <w:bCs/>
          <w:szCs w:val="22"/>
        </w:rPr>
        <w:tab/>
        <w:t>INTRODUCTION TO SHIPS AND SHIPPING</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1.1.1 </w:t>
      </w:r>
      <w:r w:rsidRPr="007B484D">
        <w:rPr>
          <w:szCs w:val="22"/>
        </w:rPr>
        <w:tab/>
        <w:t>Major Categories of Ships</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1.1.2 </w:t>
      </w:r>
      <w:r w:rsidRPr="007B484D">
        <w:rPr>
          <w:szCs w:val="22"/>
        </w:rPr>
        <w:tab/>
        <w:t>Shipping and International Trade</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1.1.3 </w:t>
      </w:r>
      <w:r w:rsidRPr="007B484D">
        <w:rPr>
          <w:szCs w:val="22"/>
        </w:rPr>
        <w:tab/>
        <w:t>Types of Shipping</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1.1.4 </w:t>
      </w:r>
      <w:r w:rsidRPr="007B484D">
        <w:rPr>
          <w:szCs w:val="22"/>
        </w:rPr>
        <w:tab/>
        <w:t>Operation and Management of Ships</w:t>
      </w:r>
    </w:p>
    <w:p w:rsidR="00B14C8A" w:rsidRPr="007B484D" w:rsidRDefault="00B14C8A" w:rsidP="00B14C8A">
      <w:pPr>
        <w:autoSpaceDE w:val="0"/>
        <w:autoSpaceDN w:val="0"/>
        <w:adjustRightInd w:val="0"/>
        <w:contextualSpacing/>
        <w:rPr>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1.2 </w:t>
      </w:r>
      <w:r w:rsidRPr="007B484D">
        <w:rPr>
          <w:b/>
          <w:bCs/>
          <w:szCs w:val="22"/>
        </w:rPr>
        <w:tab/>
        <w:t>TECHNICAL ASPECTS OF SHIPPING</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1.2.1 </w:t>
      </w:r>
      <w:r w:rsidRPr="007B484D">
        <w:rPr>
          <w:szCs w:val="22"/>
        </w:rPr>
        <w:tab/>
        <w:t>Physical Attributes of a Ship</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1.2.2 </w:t>
      </w:r>
      <w:r w:rsidRPr="007B484D">
        <w:rPr>
          <w:szCs w:val="22"/>
        </w:rPr>
        <w:tab/>
        <w:t>Basics of Navigation and Ship Handling</w:t>
      </w:r>
    </w:p>
    <w:p w:rsidR="00B14C8A" w:rsidRPr="007B484D" w:rsidRDefault="00B14C8A" w:rsidP="00B14C8A">
      <w:pPr>
        <w:tabs>
          <w:tab w:val="left" w:pos="1080"/>
        </w:tabs>
        <w:autoSpaceDE w:val="0"/>
        <w:autoSpaceDN w:val="0"/>
        <w:adjustRightInd w:val="0"/>
        <w:contextualSpacing/>
        <w:rPr>
          <w:szCs w:val="22"/>
        </w:rPr>
      </w:pPr>
      <w:r w:rsidRPr="007B484D">
        <w:rPr>
          <w:szCs w:val="22"/>
        </w:rPr>
        <w:t>1.2.3</w:t>
      </w:r>
      <w:r w:rsidRPr="007B484D">
        <w:rPr>
          <w:szCs w:val="22"/>
        </w:rPr>
        <w:tab/>
        <w:t xml:space="preserve">Types of Cargo and Cargo Handling </w:t>
      </w:r>
    </w:p>
    <w:p w:rsidR="00B14C8A" w:rsidRPr="007B484D" w:rsidRDefault="00B14C8A" w:rsidP="00B14C8A">
      <w:pPr>
        <w:autoSpaceDE w:val="0"/>
        <w:autoSpaceDN w:val="0"/>
        <w:adjustRightInd w:val="0"/>
        <w:contextualSpacing/>
        <w:rPr>
          <w:szCs w:val="22"/>
        </w:rPr>
      </w:pPr>
    </w:p>
    <w:p w:rsidR="00B14C8A" w:rsidRPr="007B484D" w:rsidRDefault="00B14C8A" w:rsidP="00B14C8A">
      <w:pPr>
        <w:autoSpaceDE w:val="0"/>
        <w:autoSpaceDN w:val="0"/>
        <w:adjustRightInd w:val="0"/>
        <w:contextualSpacing/>
        <w:rPr>
          <w:szCs w:val="22"/>
        </w:rPr>
      </w:pPr>
      <w:r w:rsidRPr="007B484D">
        <w:rPr>
          <w:b/>
          <w:bCs/>
          <w:szCs w:val="22"/>
        </w:rPr>
        <w:t xml:space="preserve">1.3 </w:t>
      </w:r>
      <w:r w:rsidRPr="007B484D">
        <w:rPr>
          <w:b/>
          <w:bCs/>
          <w:szCs w:val="22"/>
        </w:rPr>
        <w:tab/>
        <w:t xml:space="preserve">THE ECONOMIC ASPECTS OF SHIPPING </w:t>
      </w:r>
    </w:p>
    <w:p w:rsidR="00B14C8A" w:rsidRPr="007B484D" w:rsidRDefault="00B14C8A" w:rsidP="00B14C8A">
      <w:pPr>
        <w:tabs>
          <w:tab w:val="left" w:pos="1080"/>
        </w:tabs>
        <w:autoSpaceDE w:val="0"/>
        <w:autoSpaceDN w:val="0"/>
        <w:adjustRightInd w:val="0"/>
        <w:contextualSpacing/>
        <w:rPr>
          <w:szCs w:val="22"/>
        </w:rPr>
      </w:pPr>
      <w:r w:rsidRPr="007B484D">
        <w:rPr>
          <w:szCs w:val="22"/>
        </w:rPr>
        <w:t>1.3.1</w:t>
      </w:r>
      <w:r w:rsidRPr="007B484D">
        <w:rPr>
          <w:szCs w:val="22"/>
        </w:rPr>
        <w:tab/>
        <w:t>The Role of Shipping in International Trade</w:t>
      </w:r>
    </w:p>
    <w:p w:rsidR="00B14C8A" w:rsidRPr="007B484D" w:rsidRDefault="00B14C8A" w:rsidP="00B14C8A">
      <w:pPr>
        <w:tabs>
          <w:tab w:val="left" w:pos="1080"/>
        </w:tabs>
        <w:autoSpaceDE w:val="0"/>
        <w:autoSpaceDN w:val="0"/>
        <w:adjustRightInd w:val="0"/>
        <w:contextualSpacing/>
        <w:rPr>
          <w:szCs w:val="22"/>
        </w:rPr>
      </w:pPr>
      <w:r w:rsidRPr="007B484D">
        <w:rPr>
          <w:szCs w:val="22"/>
        </w:rPr>
        <w:t>1.3.2</w:t>
      </w:r>
      <w:r w:rsidRPr="007B484D">
        <w:rPr>
          <w:szCs w:val="22"/>
        </w:rPr>
        <w:tab/>
        <w:t>Liner and Tramp Trade</w:t>
      </w:r>
    </w:p>
    <w:p w:rsidR="00B14C8A" w:rsidRPr="007B484D" w:rsidRDefault="00B14C8A" w:rsidP="00B14C8A">
      <w:pPr>
        <w:tabs>
          <w:tab w:val="left" w:pos="1080"/>
        </w:tabs>
        <w:autoSpaceDE w:val="0"/>
        <w:autoSpaceDN w:val="0"/>
        <w:adjustRightInd w:val="0"/>
        <w:contextualSpacing/>
        <w:rPr>
          <w:szCs w:val="22"/>
        </w:rPr>
      </w:pPr>
      <w:r w:rsidRPr="007B484D">
        <w:rPr>
          <w:szCs w:val="22"/>
        </w:rPr>
        <w:t>1.3.3</w:t>
      </w:r>
      <w:r w:rsidRPr="007B484D">
        <w:rPr>
          <w:szCs w:val="22"/>
        </w:rPr>
        <w:tab/>
        <w:t>The Liner Conference System</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1.3.4</w:t>
      </w:r>
      <w:r w:rsidRPr="007B484D">
        <w:rPr>
          <w:szCs w:val="22"/>
        </w:rPr>
        <w:tab/>
        <w:t>The United Nations Convention on the Code of Conduct for Liner Conferences</w:t>
      </w:r>
    </w:p>
    <w:p w:rsidR="00B14C8A" w:rsidRPr="007B484D" w:rsidRDefault="00B14C8A" w:rsidP="00B14C8A">
      <w:pPr>
        <w:tabs>
          <w:tab w:val="left" w:pos="1080"/>
        </w:tabs>
        <w:autoSpaceDE w:val="0"/>
        <w:autoSpaceDN w:val="0"/>
        <w:adjustRightInd w:val="0"/>
        <w:contextualSpacing/>
        <w:rPr>
          <w:szCs w:val="22"/>
        </w:rPr>
      </w:pPr>
      <w:r w:rsidRPr="007B484D">
        <w:rPr>
          <w:szCs w:val="22"/>
        </w:rPr>
        <w:t>1.3.5</w:t>
      </w:r>
      <w:r w:rsidRPr="007B484D">
        <w:rPr>
          <w:szCs w:val="22"/>
        </w:rPr>
        <w:tab/>
        <w:t>The Economic Impact of Open Ship Registry Systems</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1.3.6 </w:t>
      </w:r>
      <w:r w:rsidRPr="007B484D">
        <w:rPr>
          <w:szCs w:val="22"/>
        </w:rPr>
        <w:tab/>
        <w:t>Regional Approaches to Shipping Law</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1.4 </w:t>
      </w:r>
      <w:r w:rsidRPr="007B484D">
        <w:rPr>
          <w:b/>
          <w:bCs/>
          <w:szCs w:val="22"/>
        </w:rPr>
        <w:tab/>
        <w:t>INTRODUCTION TO PUBLIC INTERNATIONAL LAW</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1.4.1 </w:t>
      </w:r>
      <w:r w:rsidRPr="007B484D">
        <w:rPr>
          <w:szCs w:val="22"/>
        </w:rPr>
        <w:tab/>
        <w:t>Nature and Origin of Public International Law</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1.4.2 </w:t>
      </w:r>
      <w:r w:rsidRPr="007B484D">
        <w:rPr>
          <w:szCs w:val="22"/>
        </w:rPr>
        <w:tab/>
        <w:t>Subjects of Public International Law and International Personality</w:t>
      </w:r>
    </w:p>
    <w:p w:rsidR="00B14C8A" w:rsidRPr="007B484D" w:rsidRDefault="00B14C8A" w:rsidP="00B14C8A">
      <w:pPr>
        <w:tabs>
          <w:tab w:val="left" w:pos="1080"/>
        </w:tabs>
        <w:autoSpaceDE w:val="0"/>
        <w:autoSpaceDN w:val="0"/>
        <w:adjustRightInd w:val="0"/>
        <w:contextualSpacing/>
        <w:rPr>
          <w:szCs w:val="22"/>
        </w:rPr>
      </w:pPr>
      <w:r w:rsidRPr="007B484D">
        <w:rPr>
          <w:szCs w:val="22"/>
        </w:rPr>
        <w:t>1.4.3</w:t>
      </w:r>
      <w:r w:rsidRPr="007B484D">
        <w:rPr>
          <w:szCs w:val="22"/>
        </w:rPr>
        <w:tab/>
        <w:t>Sources of Public International Law</w:t>
      </w:r>
    </w:p>
    <w:p w:rsidR="00B14C8A" w:rsidRPr="007B484D" w:rsidRDefault="00B14C8A" w:rsidP="00B14C8A">
      <w:pPr>
        <w:tabs>
          <w:tab w:val="left" w:pos="1080"/>
        </w:tabs>
        <w:autoSpaceDE w:val="0"/>
        <w:autoSpaceDN w:val="0"/>
        <w:adjustRightInd w:val="0"/>
        <w:contextualSpacing/>
        <w:rPr>
          <w:szCs w:val="22"/>
        </w:rPr>
      </w:pPr>
      <w:r w:rsidRPr="007B484D">
        <w:rPr>
          <w:szCs w:val="22"/>
        </w:rPr>
        <w:tab/>
        <w:t>1.4.3.1</w:t>
      </w:r>
      <w:r w:rsidRPr="007B484D">
        <w:rPr>
          <w:szCs w:val="22"/>
        </w:rPr>
        <w:tab/>
        <w:t>International Conventions</w:t>
      </w:r>
      <w:r w:rsidRPr="007B484D">
        <w:rPr>
          <w:szCs w:val="22"/>
        </w:rPr>
        <w:tab/>
      </w:r>
    </w:p>
    <w:p w:rsidR="00B14C8A" w:rsidRPr="007B484D" w:rsidRDefault="00B14C8A" w:rsidP="00B14C8A">
      <w:pPr>
        <w:tabs>
          <w:tab w:val="left" w:pos="1080"/>
        </w:tabs>
        <w:autoSpaceDE w:val="0"/>
        <w:autoSpaceDN w:val="0"/>
        <w:adjustRightInd w:val="0"/>
        <w:contextualSpacing/>
        <w:rPr>
          <w:szCs w:val="22"/>
        </w:rPr>
      </w:pPr>
      <w:r w:rsidRPr="007B484D">
        <w:rPr>
          <w:szCs w:val="22"/>
        </w:rPr>
        <w:tab/>
        <w:t>1.4.3.2</w:t>
      </w:r>
      <w:r w:rsidRPr="007B484D">
        <w:rPr>
          <w:szCs w:val="22"/>
        </w:rPr>
        <w:tab/>
        <w:t xml:space="preserve">Customary International Law </w:t>
      </w:r>
    </w:p>
    <w:p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1.4.3.3 </w:t>
      </w:r>
      <w:r w:rsidRPr="007B484D">
        <w:rPr>
          <w:szCs w:val="22"/>
        </w:rPr>
        <w:tab/>
        <w:t>General Principles of International Law</w:t>
      </w:r>
    </w:p>
    <w:p w:rsidR="00B14C8A" w:rsidRPr="007B484D" w:rsidRDefault="00B14C8A" w:rsidP="00B14C8A">
      <w:pPr>
        <w:tabs>
          <w:tab w:val="left" w:pos="1080"/>
        </w:tabs>
        <w:autoSpaceDE w:val="0"/>
        <w:autoSpaceDN w:val="0"/>
        <w:adjustRightInd w:val="0"/>
        <w:contextualSpacing/>
        <w:rPr>
          <w:szCs w:val="22"/>
        </w:rPr>
      </w:pPr>
      <w:r w:rsidRPr="007B484D">
        <w:rPr>
          <w:szCs w:val="22"/>
        </w:rPr>
        <w:tab/>
        <w:t>1.4.3.4</w:t>
      </w:r>
      <w:r w:rsidRPr="007B484D">
        <w:rPr>
          <w:szCs w:val="22"/>
        </w:rPr>
        <w:tab/>
        <w:t xml:space="preserve">Judicial Decisions and the Teachings of Publicists </w:t>
      </w:r>
    </w:p>
    <w:p w:rsidR="00B14C8A" w:rsidRPr="007B484D" w:rsidRDefault="00B14C8A" w:rsidP="00B14C8A">
      <w:pPr>
        <w:tabs>
          <w:tab w:val="left" w:pos="1080"/>
        </w:tabs>
        <w:autoSpaceDE w:val="0"/>
        <w:autoSpaceDN w:val="0"/>
        <w:adjustRightInd w:val="0"/>
        <w:contextualSpacing/>
        <w:rPr>
          <w:szCs w:val="22"/>
        </w:rPr>
      </w:pPr>
      <w:r w:rsidRPr="007B484D">
        <w:rPr>
          <w:szCs w:val="22"/>
        </w:rPr>
        <w:tab/>
        <w:t>1.4.3.5</w:t>
      </w:r>
      <w:r w:rsidRPr="007B484D">
        <w:rPr>
          <w:szCs w:val="22"/>
        </w:rPr>
        <w:tab/>
        <w:t xml:space="preserve">Codification of International Law through Conventions </w:t>
      </w:r>
    </w:p>
    <w:p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 xml:space="preserve">1.4.3.6 </w:t>
      </w:r>
      <w:r w:rsidRPr="007B484D">
        <w:rPr>
          <w:szCs w:val="22"/>
        </w:rPr>
        <w:tab/>
        <w:t xml:space="preserve">Relationship between International Conventions and Customary International Law, with special reference to the Law of the Sea </w:t>
      </w:r>
    </w:p>
    <w:p w:rsidR="00B14C8A" w:rsidRPr="007B484D" w:rsidRDefault="00B14C8A" w:rsidP="00B14C8A">
      <w:pPr>
        <w:tabs>
          <w:tab w:val="left" w:pos="1080"/>
        </w:tabs>
        <w:autoSpaceDE w:val="0"/>
        <w:autoSpaceDN w:val="0"/>
        <w:adjustRightInd w:val="0"/>
        <w:contextualSpacing/>
        <w:rPr>
          <w:szCs w:val="22"/>
        </w:rPr>
      </w:pPr>
      <w:r w:rsidRPr="007B484D">
        <w:rPr>
          <w:szCs w:val="22"/>
        </w:rPr>
        <w:t>1.4.4</w:t>
      </w:r>
      <w:r w:rsidRPr="007B484D">
        <w:rPr>
          <w:szCs w:val="22"/>
        </w:rPr>
        <w:tab/>
        <w:t>The Law of Treaties</w:t>
      </w:r>
    </w:p>
    <w:p w:rsidR="00B14C8A" w:rsidRPr="007B484D" w:rsidRDefault="00B14C8A" w:rsidP="00B14C8A">
      <w:pPr>
        <w:tabs>
          <w:tab w:val="left" w:pos="1080"/>
        </w:tabs>
        <w:autoSpaceDE w:val="0"/>
        <w:autoSpaceDN w:val="0"/>
        <w:adjustRightInd w:val="0"/>
        <w:contextualSpacing/>
        <w:rPr>
          <w:szCs w:val="22"/>
        </w:rPr>
      </w:pPr>
      <w:r w:rsidRPr="007B484D">
        <w:rPr>
          <w:szCs w:val="22"/>
        </w:rPr>
        <w:tab/>
        <w:t>1.4.4.1</w:t>
      </w:r>
      <w:r w:rsidRPr="007B484D">
        <w:rPr>
          <w:szCs w:val="22"/>
        </w:rPr>
        <w:tab/>
        <w:t>The Vienna Convention on the Law of Treaties, 1969</w:t>
      </w:r>
    </w:p>
    <w:p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1.4.4.2</w:t>
      </w:r>
      <w:r w:rsidRPr="007B484D">
        <w:rPr>
          <w:szCs w:val="22"/>
        </w:rPr>
        <w:tab/>
        <w:t>The Vienna Convention on the Law of Treaties between States and International Organizations or between International Organizations, 1986</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1.4.5 </w:t>
      </w:r>
      <w:r w:rsidRPr="007B484D">
        <w:rPr>
          <w:szCs w:val="22"/>
        </w:rPr>
        <w:tab/>
        <w:t>Role of “Soft Law” in International Law</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1.4.6 </w:t>
      </w:r>
      <w:r w:rsidRPr="007B484D">
        <w:rPr>
          <w:szCs w:val="22"/>
        </w:rPr>
        <w:tab/>
        <w:t>International Law and Municipal Law</w:t>
      </w:r>
    </w:p>
    <w:p w:rsidR="00B14C8A" w:rsidRPr="007B484D" w:rsidRDefault="00B14C8A" w:rsidP="00B14C8A">
      <w:pPr>
        <w:tabs>
          <w:tab w:val="left" w:pos="1080"/>
        </w:tabs>
        <w:autoSpaceDE w:val="0"/>
        <w:autoSpaceDN w:val="0"/>
        <w:adjustRightInd w:val="0"/>
        <w:contextualSpacing/>
        <w:rPr>
          <w:szCs w:val="22"/>
        </w:rPr>
      </w:pPr>
      <w:r w:rsidRPr="007B484D">
        <w:rPr>
          <w:szCs w:val="22"/>
        </w:rPr>
        <w:t>1.4.7</w:t>
      </w:r>
      <w:r w:rsidRPr="007B484D">
        <w:rPr>
          <w:szCs w:val="22"/>
        </w:rPr>
        <w:tab/>
        <w:t xml:space="preserve">Jurisdiction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1.4.8 </w:t>
      </w:r>
      <w:r w:rsidRPr="007B484D">
        <w:rPr>
          <w:szCs w:val="22"/>
        </w:rPr>
        <w:tab/>
        <w:t xml:space="preserve">Extradition </w:t>
      </w:r>
    </w:p>
    <w:p w:rsidR="00B14C8A" w:rsidRPr="007B484D" w:rsidRDefault="00B14C8A" w:rsidP="00B14C8A">
      <w:pPr>
        <w:tabs>
          <w:tab w:val="left" w:pos="1080"/>
        </w:tabs>
        <w:autoSpaceDE w:val="0"/>
        <w:autoSpaceDN w:val="0"/>
        <w:adjustRightInd w:val="0"/>
        <w:contextualSpacing/>
        <w:rPr>
          <w:szCs w:val="22"/>
        </w:rPr>
      </w:pPr>
      <w:r w:rsidRPr="007B484D">
        <w:rPr>
          <w:szCs w:val="22"/>
        </w:rPr>
        <w:t>1.4.9</w:t>
      </w:r>
      <w:r w:rsidRPr="007B484D">
        <w:rPr>
          <w:szCs w:val="22"/>
        </w:rPr>
        <w:tab/>
        <w:t xml:space="preserve">Immunities </w:t>
      </w:r>
    </w:p>
    <w:p w:rsidR="00B14C8A" w:rsidRPr="007B484D" w:rsidRDefault="00B14C8A" w:rsidP="00B14C8A">
      <w:pPr>
        <w:tabs>
          <w:tab w:val="left" w:pos="810"/>
          <w:tab w:val="left" w:pos="1080"/>
        </w:tabs>
        <w:autoSpaceDE w:val="0"/>
        <w:autoSpaceDN w:val="0"/>
        <w:adjustRightInd w:val="0"/>
        <w:ind w:left="810"/>
        <w:contextualSpacing/>
        <w:rPr>
          <w:szCs w:val="22"/>
        </w:rPr>
      </w:pPr>
      <w:r w:rsidRPr="007B484D">
        <w:rPr>
          <w:szCs w:val="22"/>
        </w:rPr>
        <w:tab/>
        <w:t xml:space="preserve">1.4.9.1 </w:t>
      </w:r>
      <w:r w:rsidRPr="007B484D">
        <w:rPr>
          <w:szCs w:val="22"/>
        </w:rPr>
        <w:tab/>
        <w:t xml:space="preserve">State Immunity                  </w:t>
      </w:r>
    </w:p>
    <w:p w:rsidR="00B14C8A" w:rsidRPr="007B484D" w:rsidRDefault="00B14C8A" w:rsidP="00B14C8A">
      <w:pPr>
        <w:tabs>
          <w:tab w:val="left" w:pos="810"/>
          <w:tab w:val="left" w:pos="1080"/>
        </w:tabs>
        <w:autoSpaceDE w:val="0"/>
        <w:autoSpaceDN w:val="0"/>
        <w:adjustRightInd w:val="0"/>
        <w:ind w:left="810"/>
        <w:contextualSpacing/>
        <w:rPr>
          <w:szCs w:val="22"/>
        </w:rPr>
      </w:pPr>
      <w:r w:rsidRPr="007B484D">
        <w:rPr>
          <w:szCs w:val="22"/>
        </w:rPr>
        <w:tab/>
        <w:t xml:space="preserve">1.4.9.2 </w:t>
      </w:r>
      <w:r w:rsidRPr="007B484D">
        <w:rPr>
          <w:szCs w:val="22"/>
        </w:rPr>
        <w:tab/>
        <w:t>Diplomatic Immunity</w:t>
      </w:r>
      <w:r w:rsidRPr="007B484D">
        <w:rPr>
          <w:szCs w:val="22"/>
        </w:rPr>
        <w:tab/>
      </w:r>
    </w:p>
    <w:p w:rsidR="00B14C8A" w:rsidRPr="007B484D" w:rsidRDefault="00B14C8A" w:rsidP="00B14C8A">
      <w:pPr>
        <w:tabs>
          <w:tab w:val="left" w:pos="1080"/>
        </w:tabs>
        <w:autoSpaceDE w:val="0"/>
        <w:autoSpaceDN w:val="0"/>
        <w:adjustRightInd w:val="0"/>
        <w:contextualSpacing/>
        <w:rPr>
          <w:szCs w:val="22"/>
        </w:rPr>
      </w:pPr>
      <w:r w:rsidRPr="007B484D">
        <w:rPr>
          <w:szCs w:val="22"/>
        </w:rPr>
        <w:t>1.4.10</w:t>
      </w:r>
      <w:r w:rsidRPr="007B484D">
        <w:rPr>
          <w:szCs w:val="22"/>
        </w:rPr>
        <w:tab/>
        <w:t>State Responsibility</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Cs/>
          <w:szCs w:val="22"/>
        </w:rPr>
      </w:pPr>
      <w:r w:rsidRPr="007B484D">
        <w:rPr>
          <w:b/>
          <w:bCs/>
          <w:szCs w:val="22"/>
        </w:rPr>
        <w:t xml:space="preserve">1.5 </w:t>
      </w:r>
      <w:r w:rsidRPr="007B484D">
        <w:rPr>
          <w:b/>
          <w:bCs/>
          <w:szCs w:val="22"/>
        </w:rPr>
        <w:tab/>
        <w:t xml:space="preserve">THE LAW OF INTERNATIONAL ORGANIZATIONS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1.5.1 </w:t>
      </w:r>
      <w:r w:rsidRPr="007B484D">
        <w:rPr>
          <w:szCs w:val="22"/>
        </w:rPr>
        <w:tab/>
        <w:t>Historical Development of International Organizations</w:t>
      </w:r>
    </w:p>
    <w:p w:rsidR="00B14C8A" w:rsidRPr="007B484D" w:rsidRDefault="00B14C8A" w:rsidP="00B14C8A">
      <w:pPr>
        <w:tabs>
          <w:tab w:val="left" w:pos="1080"/>
        </w:tabs>
        <w:autoSpaceDE w:val="0"/>
        <w:autoSpaceDN w:val="0"/>
        <w:adjustRightInd w:val="0"/>
        <w:contextualSpacing/>
        <w:rPr>
          <w:szCs w:val="22"/>
        </w:rPr>
      </w:pPr>
      <w:r w:rsidRPr="007B484D">
        <w:rPr>
          <w:szCs w:val="22"/>
        </w:rPr>
        <w:t>1.5.2</w:t>
      </w:r>
      <w:r w:rsidRPr="007B484D">
        <w:rPr>
          <w:szCs w:val="22"/>
        </w:rPr>
        <w:tab/>
        <w:t>International Organizations as Subjects of International Law</w:t>
      </w:r>
    </w:p>
    <w:p w:rsidR="00B14C8A" w:rsidRPr="007B484D" w:rsidRDefault="00B14C8A" w:rsidP="00B14C8A">
      <w:pPr>
        <w:autoSpaceDE w:val="0"/>
        <w:autoSpaceDN w:val="0"/>
        <w:adjustRightInd w:val="0"/>
        <w:ind w:left="1080" w:hanging="1080"/>
        <w:contextualSpacing/>
        <w:rPr>
          <w:szCs w:val="22"/>
        </w:rPr>
      </w:pPr>
      <w:r w:rsidRPr="007B484D">
        <w:rPr>
          <w:szCs w:val="22"/>
        </w:rPr>
        <w:t>1.5.3</w:t>
      </w:r>
      <w:r w:rsidRPr="007B484D">
        <w:rPr>
          <w:szCs w:val="22"/>
        </w:rPr>
        <w:tab/>
        <w:t>Institutional Law of International Organizations</w:t>
      </w:r>
    </w:p>
    <w:p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1.5.3.1 </w:t>
      </w:r>
      <w:r w:rsidRPr="007B484D">
        <w:rPr>
          <w:szCs w:val="22"/>
        </w:rPr>
        <w:tab/>
        <w:t>Classification of International Organizations</w:t>
      </w:r>
    </w:p>
    <w:p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 xml:space="preserve">1.5.3.2 </w:t>
      </w:r>
      <w:r w:rsidRPr="007B484D">
        <w:rPr>
          <w:szCs w:val="22"/>
        </w:rPr>
        <w:tab/>
        <w:t>Role and Functions of International Organizations</w:t>
      </w:r>
    </w:p>
    <w:p w:rsidR="00B14C8A" w:rsidRPr="007B484D" w:rsidRDefault="00B14C8A" w:rsidP="00B14C8A">
      <w:pPr>
        <w:tabs>
          <w:tab w:val="left" w:pos="1080"/>
        </w:tabs>
        <w:autoSpaceDE w:val="0"/>
        <w:autoSpaceDN w:val="0"/>
        <w:adjustRightInd w:val="0"/>
        <w:ind w:left="2160" w:hanging="1080"/>
        <w:contextualSpacing/>
        <w:rPr>
          <w:strike/>
          <w:szCs w:val="22"/>
        </w:rPr>
      </w:pPr>
      <w:r w:rsidRPr="007B484D">
        <w:rPr>
          <w:szCs w:val="22"/>
        </w:rPr>
        <w:t xml:space="preserve">1.5.3.3 </w:t>
      </w:r>
      <w:r w:rsidRPr="007B484D">
        <w:rPr>
          <w:szCs w:val="22"/>
        </w:rPr>
        <w:tab/>
        <w:t>Constituent Instruments of International Organizations</w:t>
      </w:r>
    </w:p>
    <w:p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 xml:space="preserve">1.5.3.4 </w:t>
      </w:r>
      <w:r w:rsidRPr="007B484D">
        <w:rPr>
          <w:szCs w:val="22"/>
        </w:rPr>
        <w:tab/>
        <w:t>The Applicable Law</w:t>
      </w:r>
    </w:p>
    <w:p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1.5.3.5</w:t>
      </w:r>
      <w:r w:rsidRPr="007B484D">
        <w:rPr>
          <w:szCs w:val="22"/>
        </w:rPr>
        <w:tab/>
        <w:t xml:space="preserve">Privileges and Immunities of International Organizations </w:t>
      </w:r>
    </w:p>
    <w:p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 xml:space="preserve">1.5.3.6 </w:t>
      </w:r>
      <w:r w:rsidRPr="007B484D">
        <w:rPr>
          <w:szCs w:val="22"/>
        </w:rPr>
        <w:tab/>
        <w:t>Responsibility of International Organizations</w:t>
      </w:r>
    </w:p>
    <w:p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 xml:space="preserve">1.5.3.7 </w:t>
      </w:r>
      <w:r w:rsidRPr="007B484D">
        <w:rPr>
          <w:szCs w:val="22"/>
        </w:rPr>
        <w:tab/>
        <w:t>Powers of International Organizations</w:t>
      </w:r>
    </w:p>
    <w:p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 xml:space="preserve">1.5.3.8 </w:t>
      </w:r>
      <w:r w:rsidRPr="007B484D">
        <w:rPr>
          <w:szCs w:val="22"/>
        </w:rPr>
        <w:tab/>
        <w:t>Membership</w:t>
      </w:r>
    </w:p>
    <w:p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1.5.3.9</w:t>
      </w:r>
      <w:r w:rsidRPr="007B484D">
        <w:rPr>
          <w:szCs w:val="22"/>
        </w:rPr>
        <w:tab/>
        <w:t>Dissolution</w:t>
      </w:r>
    </w:p>
    <w:p w:rsidR="00B14C8A" w:rsidRPr="007B484D" w:rsidRDefault="00B14C8A" w:rsidP="00B14C8A">
      <w:pPr>
        <w:tabs>
          <w:tab w:val="left" w:pos="1080"/>
        </w:tabs>
        <w:autoSpaceDE w:val="0"/>
        <w:autoSpaceDN w:val="0"/>
        <w:adjustRightInd w:val="0"/>
        <w:contextualSpacing/>
        <w:rPr>
          <w:szCs w:val="22"/>
        </w:rPr>
      </w:pPr>
      <w:r w:rsidRPr="007B484D">
        <w:rPr>
          <w:szCs w:val="22"/>
        </w:rPr>
        <w:t>1.5.4</w:t>
      </w:r>
      <w:r w:rsidRPr="007B484D">
        <w:rPr>
          <w:szCs w:val="22"/>
        </w:rPr>
        <w:tab/>
        <w:t>The United Nations System</w:t>
      </w:r>
    </w:p>
    <w:p w:rsidR="00B14C8A" w:rsidRPr="007B484D" w:rsidRDefault="00B14C8A" w:rsidP="00B14C8A">
      <w:pPr>
        <w:autoSpaceDE w:val="0"/>
        <w:autoSpaceDN w:val="0"/>
        <w:adjustRightInd w:val="0"/>
        <w:ind w:left="2160" w:hanging="1080"/>
        <w:contextualSpacing/>
        <w:rPr>
          <w:szCs w:val="22"/>
        </w:rPr>
      </w:pPr>
      <w:r w:rsidRPr="007B484D">
        <w:rPr>
          <w:szCs w:val="22"/>
        </w:rPr>
        <w:t>1.5.4.1</w:t>
      </w:r>
      <w:r w:rsidRPr="007B484D">
        <w:rPr>
          <w:szCs w:val="22"/>
        </w:rPr>
        <w:tab/>
        <w:t>The United Nations</w:t>
      </w:r>
    </w:p>
    <w:p w:rsidR="00B14C8A" w:rsidRPr="007B484D" w:rsidRDefault="00B14C8A" w:rsidP="00B14C8A">
      <w:pPr>
        <w:autoSpaceDE w:val="0"/>
        <w:autoSpaceDN w:val="0"/>
        <w:adjustRightInd w:val="0"/>
        <w:ind w:left="3600" w:hanging="1440"/>
        <w:contextualSpacing/>
        <w:rPr>
          <w:szCs w:val="22"/>
        </w:rPr>
      </w:pPr>
      <w:r w:rsidRPr="007B484D">
        <w:rPr>
          <w:szCs w:val="22"/>
        </w:rPr>
        <w:t>1.5.4.1.1</w:t>
      </w:r>
      <w:r w:rsidRPr="007B484D">
        <w:rPr>
          <w:szCs w:val="22"/>
        </w:rPr>
        <w:tab/>
        <w:t>The United Nations General Assembly</w:t>
      </w:r>
    </w:p>
    <w:p w:rsidR="00B14C8A" w:rsidRPr="007B484D" w:rsidRDefault="00B14C8A" w:rsidP="00B14C8A">
      <w:pPr>
        <w:autoSpaceDE w:val="0"/>
        <w:autoSpaceDN w:val="0"/>
        <w:adjustRightInd w:val="0"/>
        <w:ind w:left="3600" w:hanging="1440"/>
        <w:contextualSpacing/>
        <w:rPr>
          <w:szCs w:val="22"/>
        </w:rPr>
      </w:pPr>
      <w:r w:rsidRPr="007B484D">
        <w:rPr>
          <w:szCs w:val="22"/>
        </w:rPr>
        <w:t>1.5.4.1.2</w:t>
      </w:r>
      <w:r w:rsidRPr="007B484D">
        <w:rPr>
          <w:szCs w:val="22"/>
        </w:rPr>
        <w:tab/>
        <w:t>The United Nations Security Council</w:t>
      </w:r>
    </w:p>
    <w:p w:rsidR="00B14C8A" w:rsidRPr="007B484D" w:rsidRDefault="00B14C8A" w:rsidP="00B14C8A">
      <w:pPr>
        <w:autoSpaceDE w:val="0"/>
        <w:autoSpaceDN w:val="0"/>
        <w:adjustRightInd w:val="0"/>
        <w:ind w:left="3600" w:hanging="1440"/>
        <w:contextualSpacing/>
        <w:rPr>
          <w:szCs w:val="22"/>
        </w:rPr>
      </w:pPr>
      <w:r w:rsidRPr="007B484D">
        <w:rPr>
          <w:szCs w:val="22"/>
        </w:rPr>
        <w:t>1.5.4.1.3</w:t>
      </w:r>
      <w:r w:rsidRPr="007B484D">
        <w:rPr>
          <w:szCs w:val="22"/>
        </w:rPr>
        <w:tab/>
        <w:t xml:space="preserve">United Nations Division for Ocean Affairs and the Law of the Sea (DOALOS) </w:t>
      </w:r>
    </w:p>
    <w:p w:rsidR="00B14C8A" w:rsidRPr="007B484D" w:rsidRDefault="00B14C8A" w:rsidP="00B14C8A">
      <w:pPr>
        <w:autoSpaceDE w:val="0"/>
        <w:autoSpaceDN w:val="0"/>
        <w:adjustRightInd w:val="0"/>
        <w:ind w:left="3600" w:hanging="1440"/>
        <w:contextualSpacing/>
        <w:rPr>
          <w:szCs w:val="22"/>
        </w:rPr>
      </w:pPr>
      <w:r w:rsidRPr="007B484D">
        <w:rPr>
          <w:szCs w:val="22"/>
        </w:rPr>
        <w:t>1.5.4.1.4</w:t>
      </w:r>
      <w:r w:rsidRPr="007B484D">
        <w:rPr>
          <w:szCs w:val="22"/>
        </w:rPr>
        <w:tab/>
        <w:t>Commission on the Limits of the Continental Shelf (CLCS)</w:t>
      </w:r>
    </w:p>
    <w:p w:rsidR="00B14C8A" w:rsidRPr="007B484D" w:rsidRDefault="00B14C8A" w:rsidP="00B14C8A">
      <w:pPr>
        <w:autoSpaceDE w:val="0"/>
        <w:autoSpaceDN w:val="0"/>
        <w:adjustRightInd w:val="0"/>
        <w:ind w:left="3600" w:hanging="1440"/>
        <w:contextualSpacing/>
        <w:rPr>
          <w:szCs w:val="22"/>
        </w:rPr>
      </w:pPr>
      <w:r w:rsidRPr="007B484D">
        <w:rPr>
          <w:szCs w:val="22"/>
        </w:rPr>
        <w:t>1.5.4.1.5</w:t>
      </w:r>
      <w:r w:rsidRPr="007B484D">
        <w:rPr>
          <w:szCs w:val="22"/>
        </w:rPr>
        <w:tab/>
        <w:t>International Law Commission (ILC)</w:t>
      </w:r>
    </w:p>
    <w:p w:rsidR="00B14C8A" w:rsidRPr="007B484D" w:rsidRDefault="00B14C8A" w:rsidP="00B14C8A">
      <w:pPr>
        <w:autoSpaceDE w:val="0"/>
        <w:autoSpaceDN w:val="0"/>
        <w:adjustRightInd w:val="0"/>
        <w:ind w:left="3600" w:hanging="1440"/>
        <w:contextualSpacing/>
        <w:rPr>
          <w:szCs w:val="22"/>
        </w:rPr>
      </w:pPr>
      <w:r w:rsidRPr="007B484D">
        <w:rPr>
          <w:szCs w:val="22"/>
        </w:rPr>
        <w:t>1.5.4.1.6</w:t>
      </w:r>
      <w:r w:rsidRPr="007B484D">
        <w:rPr>
          <w:szCs w:val="22"/>
        </w:rPr>
        <w:tab/>
        <w:t>International Seabed Authority (ISA)</w:t>
      </w:r>
    </w:p>
    <w:p w:rsidR="00B14C8A" w:rsidRPr="007B484D" w:rsidRDefault="00B14C8A" w:rsidP="00B14C8A">
      <w:pPr>
        <w:autoSpaceDE w:val="0"/>
        <w:autoSpaceDN w:val="0"/>
        <w:adjustRightInd w:val="0"/>
        <w:ind w:left="3600" w:hanging="1440"/>
        <w:contextualSpacing/>
        <w:rPr>
          <w:szCs w:val="22"/>
        </w:rPr>
      </w:pPr>
      <w:r w:rsidRPr="007B484D">
        <w:rPr>
          <w:szCs w:val="22"/>
        </w:rPr>
        <w:t>1.5.4.1.7</w:t>
      </w:r>
      <w:r w:rsidRPr="007B484D">
        <w:rPr>
          <w:szCs w:val="22"/>
        </w:rPr>
        <w:tab/>
        <w:t>UN-Oceans</w:t>
      </w:r>
    </w:p>
    <w:p w:rsidR="00B14C8A" w:rsidRPr="007B484D" w:rsidRDefault="00B14C8A" w:rsidP="00B14C8A">
      <w:pPr>
        <w:autoSpaceDE w:val="0"/>
        <w:autoSpaceDN w:val="0"/>
        <w:adjustRightInd w:val="0"/>
        <w:ind w:left="3600" w:hanging="1440"/>
        <w:contextualSpacing/>
        <w:rPr>
          <w:szCs w:val="22"/>
        </w:rPr>
      </w:pPr>
      <w:r w:rsidRPr="007B484D">
        <w:rPr>
          <w:szCs w:val="22"/>
        </w:rPr>
        <w:t>1.5.4.1.8</w:t>
      </w:r>
      <w:r w:rsidRPr="007B484D">
        <w:rPr>
          <w:szCs w:val="22"/>
        </w:rPr>
        <w:tab/>
        <w:t>International Court of Justice (ICJ)</w:t>
      </w:r>
    </w:p>
    <w:p w:rsidR="00B14C8A" w:rsidRPr="007B484D" w:rsidRDefault="00B14C8A" w:rsidP="00B14C8A">
      <w:pPr>
        <w:autoSpaceDE w:val="0"/>
        <w:autoSpaceDN w:val="0"/>
        <w:adjustRightInd w:val="0"/>
        <w:ind w:left="3600" w:hanging="1440"/>
        <w:contextualSpacing/>
        <w:rPr>
          <w:szCs w:val="22"/>
        </w:rPr>
      </w:pPr>
      <w:r w:rsidRPr="007B484D">
        <w:rPr>
          <w:szCs w:val="22"/>
        </w:rPr>
        <w:t>1.5.4.1.9</w:t>
      </w:r>
      <w:r w:rsidRPr="007B484D">
        <w:rPr>
          <w:szCs w:val="22"/>
        </w:rPr>
        <w:tab/>
        <w:t>International Tribunal for the Law of the Sea (ITLOS)</w:t>
      </w:r>
    </w:p>
    <w:p w:rsidR="00B14C8A" w:rsidRPr="007B484D" w:rsidRDefault="00B14C8A" w:rsidP="00B14C8A">
      <w:pPr>
        <w:tabs>
          <w:tab w:val="left" w:pos="1080"/>
        </w:tabs>
        <w:autoSpaceDE w:val="0"/>
        <w:autoSpaceDN w:val="0"/>
        <w:adjustRightInd w:val="0"/>
        <w:contextualSpacing/>
        <w:rPr>
          <w:strike/>
          <w:szCs w:val="22"/>
        </w:rPr>
      </w:pPr>
      <w:r w:rsidRPr="007B484D">
        <w:rPr>
          <w:szCs w:val="22"/>
        </w:rPr>
        <w:tab/>
        <w:t xml:space="preserve">1.5.4.2 </w:t>
      </w:r>
      <w:r w:rsidRPr="007B484D">
        <w:rPr>
          <w:szCs w:val="22"/>
        </w:rPr>
        <w:tab/>
        <w:t>Specialized Agencies</w:t>
      </w:r>
    </w:p>
    <w:p w:rsidR="00B14C8A" w:rsidRPr="007B484D" w:rsidRDefault="00B14C8A" w:rsidP="00B14C8A">
      <w:pPr>
        <w:autoSpaceDE w:val="0"/>
        <w:autoSpaceDN w:val="0"/>
        <w:adjustRightInd w:val="0"/>
        <w:ind w:left="2160"/>
        <w:contextualSpacing/>
        <w:rPr>
          <w:szCs w:val="22"/>
        </w:rPr>
      </w:pPr>
      <w:r w:rsidRPr="007B484D">
        <w:rPr>
          <w:szCs w:val="22"/>
        </w:rPr>
        <w:t xml:space="preserve">1.5.4.2.1 </w:t>
      </w:r>
      <w:r w:rsidRPr="007B484D">
        <w:rPr>
          <w:szCs w:val="22"/>
        </w:rPr>
        <w:tab/>
        <w:t>The International Maritime Organization (IMO)</w:t>
      </w:r>
    </w:p>
    <w:p w:rsidR="00B14C8A" w:rsidRPr="007B484D" w:rsidRDefault="00B14C8A" w:rsidP="00B14C8A">
      <w:pPr>
        <w:autoSpaceDE w:val="0"/>
        <w:autoSpaceDN w:val="0"/>
        <w:adjustRightInd w:val="0"/>
        <w:ind w:left="4860" w:hanging="1260"/>
        <w:contextualSpacing/>
        <w:rPr>
          <w:szCs w:val="22"/>
        </w:rPr>
      </w:pPr>
      <w:r w:rsidRPr="007B484D">
        <w:rPr>
          <w:szCs w:val="22"/>
        </w:rPr>
        <w:t>1.5.4.2.1.1</w:t>
      </w:r>
      <w:r w:rsidRPr="007B484D">
        <w:rPr>
          <w:szCs w:val="22"/>
        </w:rPr>
        <w:tab/>
        <w:t>History, Aims and Functions</w:t>
      </w:r>
    </w:p>
    <w:p w:rsidR="00B14C8A" w:rsidRPr="007B484D" w:rsidRDefault="00B364C4" w:rsidP="00B14C8A">
      <w:pPr>
        <w:autoSpaceDE w:val="0"/>
        <w:autoSpaceDN w:val="0"/>
        <w:adjustRightInd w:val="0"/>
        <w:ind w:left="4860" w:hanging="1260"/>
        <w:contextualSpacing/>
        <w:rPr>
          <w:szCs w:val="22"/>
        </w:rPr>
      </w:pPr>
      <w:r>
        <w:rPr>
          <w:szCs w:val="22"/>
        </w:rPr>
        <w:t xml:space="preserve">1.5.4.2.1.2 </w:t>
      </w:r>
      <w:r>
        <w:rPr>
          <w:szCs w:val="22"/>
        </w:rPr>
        <w:tab/>
        <w:t>Structure of IMO</w:t>
      </w:r>
    </w:p>
    <w:p w:rsidR="00B14C8A" w:rsidRPr="007B484D" w:rsidRDefault="00B364C4" w:rsidP="00B14C8A">
      <w:pPr>
        <w:autoSpaceDE w:val="0"/>
        <w:autoSpaceDN w:val="0"/>
        <w:adjustRightInd w:val="0"/>
        <w:ind w:left="4860" w:hanging="1260"/>
        <w:contextualSpacing/>
        <w:rPr>
          <w:szCs w:val="22"/>
        </w:rPr>
      </w:pPr>
      <w:r>
        <w:rPr>
          <w:szCs w:val="22"/>
        </w:rPr>
        <w:t>1.5.4.2.1.3</w:t>
      </w:r>
      <w:r>
        <w:rPr>
          <w:szCs w:val="22"/>
        </w:rPr>
        <w:tab/>
        <w:t>Committees of IMO</w:t>
      </w:r>
    </w:p>
    <w:p w:rsidR="00B14C8A" w:rsidRPr="007B484D" w:rsidRDefault="00B14C8A" w:rsidP="00B14C8A">
      <w:pPr>
        <w:autoSpaceDE w:val="0"/>
        <w:autoSpaceDN w:val="0"/>
        <w:adjustRightInd w:val="0"/>
        <w:ind w:left="4860" w:hanging="1260"/>
        <w:contextualSpacing/>
        <w:rPr>
          <w:szCs w:val="22"/>
        </w:rPr>
      </w:pPr>
      <w:r w:rsidRPr="007B484D">
        <w:rPr>
          <w:szCs w:val="22"/>
        </w:rPr>
        <w:t>1.5.4.2.1.4</w:t>
      </w:r>
      <w:r w:rsidRPr="007B484D">
        <w:rPr>
          <w:szCs w:val="22"/>
        </w:rPr>
        <w:tab/>
        <w:t>IMO as a Law-Makin</w:t>
      </w:r>
      <w:r w:rsidR="00B364C4">
        <w:rPr>
          <w:szCs w:val="22"/>
        </w:rPr>
        <w:t>g Body</w:t>
      </w:r>
    </w:p>
    <w:p w:rsidR="00B14C8A" w:rsidRPr="007B484D" w:rsidRDefault="00B14C8A" w:rsidP="00B14C8A">
      <w:pPr>
        <w:autoSpaceDE w:val="0"/>
        <w:autoSpaceDN w:val="0"/>
        <w:adjustRightInd w:val="0"/>
        <w:ind w:left="4860" w:hanging="1260"/>
        <w:contextualSpacing/>
        <w:rPr>
          <w:szCs w:val="22"/>
        </w:rPr>
      </w:pPr>
      <w:r w:rsidRPr="007B484D">
        <w:rPr>
          <w:szCs w:val="22"/>
        </w:rPr>
        <w:t>1.5.4.2.1.5</w:t>
      </w:r>
      <w:r w:rsidRPr="007B484D">
        <w:rPr>
          <w:szCs w:val="22"/>
        </w:rPr>
        <w:tab/>
        <w:t>The Process of Development and Amendment of an IMO Convention</w:t>
      </w:r>
    </w:p>
    <w:p w:rsidR="00B14C8A" w:rsidRPr="007B484D" w:rsidRDefault="00B14C8A" w:rsidP="00B14C8A">
      <w:pPr>
        <w:autoSpaceDE w:val="0"/>
        <w:autoSpaceDN w:val="0"/>
        <w:adjustRightInd w:val="0"/>
        <w:ind w:left="2160"/>
        <w:contextualSpacing/>
        <w:rPr>
          <w:szCs w:val="22"/>
        </w:rPr>
      </w:pPr>
      <w:r w:rsidRPr="007B484D">
        <w:rPr>
          <w:szCs w:val="22"/>
        </w:rPr>
        <w:t xml:space="preserve">1.5.4.2.2 </w:t>
      </w:r>
      <w:r w:rsidRPr="007B484D">
        <w:rPr>
          <w:szCs w:val="22"/>
        </w:rPr>
        <w:tab/>
        <w:t>Other Agencies and Bodies</w:t>
      </w:r>
    </w:p>
    <w:p w:rsidR="00B14C8A" w:rsidRPr="007B484D" w:rsidRDefault="00B14C8A" w:rsidP="00B14C8A">
      <w:pPr>
        <w:autoSpaceDE w:val="0"/>
        <w:autoSpaceDN w:val="0"/>
        <w:adjustRightInd w:val="0"/>
        <w:ind w:left="4860" w:hanging="1260"/>
        <w:contextualSpacing/>
        <w:rPr>
          <w:szCs w:val="22"/>
        </w:rPr>
      </w:pPr>
      <w:r w:rsidRPr="007B484D">
        <w:rPr>
          <w:szCs w:val="22"/>
        </w:rPr>
        <w:t xml:space="preserve">1.5.4.2.2.1 </w:t>
      </w:r>
      <w:r w:rsidRPr="007B484D">
        <w:rPr>
          <w:szCs w:val="22"/>
        </w:rPr>
        <w:tab/>
        <w:t xml:space="preserve">UNEP, UNESCO (IOC), UNCTAD, FAO, ILO, UNCITRAL </w:t>
      </w:r>
    </w:p>
    <w:p w:rsidR="00B14C8A" w:rsidRPr="007B484D" w:rsidRDefault="00B14C8A" w:rsidP="00B14C8A">
      <w:pPr>
        <w:autoSpaceDE w:val="0"/>
        <w:autoSpaceDN w:val="0"/>
        <w:adjustRightInd w:val="0"/>
        <w:ind w:left="1080" w:hanging="1080"/>
        <w:contextualSpacing/>
        <w:rPr>
          <w:szCs w:val="22"/>
        </w:rPr>
      </w:pPr>
      <w:r w:rsidRPr="007B484D">
        <w:rPr>
          <w:szCs w:val="22"/>
        </w:rPr>
        <w:t xml:space="preserve">1.5.5 </w:t>
      </w:r>
      <w:r w:rsidRPr="007B484D">
        <w:rPr>
          <w:szCs w:val="22"/>
        </w:rPr>
        <w:tab/>
        <w:t>Role of Non-Governmental Organizations</w:t>
      </w:r>
    </w:p>
    <w:p w:rsidR="00B14C8A" w:rsidRPr="007B484D" w:rsidRDefault="00B14C8A" w:rsidP="00B14C8A">
      <w:pPr>
        <w:autoSpaceDE w:val="0"/>
        <w:autoSpaceDN w:val="0"/>
        <w:adjustRightInd w:val="0"/>
        <w:ind w:left="1080"/>
        <w:contextualSpacing/>
        <w:rPr>
          <w:szCs w:val="22"/>
        </w:rPr>
      </w:pPr>
      <w:r w:rsidRPr="007B484D">
        <w:rPr>
          <w:szCs w:val="22"/>
        </w:rPr>
        <w:t xml:space="preserve">1.5.5.1 </w:t>
      </w:r>
      <w:r w:rsidRPr="007B484D">
        <w:rPr>
          <w:szCs w:val="22"/>
        </w:rPr>
        <w:tab/>
        <w:t xml:space="preserve">Comité Maritime International (CMI) </w:t>
      </w:r>
    </w:p>
    <w:p w:rsidR="00B14C8A" w:rsidRPr="007B484D" w:rsidRDefault="00B14C8A" w:rsidP="00B14C8A">
      <w:pPr>
        <w:autoSpaceDE w:val="0"/>
        <w:autoSpaceDN w:val="0"/>
        <w:adjustRightInd w:val="0"/>
        <w:contextualSpacing/>
        <w:rPr>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1.6 </w:t>
      </w:r>
      <w:r w:rsidRPr="007B484D">
        <w:rPr>
          <w:b/>
          <w:bCs/>
          <w:szCs w:val="22"/>
        </w:rPr>
        <w:tab/>
        <w:t xml:space="preserve">INTRODUCTION TO SHIPPING LAW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1.6.1 </w:t>
      </w:r>
      <w:r w:rsidRPr="007B484D">
        <w:rPr>
          <w:szCs w:val="22"/>
        </w:rPr>
        <w:tab/>
        <w:t>Historical Development of Maritime Law</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1.6.2 </w:t>
      </w:r>
      <w:r w:rsidRPr="007B484D">
        <w:rPr>
          <w:szCs w:val="22"/>
        </w:rPr>
        <w:tab/>
        <w:t>Characteristics of Maritime Law and Main Differences between the Major Legal Systems</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1.6.3 </w:t>
      </w:r>
      <w:r w:rsidRPr="007B484D">
        <w:rPr>
          <w:szCs w:val="22"/>
        </w:rPr>
        <w:tab/>
        <w:t>Regional Maritime Law, including EU Shipping Law</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1.6.4 </w:t>
      </w:r>
      <w:r w:rsidRPr="007B484D">
        <w:rPr>
          <w:szCs w:val="22"/>
        </w:rPr>
        <w:tab/>
        <w:t>Regulatory Maritime Law: International Conventions</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1.6.5 </w:t>
      </w:r>
      <w:r w:rsidRPr="007B484D">
        <w:rPr>
          <w:szCs w:val="22"/>
        </w:rPr>
        <w:tab/>
        <w:t>Admiralty and Shipping Practice</w:t>
      </w:r>
    </w:p>
    <w:p w:rsidR="00B14C8A" w:rsidRPr="007B484D" w:rsidRDefault="00B14C8A" w:rsidP="00B14C8A">
      <w:pPr>
        <w:tabs>
          <w:tab w:val="left" w:pos="1080"/>
        </w:tabs>
        <w:autoSpaceDE w:val="0"/>
        <w:autoSpaceDN w:val="0"/>
        <w:adjustRightInd w:val="0"/>
        <w:contextualSpacing/>
        <w:rPr>
          <w:szCs w:val="22"/>
        </w:rPr>
      </w:pPr>
      <w:r w:rsidRPr="007B484D">
        <w:rPr>
          <w:szCs w:val="22"/>
        </w:rPr>
        <w:t>1.6.6</w:t>
      </w:r>
      <w:r w:rsidRPr="007B484D">
        <w:rPr>
          <w:szCs w:val="22"/>
        </w:rPr>
        <w:tab/>
        <w:t>Statutory Law on Shipping</w:t>
      </w:r>
    </w:p>
    <w:p w:rsidR="00B14C8A" w:rsidRPr="007B484D" w:rsidRDefault="00B14C8A" w:rsidP="00B14C8A">
      <w:pPr>
        <w:tabs>
          <w:tab w:val="left" w:pos="1080"/>
        </w:tabs>
        <w:autoSpaceDE w:val="0"/>
        <w:autoSpaceDN w:val="0"/>
        <w:adjustRightInd w:val="0"/>
        <w:contextualSpacing/>
        <w:rPr>
          <w:szCs w:val="22"/>
        </w:rPr>
      </w:pPr>
      <w:r w:rsidRPr="007B484D">
        <w:rPr>
          <w:szCs w:val="22"/>
        </w:rPr>
        <w:t>1.6.7</w:t>
      </w:r>
      <w:r w:rsidRPr="007B484D" w:rsidDel="00376AD2">
        <w:rPr>
          <w:szCs w:val="22"/>
        </w:rPr>
        <w:t xml:space="preserve"> </w:t>
      </w:r>
      <w:r w:rsidRPr="007B484D">
        <w:rPr>
          <w:szCs w:val="22"/>
        </w:rPr>
        <w:tab/>
        <w:t>Judicial Remedies in Maritime Law</w:t>
      </w:r>
    </w:p>
    <w:p w:rsidR="00B14C8A" w:rsidRPr="007B484D" w:rsidRDefault="00B14C8A" w:rsidP="00B14C8A">
      <w:pPr>
        <w:tabs>
          <w:tab w:val="left" w:pos="1080"/>
        </w:tabs>
        <w:autoSpaceDE w:val="0"/>
        <w:autoSpaceDN w:val="0"/>
        <w:adjustRightInd w:val="0"/>
        <w:contextualSpacing/>
        <w:rPr>
          <w:szCs w:val="22"/>
        </w:rPr>
      </w:pPr>
      <w:r w:rsidRPr="007B484D">
        <w:rPr>
          <w:szCs w:val="22"/>
        </w:rPr>
        <w:t>1.6.8</w:t>
      </w:r>
      <w:r w:rsidRPr="007B484D">
        <w:rPr>
          <w:szCs w:val="22"/>
        </w:rPr>
        <w:tab/>
        <w:t>Shipping Institutions</w:t>
      </w:r>
    </w:p>
    <w:p w:rsidR="00B14C8A" w:rsidRPr="007B484D" w:rsidRDefault="00B14C8A" w:rsidP="00B14C8A">
      <w:pPr>
        <w:tabs>
          <w:tab w:val="left" w:pos="1080"/>
        </w:tabs>
        <w:autoSpaceDE w:val="0"/>
        <w:autoSpaceDN w:val="0"/>
        <w:adjustRightInd w:val="0"/>
        <w:contextualSpacing/>
        <w:rPr>
          <w:szCs w:val="22"/>
        </w:rPr>
      </w:pPr>
      <w:r w:rsidRPr="007B484D">
        <w:rPr>
          <w:szCs w:val="22"/>
        </w:rPr>
        <w:t>1.6.9</w:t>
      </w:r>
      <w:r w:rsidRPr="007B484D">
        <w:rPr>
          <w:szCs w:val="22"/>
        </w:rPr>
        <w:tab/>
        <w:t>Law of Contracts</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1.6.10 </w:t>
      </w:r>
      <w:r w:rsidRPr="007B484D">
        <w:rPr>
          <w:szCs w:val="22"/>
        </w:rPr>
        <w:tab/>
        <w:t>Law of Torts/Delict</w:t>
      </w:r>
    </w:p>
    <w:p w:rsidR="00B14C8A" w:rsidRPr="007B484D" w:rsidRDefault="00B14C8A" w:rsidP="00B14C8A">
      <w:pPr>
        <w:tabs>
          <w:tab w:val="left" w:pos="1080"/>
        </w:tabs>
        <w:autoSpaceDE w:val="0"/>
        <w:autoSpaceDN w:val="0"/>
        <w:adjustRightInd w:val="0"/>
        <w:contextualSpacing/>
        <w:rPr>
          <w:szCs w:val="22"/>
        </w:rPr>
      </w:pPr>
      <w:r w:rsidRPr="007B484D">
        <w:rPr>
          <w:szCs w:val="22"/>
        </w:rPr>
        <w:t>1.6.11</w:t>
      </w:r>
      <w:r w:rsidRPr="007B484D">
        <w:rPr>
          <w:szCs w:val="22"/>
        </w:rPr>
        <w:tab/>
        <w:t xml:space="preserve">Law of Property </w:t>
      </w:r>
    </w:p>
    <w:p w:rsidR="00B14C8A" w:rsidRPr="007B484D" w:rsidRDefault="00B14C8A" w:rsidP="00B14C8A">
      <w:pPr>
        <w:tabs>
          <w:tab w:val="left" w:pos="1080"/>
        </w:tabs>
        <w:autoSpaceDE w:val="0"/>
        <w:autoSpaceDN w:val="0"/>
        <w:adjustRightInd w:val="0"/>
        <w:contextualSpacing/>
        <w:rPr>
          <w:szCs w:val="22"/>
        </w:rPr>
      </w:pPr>
      <w:r w:rsidRPr="007B484D">
        <w:rPr>
          <w:szCs w:val="22"/>
        </w:rPr>
        <w:t>1.6.12</w:t>
      </w:r>
      <w:r w:rsidRPr="007B484D">
        <w:rPr>
          <w:szCs w:val="22"/>
        </w:rPr>
        <w:tab/>
        <w:t xml:space="preserve">International Trade Law </w:t>
      </w:r>
    </w:p>
    <w:p w:rsidR="00B14C8A" w:rsidRPr="007B484D" w:rsidRDefault="00B14C8A" w:rsidP="00B14C8A">
      <w:pPr>
        <w:tabs>
          <w:tab w:val="left" w:pos="1080"/>
          <w:tab w:val="left" w:pos="2250"/>
        </w:tabs>
        <w:autoSpaceDE w:val="0"/>
        <w:autoSpaceDN w:val="0"/>
        <w:adjustRightInd w:val="0"/>
        <w:contextualSpacing/>
        <w:rPr>
          <w:szCs w:val="22"/>
        </w:rPr>
      </w:pPr>
      <w:r w:rsidRPr="007B484D">
        <w:rPr>
          <w:szCs w:val="22"/>
        </w:rPr>
        <w:tab/>
        <w:t>1.6.12.1</w:t>
      </w:r>
      <w:r w:rsidRPr="007B484D">
        <w:rPr>
          <w:szCs w:val="22"/>
        </w:rPr>
        <w:tab/>
        <w:t>International Sale of Goods</w:t>
      </w:r>
    </w:p>
    <w:p w:rsidR="00B14C8A" w:rsidRPr="007B484D" w:rsidRDefault="00B14C8A" w:rsidP="00B14C8A">
      <w:pPr>
        <w:tabs>
          <w:tab w:val="left" w:pos="1080"/>
          <w:tab w:val="left" w:pos="2250"/>
        </w:tabs>
        <w:autoSpaceDE w:val="0"/>
        <w:autoSpaceDN w:val="0"/>
        <w:adjustRightInd w:val="0"/>
        <w:contextualSpacing/>
        <w:rPr>
          <w:szCs w:val="22"/>
        </w:rPr>
      </w:pPr>
      <w:r w:rsidRPr="007B484D">
        <w:rPr>
          <w:szCs w:val="22"/>
        </w:rPr>
        <w:tab/>
        <w:t>1.6.12.2</w:t>
      </w:r>
      <w:r w:rsidRPr="007B484D">
        <w:rPr>
          <w:szCs w:val="22"/>
        </w:rPr>
        <w:tab/>
        <w:t>Sale of Goods Legislation (Comparative Law)</w:t>
      </w:r>
    </w:p>
    <w:p w:rsidR="00B14C8A" w:rsidRPr="007B484D" w:rsidRDefault="00B14C8A" w:rsidP="00B14C8A">
      <w:pPr>
        <w:tabs>
          <w:tab w:val="left" w:pos="1080"/>
          <w:tab w:val="left" w:pos="2250"/>
        </w:tabs>
        <w:autoSpaceDE w:val="0"/>
        <w:autoSpaceDN w:val="0"/>
        <w:adjustRightInd w:val="0"/>
        <w:contextualSpacing/>
        <w:rPr>
          <w:szCs w:val="22"/>
        </w:rPr>
      </w:pPr>
      <w:r w:rsidRPr="007B484D">
        <w:rPr>
          <w:szCs w:val="22"/>
        </w:rPr>
        <w:tab/>
        <w:t>1.6.12.3</w:t>
      </w:r>
      <w:r w:rsidRPr="007B484D">
        <w:rPr>
          <w:szCs w:val="22"/>
        </w:rPr>
        <w:tab/>
      </w:r>
      <w:r w:rsidRPr="007B484D">
        <w:rPr>
          <w:bCs/>
          <w:szCs w:val="22"/>
        </w:rPr>
        <w:t>International Commercial Terms (INCOTERMS)</w:t>
      </w:r>
      <w:r w:rsidRPr="007B484D">
        <w:rPr>
          <w:szCs w:val="22"/>
        </w:rPr>
        <w:tab/>
      </w:r>
    </w:p>
    <w:p w:rsidR="00B14C8A" w:rsidRPr="007B484D" w:rsidRDefault="00B14C8A" w:rsidP="00B14C8A">
      <w:pPr>
        <w:tabs>
          <w:tab w:val="left" w:pos="1080"/>
          <w:tab w:val="left" w:pos="2250"/>
        </w:tabs>
        <w:autoSpaceDE w:val="0"/>
        <w:autoSpaceDN w:val="0"/>
        <w:adjustRightInd w:val="0"/>
        <w:ind w:left="2250" w:hanging="2250"/>
        <w:contextualSpacing/>
        <w:rPr>
          <w:bCs/>
          <w:szCs w:val="22"/>
        </w:rPr>
      </w:pPr>
      <w:r w:rsidRPr="007B484D">
        <w:rPr>
          <w:szCs w:val="22"/>
        </w:rPr>
        <w:tab/>
        <w:t>1.6.12.4</w:t>
      </w:r>
      <w:r w:rsidRPr="007B484D">
        <w:rPr>
          <w:szCs w:val="22"/>
        </w:rPr>
        <w:tab/>
        <w:t>The </w:t>
      </w:r>
      <w:r w:rsidRPr="007B484D">
        <w:rPr>
          <w:bCs/>
          <w:szCs w:val="22"/>
        </w:rPr>
        <w:t>United Nations Convention on Contracts for the International Sale of Goods, 1980</w:t>
      </w:r>
    </w:p>
    <w:p w:rsidR="00B14C8A" w:rsidRPr="007B484D" w:rsidRDefault="00B14C8A" w:rsidP="00B14C8A">
      <w:pPr>
        <w:tabs>
          <w:tab w:val="left" w:pos="1080"/>
        </w:tabs>
        <w:autoSpaceDE w:val="0"/>
        <w:autoSpaceDN w:val="0"/>
        <w:adjustRightInd w:val="0"/>
        <w:ind w:left="2250" w:hanging="1170"/>
        <w:contextualSpacing/>
        <w:rPr>
          <w:szCs w:val="22"/>
        </w:rPr>
      </w:pPr>
    </w:p>
    <w:p w:rsidR="00B14C8A" w:rsidRPr="007B484D" w:rsidRDefault="00B14C8A" w:rsidP="00B14C8A">
      <w:pPr>
        <w:tabs>
          <w:tab w:val="left" w:pos="1080"/>
        </w:tabs>
        <w:autoSpaceDE w:val="0"/>
        <w:autoSpaceDN w:val="0"/>
        <w:adjustRightInd w:val="0"/>
        <w:ind w:left="1080" w:hanging="1080"/>
        <w:contextualSpacing/>
        <w:rPr>
          <w:b/>
          <w:szCs w:val="22"/>
        </w:rPr>
      </w:pPr>
      <w:r w:rsidRPr="007B484D">
        <w:rPr>
          <w:b/>
          <w:szCs w:val="22"/>
        </w:rPr>
        <w:t>1.7</w:t>
      </w:r>
      <w:r w:rsidRPr="007B484D">
        <w:rPr>
          <w:b/>
          <w:szCs w:val="22"/>
        </w:rPr>
        <w:tab/>
        <w:t>SIGNIFICANCE OF ETHICS IN INTERNATIONAL MARITIME LAW</w:t>
      </w:r>
    </w:p>
    <w:p w:rsidR="00B14C8A" w:rsidRPr="007B484D" w:rsidRDefault="00B14C8A" w:rsidP="00B14C8A">
      <w:pPr>
        <w:tabs>
          <w:tab w:val="left" w:pos="1080"/>
        </w:tabs>
        <w:autoSpaceDE w:val="0"/>
        <w:autoSpaceDN w:val="0"/>
        <w:adjustRightInd w:val="0"/>
        <w:contextualSpacing/>
        <w:rPr>
          <w:szCs w:val="22"/>
        </w:rPr>
      </w:pPr>
      <w:r w:rsidRPr="007B484D">
        <w:rPr>
          <w:szCs w:val="22"/>
        </w:rPr>
        <w:t>1.7.1</w:t>
      </w:r>
      <w:r w:rsidRPr="007B484D">
        <w:rPr>
          <w:szCs w:val="22"/>
        </w:rPr>
        <w:tab/>
        <w:t>The Role of Ethics in the Law of the Sea</w:t>
      </w:r>
    </w:p>
    <w:p w:rsidR="00B14C8A" w:rsidRPr="007B484D" w:rsidRDefault="00B14C8A" w:rsidP="00B14C8A">
      <w:pPr>
        <w:tabs>
          <w:tab w:val="left" w:pos="1080"/>
        </w:tabs>
        <w:autoSpaceDE w:val="0"/>
        <w:autoSpaceDN w:val="0"/>
        <w:adjustRightInd w:val="0"/>
        <w:contextualSpacing/>
        <w:rPr>
          <w:szCs w:val="22"/>
        </w:rPr>
      </w:pPr>
      <w:r w:rsidRPr="007B484D">
        <w:rPr>
          <w:szCs w:val="22"/>
        </w:rPr>
        <w:t>1.7.2</w:t>
      </w:r>
      <w:r w:rsidRPr="007B484D">
        <w:rPr>
          <w:szCs w:val="22"/>
        </w:rPr>
        <w:tab/>
        <w:t xml:space="preserve">The Role of Ethics in Shipping Law </w:t>
      </w:r>
    </w:p>
    <w:p w:rsidR="00B14C8A" w:rsidRPr="007B484D" w:rsidRDefault="00B14C8A" w:rsidP="00B14C8A">
      <w:pPr>
        <w:autoSpaceDE w:val="0"/>
        <w:autoSpaceDN w:val="0"/>
        <w:adjustRightInd w:val="0"/>
        <w:contextualSpacing/>
        <w:rPr>
          <w:szCs w:val="22"/>
        </w:rPr>
      </w:pPr>
    </w:p>
    <w:p w:rsidR="00B14C8A" w:rsidRPr="007B484D" w:rsidRDefault="00B14C8A" w:rsidP="00B14C8A">
      <w:pPr>
        <w:autoSpaceDE w:val="0"/>
        <w:autoSpaceDN w:val="0"/>
        <w:adjustRightInd w:val="0"/>
        <w:contextualSpacing/>
        <w:rPr>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2 </w:t>
      </w:r>
      <w:r w:rsidRPr="007B484D">
        <w:rPr>
          <w:b/>
          <w:bCs/>
          <w:szCs w:val="22"/>
        </w:rPr>
        <w:tab/>
        <w:t>INTERNATIONAL LAW OF THE SEA</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 xml:space="preserve">2.1 </w:t>
      </w:r>
      <w:r w:rsidRPr="007B484D">
        <w:rPr>
          <w:b/>
          <w:szCs w:val="22"/>
        </w:rPr>
        <w:tab/>
        <w:t xml:space="preserve">HISTORICAL BACKGROUND </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 xml:space="preserve">2.2 </w:t>
      </w:r>
      <w:r w:rsidRPr="007B484D">
        <w:rPr>
          <w:b/>
          <w:szCs w:val="22"/>
        </w:rPr>
        <w:tab/>
        <w:t xml:space="preserve">GENERAL INTRODUCTION AND ELEMENTS OF THE LAW OF THE SEA </w:t>
      </w:r>
    </w:p>
    <w:p w:rsidR="00B14C8A" w:rsidRPr="007B484D" w:rsidRDefault="00B14C8A" w:rsidP="00B14C8A">
      <w:pPr>
        <w:tabs>
          <w:tab w:val="left" w:pos="1080"/>
        </w:tabs>
        <w:autoSpaceDE w:val="0"/>
        <w:autoSpaceDN w:val="0"/>
        <w:adjustRightInd w:val="0"/>
        <w:contextualSpacing/>
        <w:rPr>
          <w:szCs w:val="22"/>
        </w:rPr>
      </w:pPr>
      <w:r w:rsidRPr="007B484D">
        <w:rPr>
          <w:szCs w:val="22"/>
        </w:rPr>
        <w:t>2.2.1</w:t>
      </w:r>
      <w:r w:rsidRPr="007B484D">
        <w:rPr>
          <w:szCs w:val="22"/>
        </w:rPr>
        <w:tab/>
        <w:t xml:space="preserve">First United Nations Conference on the Law of the Sea (UNCLOS I) </w:t>
      </w:r>
    </w:p>
    <w:p w:rsidR="00B14C8A" w:rsidRPr="007B484D" w:rsidRDefault="00B14C8A" w:rsidP="00B14C8A">
      <w:pPr>
        <w:tabs>
          <w:tab w:val="left" w:pos="1080"/>
        </w:tabs>
        <w:autoSpaceDE w:val="0"/>
        <w:autoSpaceDN w:val="0"/>
        <w:adjustRightInd w:val="0"/>
        <w:contextualSpacing/>
        <w:rPr>
          <w:szCs w:val="22"/>
        </w:rPr>
      </w:pPr>
      <w:r w:rsidRPr="007B484D">
        <w:rPr>
          <w:szCs w:val="22"/>
        </w:rPr>
        <w:t>2.2.2</w:t>
      </w:r>
      <w:r w:rsidRPr="007B484D">
        <w:rPr>
          <w:szCs w:val="22"/>
        </w:rPr>
        <w:tab/>
        <w:t xml:space="preserve">Second United Nations Conference on the Law of the Sea (UNCLOS II) </w:t>
      </w:r>
    </w:p>
    <w:p w:rsidR="00B14C8A" w:rsidRPr="007B484D" w:rsidRDefault="00B14C8A" w:rsidP="00B14C8A">
      <w:pPr>
        <w:tabs>
          <w:tab w:val="left" w:pos="1080"/>
        </w:tabs>
        <w:autoSpaceDE w:val="0"/>
        <w:autoSpaceDN w:val="0"/>
        <w:adjustRightInd w:val="0"/>
        <w:contextualSpacing/>
        <w:rPr>
          <w:szCs w:val="22"/>
        </w:rPr>
      </w:pPr>
      <w:r w:rsidRPr="007B484D">
        <w:rPr>
          <w:szCs w:val="22"/>
        </w:rPr>
        <w:t>2.2.3</w:t>
      </w:r>
      <w:r w:rsidRPr="007B484D">
        <w:rPr>
          <w:szCs w:val="22"/>
        </w:rPr>
        <w:tab/>
        <w:t xml:space="preserve">Third United Nations Conference on the Law of the Sea (UNCLOS III) </w:t>
      </w:r>
    </w:p>
    <w:p w:rsidR="00B14C8A" w:rsidRPr="007B484D" w:rsidRDefault="00B14C8A" w:rsidP="00B14C8A">
      <w:pPr>
        <w:tabs>
          <w:tab w:val="left" w:pos="1080"/>
        </w:tabs>
        <w:autoSpaceDE w:val="0"/>
        <w:autoSpaceDN w:val="0"/>
        <w:adjustRightInd w:val="0"/>
        <w:contextualSpacing/>
        <w:rPr>
          <w:szCs w:val="22"/>
        </w:rPr>
      </w:pPr>
      <w:r w:rsidRPr="007B484D">
        <w:rPr>
          <w:szCs w:val="22"/>
        </w:rPr>
        <w:t>2.2.4</w:t>
      </w:r>
      <w:r w:rsidRPr="007B484D">
        <w:rPr>
          <w:szCs w:val="22"/>
        </w:rPr>
        <w:tab/>
        <w:t xml:space="preserve">1958 Geneva Conventions on the Law of the Sea </w:t>
      </w:r>
    </w:p>
    <w:p w:rsidR="00B14C8A" w:rsidRPr="007B484D" w:rsidRDefault="00B14C8A" w:rsidP="00B14C8A">
      <w:pPr>
        <w:tabs>
          <w:tab w:val="left" w:pos="1080"/>
        </w:tabs>
        <w:autoSpaceDE w:val="0"/>
        <w:autoSpaceDN w:val="0"/>
        <w:adjustRightInd w:val="0"/>
        <w:contextualSpacing/>
        <w:rPr>
          <w:szCs w:val="22"/>
        </w:rPr>
      </w:pPr>
      <w:r w:rsidRPr="007B484D">
        <w:rPr>
          <w:szCs w:val="22"/>
        </w:rPr>
        <w:tab/>
        <w:t>2.2.4.1</w:t>
      </w:r>
      <w:r w:rsidRPr="007B484D">
        <w:rPr>
          <w:szCs w:val="22"/>
        </w:rPr>
        <w:tab/>
        <w:t>Convention on the Territorial Sea and the Contiguous Zone, 1958</w:t>
      </w:r>
    </w:p>
    <w:p w:rsidR="00B14C8A" w:rsidRPr="007B484D" w:rsidRDefault="00B14C8A" w:rsidP="00B14C8A">
      <w:pPr>
        <w:tabs>
          <w:tab w:val="left" w:pos="1080"/>
        </w:tabs>
        <w:autoSpaceDE w:val="0"/>
        <w:autoSpaceDN w:val="0"/>
        <w:adjustRightInd w:val="0"/>
        <w:contextualSpacing/>
        <w:rPr>
          <w:szCs w:val="22"/>
        </w:rPr>
      </w:pPr>
      <w:r w:rsidRPr="007B484D">
        <w:rPr>
          <w:szCs w:val="22"/>
        </w:rPr>
        <w:tab/>
        <w:t>2.2.4.2</w:t>
      </w:r>
      <w:r w:rsidRPr="007B484D">
        <w:rPr>
          <w:szCs w:val="22"/>
        </w:rPr>
        <w:tab/>
        <w:t>Convention on the Continental Shelf, 1958</w:t>
      </w:r>
    </w:p>
    <w:p w:rsidR="00B14C8A" w:rsidRPr="007B484D" w:rsidRDefault="00B14C8A" w:rsidP="00B14C8A">
      <w:pPr>
        <w:tabs>
          <w:tab w:val="left" w:pos="1080"/>
        </w:tabs>
        <w:autoSpaceDE w:val="0"/>
        <w:autoSpaceDN w:val="0"/>
        <w:adjustRightInd w:val="0"/>
        <w:contextualSpacing/>
        <w:rPr>
          <w:szCs w:val="22"/>
        </w:rPr>
      </w:pPr>
      <w:r w:rsidRPr="007B484D">
        <w:rPr>
          <w:szCs w:val="22"/>
        </w:rPr>
        <w:tab/>
        <w:t>2.2.4.3</w:t>
      </w:r>
      <w:r w:rsidRPr="007B484D">
        <w:rPr>
          <w:szCs w:val="22"/>
        </w:rPr>
        <w:tab/>
        <w:t xml:space="preserve">Convention on the High Seas, 1958 </w:t>
      </w:r>
    </w:p>
    <w:p w:rsidR="00B14C8A" w:rsidRPr="007B484D" w:rsidRDefault="00B14C8A" w:rsidP="00B14C8A">
      <w:pPr>
        <w:tabs>
          <w:tab w:val="left" w:pos="1080"/>
        </w:tabs>
        <w:autoSpaceDE w:val="0"/>
        <w:autoSpaceDN w:val="0"/>
        <w:adjustRightInd w:val="0"/>
        <w:ind w:left="2160" w:hanging="1170"/>
        <w:contextualSpacing/>
        <w:rPr>
          <w:szCs w:val="22"/>
        </w:rPr>
      </w:pPr>
      <w:r w:rsidRPr="007B484D">
        <w:rPr>
          <w:szCs w:val="22"/>
        </w:rPr>
        <w:tab/>
        <w:t>2.2.4.4</w:t>
      </w:r>
      <w:r w:rsidRPr="007B484D">
        <w:rPr>
          <w:szCs w:val="22"/>
        </w:rPr>
        <w:tab/>
        <w:t>Convention on Fishing and Conservation of the Living Resources of the High Seas, 1958</w:t>
      </w:r>
    </w:p>
    <w:p w:rsidR="00B14C8A" w:rsidRPr="007B484D" w:rsidRDefault="00B14C8A" w:rsidP="00B14C8A">
      <w:pPr>
        <w:tabs>
          <w:tab w:val="left" w:pos="1080"/>
        </w:tabs>
        <w:autoSpaceDE w:val="0"/>
        <w:autoSpaceDN w:val="0"/>
        <w:adjustRightInd w:val="0"/>
        <w:contextualSpacing/>
        <w:rPr>
          <w:szCs w:val="22"/>
        </w:rPr>
      </w:pPr>
      <w:r w:rsidRPr="007B484D">
        <w:rPr>
          <w:szCs w:val="22"/>
        </w:rPr>
        <w:t>2.2.5</w:t>
      </w:r>
      <w:r w:rsidRPr="007B484D">
        <w:rPr>
          <w:szCs w:val="22"/>
        </w:rPr>
        <w:tab/>
        <w:t xml:space="preserve">United Nations Convention on the Law of the Sea, 1982 (UNCLOS) </w:t>
      </w:r>
    </w:p>
    <w:p w:rsidR="00B14C8A" w:rsidRPr="007B484D" w:rsidRDefault="00B14C8A" w:rsidP="00B14C8A">
      <w:pPr>
        <w:tabs>
          <w:tab w:val="left" w:pos="1080"/>
        </w:tabs>
        <w:autoSpaceDE w:val="0"/>
        <w:autoSpaceDN w:val="0"/>
        <w:adjustRightInd w:val="0"/>
        <w:contextualSpacing/>
        <w:rPr>
          <w:szCs w:val="22"/>
        </w:rPr>
      </w:pPr>
      <w:r w:rsidRPr="007B484D">
        <w:rPr>
          <w:szCs w:val="22"/>
        </w:rPr>
        <w:t>2.2.6</w:t>
      </w:r>
      <w:r w:rsidRPr="007B484D">
        <w:rPr>
          <w:szCs w:val="22"/>
        </w:rPr>
        <w:tab/>
        <w:t>Post-UNCLOS Developments</w:t>
      </w:r>
    </w:p>
    <w:p w:rsidR="00B14C8A" w:rsidRPr="007B484D" w:rsidRDefault="00B14C8A" w:rsidP="00B14C8A">
      <w:pPr>
        <w:tabs>
          <w:tab w:val="left" w:pos="1080"/>
        </w:tabs>
        <w:autoSpaceDE w:val="0"/>
        <w:autoSpaceDN w:val="0"/>
        <w:adjustRightInd w:val="0"/>
        <w:contextualSpacing/>
        <w:rPr>
          <w:szCs w:val="22"/>
        </w:rPr>
      </w:pPr>
      <w:r w:rsidRPr="007B484D">
        <w:rPr>
          <w:szCs w:val="22"/>
        </w:rPr>
        <w:t>2.2.7</w:t>
      </w:r>
      <w:r w:rsidRPr="007B484D">
        <w:rPr>
          <w:szCs w:val="22"/>
        </w:rPr>
        <w:tab/>
        <w:t>Customary Law</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szCs w:val="22"/>
        </w:rPr>
      </w:pPr>
      <w:r w:rsidRPr="007B484D">
        <w:rPr>
          <w:b/>
          <w:szCs w:val="22"/>
        </w:rPr>
        <w:t xml:space="preserve">2.3 </w:t>
      </w:r>
      <w:r w:rsidRPr="007B484D">
        <w:rPr>
          <w:b/>
          <w:szCs w:val="22"/>
        </w:rPr>
        <w:tab/>
        <w:t>BASELINES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2.3.1</w:t>
      </w:r>
      <w:r w:rsidRPr="007B484D">
        <w:rPr>
          <w:szCs w:val="22"/>
        </w:rPr>
        <w:tab/>
        <w:t>Convention on the Territorial Sea and the Contiguous Zone, 1958</w:t>
      </w:r>
    </w:p>
    <w:p w:rsidR="00B14C8A" w:rsidRPr="007B484D" w:rsidRDefault="00B14C8A" w:rsidP="00B14C8A">
      <w:pPr>
        <w:tabs>
          <w:tab w:val="left" w:pos="1080"/>
        </w:tabs>
        <w:autoSpaceDE w:val="0"/>
        <w:autoSpaceDN w:val="0"/>
        <w:adjustRightInd w:val="0"/>
        <w:contextualSpacing/>
        <w:rPr>
          <w:szCs w:val="22"/>
        </w:rPr>
      </w:pPr>
      <w:r w:rsidRPr="007B484D">
        <w:rPr>
          <w:szCs w:val="22"/>
        </w:rPr>
        <w:t>2.3.2</w:t>
      </w:r>
      <w:r w:rsidRPr="007B484D">
        <w:rPr>
          <w:szCs w:val="22"/>
        </w:rPr>
        <w:tab/>
        <w:t xml:space="preserve">Part II of UNCLOS </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2.4</w:t>
      </w:r>
      <w:r w:rsidRPr="007B484D">
        <w:rPr>
          <w:b/>
          <w:szCs w:val="22"/>
        </w:rPr>
        <w:tab/>
        <w:t>INTERNAL WATERS AND TERRITORIAL SEA</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2.4.1</w:t>
      </w:r>
      <w:r w:rsidRPr="007B484D">
        <w:rPr>
          <w:szCs w:val="22"/>
        </w:rPr>
        <w:tab/>
        <w:t>Convention on the Territorial Sea and the Contiguous Zone, 1958</w:t>
      </w:r>
    </w:p>
    <w:p w:rsidR="00B14C8A" w:rsidRPr="007B484D" w:rsidRDefault="00B14C8A" w:rsidP="00B14C8A">
      <w:pPr>
        <w:tabs>
          <w:tab w:val="left" w:pos="1080"/>
        </w:tabs>
        <w:autoSpaceDE w:val="0"/>
        <w:autoSpaceDN w:val="0"/>
        <w:adjustRightInd w:val="0"/>
        <w:contextualSpacing/>
        <w:rPr>
          <w:szCs w:val="22"/>
        </w:rPr>
      </w:pPr>
      <w:r w:rsidRPr="007B484D">
        <w:rPr>
          <w:szCs w:val="22"/>
        </w:rPr>
        <w:t>2.4.2</w:t>
      </w:r>
      <w:r w:rsidRPr="007B484D">
        <w:rPr>
          <w:szCs w:val="22"/>
        </w:rPr>
        <w:tab/>
        <w:t xml:space="preserve">Part II of UNCLOS </w:t>
      </w:r>
    </w:p>
    <w:p w:rsidR="00B14C8A" w:rsidRPr="007B484D" w:rsidRDefault="00B14C8A" w:rsidP="00B14C8A">
      <w:pPr>
        <w:tabs>
          <w:tab w:val="left" w:pos="1080"/>
        </w:tabs>
        <w:autoSpaceDE w:val="0"/>
        <w:autoSpaceDN w:val="0"/>
        <w:adjustRightInd w:val="0"/>
        <w:contextualSpacing/>
        <w:rPr>
          <w:szCs w:val="22"/>
        </w:rPr>
      </w:pPr>
      <w:r w:rsidRPr="007B484D">
        <w:rPr>
          <w:szCs w:val="22"/>
        </w:rPr>
        <w:t>2.4.3</w:t>
      </w:r>
      <w:r w:rsidRPr="007B484D">
        <w:rPr>
          <w:szCs w:val="22"/>
        </w:rPr>
        <w:tab/>
        <w:t>Customary Law</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2.5</w:t>
      </w:r>
      <w:r w:rsidRPr="007B484D">
        <w:rPr>
          <w:b/>
          <w:szCs w:val="22"/>
        </w:rPr>
        <w:tab/>
        <w:t xml:space="preserve">STRAITS USED FOR INTERNATIONAL NAVIGATION </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2.5.1</w:t>
      </w:r>
      <w:r w:rsidRPr="007B484D">
        <w:rPr>
          <w:szCs w:val="22"/>
        </w:rPr>
        <w:tab/>
        <w:t>Convention on the Territorial Sea and the Contiguous Zone, 1958</w:t>
      </w:r>
    </w:p>
    <w:p w:rsidR="00B14C8A" w:rsidRPr="007B484D" w:rsidRDefault="00B14C8A" w:rsidP="00B14C8A">
      <w:pPr>
        <w:tabs>
          <w:tab w:val="left" w:pos="1080"/>
        </w:tabs>
        <w:autoSpaceDE w:val="0"/>
        <w:autoSpaceDN w:val="0"/>
        <w:adjustRightInd w:val="0"/>
        <w:contextualSpacing/>
        <w:rPr>
          <w:szCs w:val="22"/>
        </w:rPr>
      </w:pPr>
      <w:r w:rsidRPr="007B484D">
        <w:rPr>
          <w:szCs w:val="22"/>
        </w:rPr>
        <w:t>2.5.2</w:t>
      </w:r>
      <w:r w:rsidRPr="007B484D">
        <w:rPr>
          <w:szCs w:val="22"/>
        </w:rPr>
        <w:tab/>
        <w:t xml:space="preserve">Part III of UNCLOS </w:t>
      </w:r>
    </w:p>
    <w:p w:rsidR="00B14C8A" w:rsidRPr="007B484D" w:rsidRDefault="00B14C8A" w:rsidP="00B14C8A">
      <w:pPr>
        <w:tabs>
          <w:tab w:val="left" w:pos="1080"/>
        </w:tabs>
        <w:autoSpaceDE w:val="0"/>
        <w:autoSpaceDN w:val="0"/>
        <w:adjustRightInd w:val="0"/>
        <w:contextualSpacing/>
        <w:rPr>
          <w:szCs w:val="22"/>
        </w:rPr>
      </w:pPr>
      <w:r w:rsidRPr="007B484D">
        <w:rPr>
          <w:szCs w:val="22"/>
        </w:rPr>
        <w:t>2.5.3</w:t>
      </w:r>
      <w:r w:rsidRPr="007B484D">
        <w:rPr>
          <w:szCs w:val="22"/>
        </w:rPr>
        <w:tab/>
        <w:t>Customary Law</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2.6</w:t>
      </w:r>
      <w:r w:rsidRPr="007B484D">
        <w:rPr>
          <w:b/>
          <w:szCs w:val="22"/>
        </w:rPr>
        <w:tab/>
        <w:t>ARCHIPELAGIC STATES</w:t>
      </w:r>
      <w:r w:rsidRPr="007B484D">
        <w:rPr>
          <w:b/>
          <w:szCs w:val="22"/>
        </w:rPr>
        <w:tab/>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2.6.1</w:t>
      </w:r>
      <w:r w:rsidRPr="007B484D">
        <w:rPr>
          <w:szCs w:val="22"/>
        </w:rPr>
        <w:tab/>
        <w:t>Pre-UNCLOS position</w:t>
      </w:r>
    </w:p>
    <w:p w:rsidR="00B14C8A" w:rsidRPr="007B484D" w:rsidRDefault="00B14C8A" w:rsidP="00B14C8A">
      <w:pPr>
        <w:tabs>
          <w:tab w:val="left" w:pos="1080"/>
        </w:tabs>
        <w:autoSpaceDE w:val="0"/>
        <w:autoSpaceDN w:val="0"/>
        <w:adjustRightInd w:val="0"/>
        <w:contextualSpacing/>
        <w:rPr>
          <w:szCs w:val="22"/>
        </w:rPr>
      </w:pPr>
      <w:r w:rsidRPr="007B484D">
        <w:rPr>
          <w:szCs w:val="22"/>
        </w:rPr>
        <w:t>2.6.2</w:t>
      </w:r>
      <w:r w:rsidRPr="007B484D">
        <w:rPr>
          <w:szCs w:val="22"/>
        </w:rPr>
        <w:tab/>
        <w:t xml:space="preserve">Part IV of UNCLOS </w:t>
      </w:r>
    </w:p>
    <w:p w:rsidR="00B14C8A" w:rsidRPr="007B484D" w:rsidRDefault="00B14C8A" w:rsidP="00B14C8A">
      <w:pPr>
        <w:tabs>
          <w:tab w:val="left" w:pos="1080"/>
        </w:tabs>
        <w:autoSpaceDE w:val="0"/>
        <w:autoSpaceDN w:val="0"/>
        <w:adjustRightInd w:val="0"/>
        <w:contextualSpacing/>
        <w:rPr>
          <w:szCs w:val="22"/>
        </w:rPr>
      </w:pPr>
      <w:r w:rsidRPr="007B484D">
        <w:rPr>
          <w:szCs w:val="22"/>
        </w:rPr>
        <w:t>2.6.3</w:t>
      </w:r>
      <w:r w:rsidRPr="007B484D">
        <w:rPr>
          <w:szCs w:val="22"/>
        </w:rPr>
        <w:tab/>
        <w:t>Customary Law</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2.7</w:t>
      </w:r>
      <w:r w:rsidRPr="007B484D">
        <w:rPr>
          <w:b/>
          <w:szCs w:val="22"/>
        </w:rPr>
        <w:tab/>
        <w:t>CONTIGUOUS ZONE</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2.7.1</w:t>
      </w:r>
      <w:r w:rsidRPr="007B484D">
        <w:rPr>
          <w:szCs w:val="22"/>
        </w:rPr>
        <w:tab/>
        <w:t>Convention on the Territorial Sea and the Contiguous Zone, 1958</w:t>
      </w:r>
    </w:p>
    <w:p w:rsidR="00B14C8A" w:rsidRPr="007B484D" w:rsidRDefault="00B14C8A" w:rsidP="00B14C8A">
      <w:pPr>
        <w:tabs>
          <w:tab w:val="left" w:pos="1080"/>
        </w:tabs>
        <w:autoSpaceDE w:val="0"/>
        <w:autoSpaceDN w:val="0"/>
        <w:adjustRightInd w:val="0"/>
        <w:contextualSpacing/>
        <w:rPr>
          <w:szCs w:val="22"/>
        </w:rPr>
      </w:pPr>
      <w:r w:rsidRPr="007B484D">
        <w:rPr>
          <w:szCs w:val="22"/>
        </w:rPr>
        <w:t>2.7.2</w:t>
      </w:r>
      <w:r w:rsidRPr="007B484D">
        <w:rPr>
          <w:szCs w:val="22"/>
        </w:rPr>
        <w:tab/>
        <w:t xml:space="preserve">Part II of UNCLOS </w:t>
      </w:r>
    </w:p>
    <w:p w:rsidR="00B14C8A" w:rsidRPr="007B484D" w:rsidRDefault="00B14C8A" w:rsidP="00B14C8A">
      <w:pPr>
        <w:tabs>
          <w:tab w:val="left" w:pos="1080"/>
        </w:tabs>
        <w:autoSpaceDE w:val="0"/>
        <w:autoSpaceDN w:val="0"/>
        <w:adjustRightInd w:val="0"/>
        <w:contextualSpacing/>
        <w:rPr>
          <w:szCs w:val="22"/>
        </w:rPr>
      </w:pPr>
      <w:r w:rsidRPr="007B484D">
        <w:rPr>
          <w:szCs w:val="22"/>
        </w:rPr>
        <w:t>2.7.3</w:t>
      </w:r>
      <w:r w:rsidRPr="007B484D">
        <w:rPr>
          <w:szCs w:val="22"/>
        </w:rPr>
        <w:tab/>
        <w:t>Customary Law</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2.8</w:t>
      </w:r>
      <w:r w:rsidRPr="007B484D">
        <w:rPr>
          <w:b/>
          <w:szCs w:val="22"/>
        </w:rPr>
        <w:tab/>
        <w:t>CONTINENTAL SHELF</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2.8.1</w:t>
      </w:r>
      <w:r w:rsidRPr="007B484D">
        <w:rPr>
          <w:szCs w:val="22"/>
        </w:rPr>
        <w:tab/>
        <w:t>Convention on the Continental Shelf, 1958</w:t>
      </w:r>
    </w:p>
    <w:p w:rsidR="00B14C8A" w:rsidRPr="007B484D" w:rsidRDefault="00B14C8A" w:rsidP="00B14C8A">
      <w:pPr>
        <w:tabs>
          <w:tab w:val="left" w:pos="1080"/>
        </w:tabs>
        <w:autoSpaceDE w:val="0"/>
        <w:autoSpaceDN w:val="0"/>
        <w:adjustRightInd w:val="0"/>
        <w:contextualSpacing/>
        <w:rPr>
          <w:szCs w:val="22"/>
        </w:rPr>
      </w:pPr>
      <w:r w:rsidRPr="007B484D">
        <w:rPr>
          <w:szCs w:val="22"/>
        </w:rPr>
        <w:t>2.8.2</w:t>
      </w:r>
      <w:r w:rsidRPr="007B484D">
        <w:rPr>
          <w:szCs w:val="22"/>
        </w:rPr>
        <w:tab/>
        <w:t xml:space="preserve">Part </w:t>
      </w:r>
      <w:r>
        <w:rPr>
          <w:szCs w:val="22"/>
        </w:rPr>
        <w:t>VI</w:t>
      </w:r>
      <w:r w:rsidRPr="007B484D">
        <w:rPr>
          <w:szCs w:val="22"/>
        </w:rPr>
        <w:t xml:space="preserve"> of UNCLOS </w:t>
      </w:r>
    </w:p>
    <w:p w:rsidR="00B14C8A" w:rsidRPr="007B484D" w:rsidRDefault="00B14C8A" w:rsidP="00B14C8A">
      <w:pPr>
        <w:tabs>
          <w:tab w:val="left" w:pos="1080"/>
        </w:tabs>
        <w:autoSpaceDE w:val="0"/>
        <w:autoSpaceDN w:val="0"/>
        <w:adjustRightInd w:val="0"/>
        <w:contextualSpacing/>
        <w:rPr>
          <w:szCs w:val="22"/>
        </w:rPr>
      </w:pPr>
      <w:r w:rsidRPr="007B484D">
        <w:rPr>
          <w:szCs w:val="22"/>
        </w:rPr>
        <w:t>2.8.3</w:t>
      </w:r>
      <w:r w:rsidRPr="007B484D">
        <w:rPr>
          <w:szCs w:val="22"/>
        </w:rPr>
        <w:tab/>
        <w:t>Customary Law</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2.9</w:t>
      </w:r>
      <w:r w:rsidRPr="007B484D">
        <w:rPr>
          <w:b/>
          <w:szCs w:val="22"/>
        </w:rPr>
        <w:tab/>
        <w:t>EXCLUSIVE ECONOMIC ZONE</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2.9.1</w:t>
      </w:r>
      <w:r w:rsidRPr="007B484D">
        <w:rPr>
          <w:szCs w:val="22"/>
        </w:rPr>
        <w:tab/>
        <w:t>Pre-UNCLOS position</w:t>
      </w:r>
    </w:p>
    <w:p w:rsidR="00B14C8A" w:rsidRPr="007B484D" w:rsidRDefault="00B14C8A" w:rsidP="00B14C8A">
      <w:pPr>
        <w:tabs>
          <w:tab w:val="left" w:pos="1080"/>
        </w:tabs>
        <w:autoSpaceDE w:val="0"/>
        <w:autoSpaceDN w:val="0"/>
        <w:adjustRightInd w:val="0"/>
        <w:contextualSpacing/>
        <w:rPr>
          <w:szCs w:val="22"/>
        </w:rPr>
      </w:pPr>
      <w:r w:rsidRPr="007B484D">
        <w:rPr>
          <w:szCs w:val="22"/>
        </w:rPr>
        <w:t>2.9.2</w:t>
      </w:r>
      <w:r w:rsidRPr="007B484D">
        <w:rPr>
          <w:szCs w:val="22"/>
        </w:rPr>
        <w:tab/>
        <w:t xml:space="preserve">Part V of UNCLOS </w:t>
      </w:r>
    </w:p>
    <w:p w:rsidR="00B14C8A" w:rsidRPr="007B484D" w:rsidRDefault="00B14C8A" w:rsidP="00B14C8A">
      <w:pPr>
        <w:tabs>
          <w:tab w:val="left" w:pos="1080"/>
        </w:tabs>
        <w:autoSpaceDE w:val="0"/>
        <w:autoSpaceDN w:val="0"/>
        <w:adjustRightInd w:val="0"/>
        <w:contextualSpacing/>
        <w:rPr>
          <w:szCs w:val="22"/>
        </w:rPr>
      </w:pPr>
      <w:r w:rsidRPr="007B484D">
        <w:rPr>
          <w:szCs w:val="22"/>
        </w:rPr>
        <w:t>2.9.3</w:t>
      </w:r>
      <w:r w:rsidRPr="007B484D">
        <w:rPr>
          <w:szCs w:val="22"/>
        </w:rPr>
        <w:tab/>
        <w:t>Customary Law</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2.10</w:t>
      </w:r>
      <w:r w:rsidRPr="007B484D">
        <w:rPr>
          <w:b/>
          <w:szCs w:val="22"/>
        </w:rPr>
        <w:tab/>
        <w:t xml:space="preserve">FISHERIES </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2.10.1</w:t>
      </w:r>
      <w:r w:rsidRPr="007B484D">
        <w:rPr>
          <w:szCs w:val="22"/>
        </w:rPr>
        <w:tab/>
        <w:t xml:space="preserve">1958 Geneva Convention on Fishing and the Conservation of the Living Resources of the High Seas </w:t>
      </w:r>
    </w:p>
    <w:p w:rsidR="00B14C8A" w:rsidRPr="007B484D" w:rsidRDefault="00B14C8A" w:rsidP="00B14C8A">
      <w:pPr>
        <w:tabs>
          <w:tab w:val="left" w:pos="1080"/>
        </w:tabs>
        <w:autoSpaceDE w:val="0"/>
        <w:autoSpaceDN w:val="0"/>
        <w:adjustRightInd w:val="0"/>
        <w:contextualSpacing/>
        <w:rPr>
          <w:szCs w:val="22"/>
        </w:rPr>
      </w:pPr>
      <w:r w:rsidRPr="007B484D">
        <w:rPr>
          <w:szCs w:val="22"/>
        </w:rPr>
        <w:t>2.10.2</w:t>
      </w:r>
      <w:r w:rsidRPr="007B484D">
        <w:rPr>
          <w:szCs w:val="22"/>
        </w:rPr>
        <w:tab/>
        <w:t xml:space="preserve">Parts V and VII of UNCLOS </w:t>
      </w:r>
    </w:p>
    <w:p w:rsidR="00B14C8A" w:rsidRPr="007B484D" w:rsidRDefault="00B14C8A" w:rsidP="00B14C8A">
      <w:pPr>
        <w:tabs>
          <w:tab w:val="left" w:pos="1080"/>
        </w:tabs>
        <w:autoSpaceDE w:val="0"/>
        <w:autoSpaceDN w:val="0"/>
        <w:adjustRightInd w:val="0"/>
        <w:contextualSpacing/>
        <w:rPr>
          <w:szCs w:val="22"/>
        </w:rPr>
      </w:pPr>
      <w:r w:rsidRPr="007B484D">
        <w:rPr>
          <w:szCs w:val="22"/>
        </w:rPr>
        <w:t>2.10.3</w:t>
      </w:r>
      <w:r w:rsidRPr="007B484D">
        <w:rPr>
          <w:szCs w:val="22"/>
        </w:rPr>
        <w:tab/>
        <w:t>1993 Food and Agriculture Organization (FAO) Compliance Agreement</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2.10.4</w:t>
      </w:r>
      <w:r w:rsidRPr="007B484D">
        <w:rPr>
          <w:szCs w:val="22"/>
        </w:rPr>
        <w:tab/>
        <w:t>1995 Agreement for the Implementation of the Provisions of the United Nations Convention on the Law of the Sea relating to the Conservation and Management of Straddling Fish Stocks and Highly Migratory Fish Stocks</w:t>
      </w:r>
    </w:p>
    <w:p w:rsidR="00B14C8A" w:rsidRPr="007B484D" w:rsidRDefault="00B14C8A" w:rsidP="00887D0B">
      <w:pPr>
        <w:tabs>
          <w:tab w:val="left" w:pos="1080"/>
        </w:tabs>
        <w:autoSpaceDE w:val="0"/>
        <w:autoSpaceDN w:val="0"/>
        <w:adjustRightInd w:val="0"/>
        <w:ind w:left="1080" w:hanging="1080"/>
        <w:contextualSpacing/>
        <w:rPr>
          <w:szCs w:val="22"/>
        </w:rPr>
      </w:pPr>
      <w:r w:rsidRPr="007B484D">
        <w:rPr>
          <w:szCs w:val="22"/>
        </w:rPr>
        <w:t>2.10.5</w:t>
      </w:r>
      <w:r w:rsidRPr="007B484D">
        <w:rPr>
          <w:szCs w:val="22"/>
        </w:rPr>
        <w:tab/>
        <w:t>1995 Food and Agriculture Organization (FAO) Code of Conduct for Responsible Fisheries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2.10.6</w:t>
      </w:r>
      <w:r w:rsidRPr="007B484D">
        <w:rPr>
          <w:szCs w:val="22"/>
        </w:rPr>
        <w:tab/>
        <w:t>Agreement on Port State Measures to Prevent, Deter and Eliminate Illegal, Unreported and Unregulated Fishing, 2009</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2.11</w:t>
      </w:r>
      <w:r w:rsidRPr="007B484D">
        <w:rPr>
          <w:b/>
          <w:szCs w:val="22"/>
        </w:rPr>
        <w:tab/>
        <w:t>LAND-LOCKED STATES AND GEOGRAPHICALLY DISADVANTAGED STATES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2.11.1</w:t>
      </w:r>
      <w:r w:rsidRPr="007B484D">
        <w:rPr>
          <w:szCs w:val="22"/>
        </w:rPr>
        <w:tab/>
        <w:t>Pre-UNCLOS position</w:t>
      </w:r>
    </w:p>
    <w:p w:rsidR="00B14C8A" w:rsidRPr="007B484D" w:rsidRDefault="00B14C8A" w:rsidP="00B14C8A">
      <w:pPr>
        <w:tabs>
          <w:tab w:val="left" w:pos="1080"/>
        </w:tabs>
        <w:autoSpaceDE w:val="0"/>
        <w:autoSpaceDN w:val="0"/>
        <w:adjustRightInd w:val="0"/>
        <w:contextualSpacing/>
        <w:rPr>
          <w:szCs w:val="22"/>
        </w:rPr>
      </w:pPr>
      <w:r w:rsidRPr="007B484D">
        <w:rPr>
          <w:szCs w:val="22"/>
        </w:rPr>
        <w:t>2.11.2</w:t>
      </w:r>
      <w:r w:rsidRPr="007B484D">
        <w:rPr>
          <w:szCs w:val="22"/>
        </w:rPr>
        <w:tab/>
        <w:t xml:space="preserve">Part X of UNCLOS </w:t>
      </w:r>
    </w:p>
    <w:p w:rsidR="00B14C8A" w:rsidRPr="007B484D" w:rsidRDefault="00B14C8A" w:rsidP="00B14C8A">
      <w:pPr>
        <w:tabs>
          <w:tab w:val="left" w:pos="1080"/>
        </w:tabs>
        <w:autoSpaceDE w:val="0"/>
        <w:autoSpaceDN w:val="0"/>
        <w:adjustRightInd w:val="0"/>
        <w:contextualSpacing/>
        <w:rPr>
          <w:szCs w:val="22"/>
        </w:rPr>
      </w:pPr>
      <w:r w:rsidRPr="007B484D">
        <w:rPr>
          <w:szCs w:val="22"/>
        </w:rPr>
        <w:t>2.11.3</w:t>
      </w:r>
      <w:r w:rsidRPr="007B484D">
        <w:rPr>
          <w:szCs w:val="22"/>
        </w:rPr>
        <w:tab/>
        <w:t>Customary Law</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2.12</w:t>
      </w:r>
      <w:r w:rsidRPr="007B484D">
        <w:rPr>
          <w:b/>
          <w:szCs w:val="22"/>
        </w:rPr>
        <w:tab/>
        <w:t xml:space="preserve">THE HIGH SEAS </w:t>
      </w:r>
    </w:p>
    <w:p w:rsidR="00B14C8A" w:rsidRPr="007B484D" w:rsidRDefault="00B14C8A" w:rsidP="00B14C8A">
      <w:pPr>
        <w:tabs>
          <w:tab w:val="left" w:pos="1080"/>
        </w:tabs>
        <w:autoSpaceDE w:val="0"/>
        <w:autoSpaceDN w:val="0"/>
        <w:adjustRightInd w:val="0"/>
        <w:contextualSpacing/>
        <w:rPr>
          <w:szCs w:val="22"/>
        </w:rPr>
      </w:pPr>
      <w:r w:rsidRPr="007B484D">
        <w:rPr>
          <w:szCs w:val="22"/>
        </w:rPr>
        <w:t>2.12.1</w:t>
      </w:r>
      <w:r w:rsidRPr="007B484D">
        <w:rPr>
          <w:szCs w:val="22"/>
        </w:rPr>
        <w:tab/>
        <w:t>Legal Status of the High Seas</w:t>
      </w:r>
    </w:p>
    <w:p w:rsidR="00B14C8A" w:rsidRPr="007B484D" w:rsidRDefault="00B14C8A" w:rsidP="00B14C8A">
      <w:pPr>
        <w:tabs>
          <w:tab w:val="left" w:pos="1080"/>
        </w:tabs>
        <w:autoSpaceDE w:val="0"/>
        <w:autoSpaceDN w:val="0"/>
        <w:adjustRightInd w:val="0"/>
        <w:contextualSpacing/>
        <w:rPr>
          <w:szCs w:val="22"/>
        </w:rPr>
      </w:pPr>
      <w:r w:rsidRPr="007B484D">
        <w:rPr>
          <w:szCs w:val="22"/>
        </w:rPr>
        <w:t>2.12.2</w:t>
      </w:r>
      <w:r w:rsidRPr="007B484D">
        <w:rPr>
          <w:szCs w:val="22"/>
        </w:rPr>
        <w:tab/>
        <w:t>High Seas Freedoms</w:t>
      </w:r>
    </w:p>
    <w:p w:rsidR="00B14C8A" w:rsidRPr="007B484D" w:rsidRDefault="00B14C8A" w:rsidP="00B14C8A">
      <w:pPr>
        <w:tabs>
          <w:tab w:val="left" w:pos="1080"/>
        </w:tabs>
        <w:autoSpaceDE w:val="0"/>
        <w:autoSpaceDN w:val="0"/>
        <w:adjustRightInd w:val="0"/>
        <w:contextualSpacing/>
        <w:rPr>
          <w:szCs w:val="22"/>
        </w:rPr>
      </w:pPr>
      <w:r w:rsidRPr="007B484D">
        <w:rPr>
          <w:szCs w:val="22"/>
        </w:rPr>
        <w:t>2.12.3</w:t>
      </w:r>
      <w:r w:rsidRPr="007B484D">
        <w:rPr>
          <w:szCs w:val="22"/>
        </w:rPr>
        <w:tab/>
        <w:t>Nationality of Ships</w:t>
      </w:r>
    </w:p>
    <w:p w:rsidR="00B14C8A" w:rsidRPr="007B484D" w:rsidRDefault="00B14C8A" w:rsidP="00B14C8A">
      <w:pPr>
        <w:tabs>
          <w:tab w:val="left" w:pos="1080"/>
        </w:tabs>
        <w:autoSpaceDE w:val="0"/>
        <w:autoSpaceDN w:val="0"/>
        <w:adjustRightInd w:val="0"/>
        <w:contextualSpacing/>
        <w:rPr>
          <w:szCs w:val="22"/>
        </w:rPr>
      </w:pPr>
      <w:r w:rsidRPr="007B484D">
        <w:rPr>
          <w:szCs w:val="22"/>
        </w:rPr>
        <w:t>2.12.4</w:t>
      </w:r>
      <w:r w:rsidRPr="007B484D">
        <w:rPr>
          <w:szCs w:val="22"/>
        </w:rPr>
        <w:tab/>
        <w:t>Status of Ships on the High Seas</w:t>
      </w:r>
    </w:p>
    <w:p w:rsidR="00B14C8A" w:rsidRPr="007B484D" w:rsidRDefault="00B14C8A" w:rsidP="00B14C8A">
      <w:pPr>
        <w:tabs>
          <w:tab w:val="left" w:pos="1080"/>
        </w:tabs>
        <w:autoSpaceDE w:val="0"/>
        <w:autoSpaceDN w:val="0"/>
        <w:adjustRightInd w:val="0"/>
        <w:contextualSpacing/>
        <w:rPr>
          <w:szCs w:val="22"/>
        </w:rPr>
      </w:pPr>
      <w:r w:rsidRPr="007B484D">
        <w:rPr>
          <w:szCs w:val="22"/>
        </w:rPr>
        <w:t>2.12.5</w:t>
      </w:r>
      <w:r w:rsidRPr="007B484D">
        <w:rPr>
          <w:szCs w:val="22"/>
        </w:rPr>
        <w:tab/>
        <w:t>Prohibition of Transport of Slaves</w:t>
      </w:r>
    </w:p>
    <w:p w:rsidR="00B14C8A" w:rsidRPr="007B484D" w:rsidRDefault="00B14C8A" w:rsidP="00B14C8A">
      <w:pPr>
        <w:tabs>
          <w:tab w:val="left" w:pos="1080"/>
        </w:tabs>
        <w:autoSpaceDE w:val="0"/>
        <w:autoSpaceDN w:val="0"/>
        <w:adjustRightInd w:val="0"/>
        <w:contextualSpacing/>
        <w:rPr>
          <w:szCs w:val="22"/>
        </w:rPr>
      </w:pPr>
      <w:r w:rsidRPr="007B484D">
        <w:rPr>
          <w:szCs w:val="22"/>
        </w:rPr>
        <w:t>2.12.6</w:t>
      </w:r>
      <w:r w:rsidRPr="007B484D">
        <w:rPr>
          <w:szCs w:val="22"/>
        </w:rPr>
        <w:tab/>
        <w:t>Piracy</w:t>
      </w:r>
    </w:p>
    <w:p w:rsidR="00B14C8A" w:rsidRPr="007B484D" w:rsidRDefault="00B14C8A" w:rsidP="00B14C8A">
      <w:pPr>
        <w:tabs>
          <w:tab w:val="left" w:pos="1080"/>
        </w:tabs>
        <w:autoSpaceDE w:val="0"/>
        <w:autoSpaceDN w:val="0"/>
        <w:adjustRightInd w:val="0"/>
        <w:contextualSpacing/>
        <w:rPr>
          <w:szCs w:val="22"/>
        </w:rPr>
      </w:pPr>
      <w:r w:rsidRPr="007B484D">
        <w:rPr>
          <w:szCs w:val="22"/>
        </w:rPr>
        <w:t>2.12.7</w:t>
      </w:r>
      <w:r w:rsidRPr="007B484D">
        <w:rPr>
          <w:szCs w:val="22"/>
        </w:rPr>
        <w:tab/>
        <w:t xml:space="preserve">Illicit Traffic in Narcotic Drugs or Psychotropic Substances </w:t>
      </w:r>
      <w:r w:rsidRPr="007B484D">
        <w:rPr>
          <w:szCs w:val="22"/>
        </w:rPr>
        <w:tab/>
      </w:r>
    </w:p>
    <w:p w:rsidR="00B14C8A" w:rsidRPr="007B484D" w:rsidRDefault="00B14C8A" w:rsidP="00B14C8A">
      <w:pPr>
        <w:tabs>
          <w:tab w:val="left" w:pos="1080"/>
        </w:tabs>
        <w:autoSpaceDE w:val="0"/>
        <w:autoSpaceDN w:val="0"/>
        <w:adjustRightInd w:val="0"/>
        <w:contextualSpacing/>
        <w:rPr>
          <w:szCs w:val="22"/>
        </w:rPr>
      </w:pPr>
      <w:r w:rsidRPr="007B484D">
        <w:rPr>
          <w:szCs w:val="22"/>
        </w:rPr>
        <w:t>2.12.8</w:t>
      </w:r>
      <w:r w:rsidRPr="007B484D">
        <w:rPr>
          <w:szCs w:val="22"/>
        </w:rPr>
        <w:tab/>
        <w:t>Unauthorized Broadcasting</w:t>
      </w:r>
    </w:p>
    <w:p w:rsidR="00B14C8A" w:rsidRPr="007B484D" w:rsidRDefault="00B14C8A" w:rsidP="00B14C8A">
      <w:pPr>
        <w:tabs>
          <w:tab w:val="left" w:pos="1080"/>
        </w:tabs>
        <w:autoSpaceDE w:val="0"/>
        <w:autoSpaceDN w:val="0"/>
        <w:adjustRightInd w:val="0"/>
        <w:contextualSpacing/>
        <w:rPr>
          <w:szCs w:val="22"/>
        </w:rPr>
      </w:pPr>
      <w:r w:rsidRPr="007B484D">
        <w:rPr>
          <w:szCs w:val="22"/>
        </w:rPr>
        <w:t>2.12.9</w:t>
      </w:r>
      <w:r w:rsidRPr="007B484D">
        <w:rPr>
          <w:szCs w:val="22"/>
        </w:rPr>
        <w:tab/>
        <w:t>Right of Visit</w:t>
      </w:r>
    </w:p>
    <w:p w:rsidR="00B14C8A" w:rsidRPr="007B484D" w:rsidRDefault="00B14C8A" w:rsidP="00B14C8A">
      <w:pPr>
        <w:tabs>
          <w:tab w:val="left" w:pos="1080"/>
        </w:tabs>
        <w:autoSpaceDE w:val="0"/>
        <w:autoSpaceDN w:val="0"/>
        <w:adjustRightInd w:val="0"/>
        <w:contextualSpacing/>
        <w:rPr>
          <w:szCs w:val="22"/>
        </w:rPr>
      </w:pPr>
      <w:r w:rsidRPr="007B484D">
        <w:rPr>
          <w:szCs w:val="22"/>
        </w:rPr>
        <w:t>2.12.10</w:t>
      </w:r>
      <w:r w:rsidRPr="007B484D">
        <w:rPr>
          <w:szCs w:val="22"/>
        </w:rPr>
        <w:tab/>
        <w:t>Right of Hot Pursuit</w:t>
      </w:r>
    </w:p>
    <w:p w:rsidR="00B14C8A" w:rsidRPr="007B484D" w:rsidRDefault="00B14C8A" w:rsidP="00B14C8A">
      <w:pPr>
        <w:tabs>
          <w:tab w:val="left" w:pos="1080"/>
        </w:tabs>
        <w:autoSpaceDE w:val="0"/>
        <w:autoSpaceDN w:val="0"/>
        <w:adjustRightInd w:val="0"/>
        <w:contextualSpacing/>
        <w:rPr>
          <w:szCs w:val="22"/>
        </w:rPr>
      </w:pPr>
      <w:r w:rsidRPr="007B484D">
        <w:rPr>
          <w:szCs w:val="22"/>
        </w:rPr>
        <w:t>2.12.11</w:t>
      </w:r>
      <w:r w:rsidRPr="007B484D">
        <w:rPr>
          <w:szCs w:val="22"/>
        </w:rPr>
        <w:tab/>
        <w:t>Submarine Cables and Pipelines</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2.13</w:t>
      </w:r>
      <w:r w:rsidRPr="007B484D">
        <w:rPr>
          <w:b/>
          <w:szCs w:val="22"/>
        </w:rPr>
        <w:tab/>
        <w:t>REGIME OF ISLANDS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2.13.1</w:t>
      </w:r>
      <w:r w:rsidRPr="007B484D">
        <w:rPr>
          <w:szCs w:val="22"/>
        </w:rPr>
        <w:tab/>
        <w:t>Pre-UNCLOS position</w:t>
      </w:r>
    </w:p>
    <w:p w:rsidR="00B14C8A" w:rsidRPr="007B484D" w:rsidRDefault="00B14C8A" w:rsidP="00B14C8A">
      <w:pPr>
        <w:tabs>
          <w:tab w:val="left" w:pos="1080"/>
        </w:tabs>
        <w:autoSpaceDE w:val="0"/>
        <w:autoSpaceDN w:val="0"/>
        <w:adjustRightInd w:val="0"/>
        <w:contextualSpacing/>
        <w:rPr>
          <w:szCs w:val="22"/>
        </w:rPr>
      </w:pPr>
      <w:r w:rsidRPr="007B484D">
        <w:rPr>
          <w:szCs w:val="22"/>
        </w:rPr>
        <w:t>2.13.2</w:t>
      </w:r>
      <w:r w:rsidRPr="007B484D">
        <w:rPr>
          <w:szCs w:val="22"/>
        </w:rPr>
        <w:tab/>
        <w:t xml:space="preserve">Part VIII of UNCLOS </w:t>
      </w:r>
    </w:p>
    <w:p w:rsidR="00B14C8A" w:rsidRPr="007B484D" w:rsidRDefault="00B14C8A" w:rsidP="00B14C8A">
      <w:pPr>
        <w:tabs>
          <w:tab w:val="left" w:pos="1080"/>
        </w:tabs>
        <w:autoSpaceDE w:val="0"/>
        <w:autoSpaceDN w:val="0"/>
        <w:adjustRightInd w:val="0"/>
        <w:contextualSpacing/>
        <w:rPr>
          <w:szCs w:val="22"/>
        </w:rPr>
      </w:pPr>
      <w:r w:rsidRPr="007B484D">
        <w:rPr>
          <w:szCs w:val="22"/>
        </w:rPr>
        <w:t>2.13.3</w:t>
      </w:r>
      <w:r w:rsidRPr="007B484D">
        <w:rPr>
          <w:szCs w:val="22"/>
        </w:rPr>
        <w:tab/>
        <w:t>Customary Law</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2.14</w:t>
      </w:r>
      <w:r w:rsidRPr="007B484D">
        <w:rPr>
          <w:b/>
          <w:szCs w:val="22"/>
        </w:rPr>
        <w:tab/>
        <w:t>ENCLOSED AND SEMI-ENCLOSED SEAS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2.14.1</w:t>
      </w:r>
      <w:r w:rsidRPr="007B484D">
        <w:rPr>
          <w:szCs w:val="22"/>
        </w:rPr>
        <w:tab/>
        <w:t>Pre-UNCLOS position</w:t>
      </w:r>
    </w:p>
    <w:p w:rsidR="00B14C8A" w:rsidRPr="007B484D" w:rsidRDefault="00B14C8A" w:rsidP="00B14C8A">
      <w:pPr>
        <w:tabs>
          <w:tab w:val="left" w:pos="1080"/>
        </w:tabs>
        <w:autoSpaceDE w:val="0"/>
        <w:autoSpaceDN w:val="0"/>
        <w:adjustRightInd w:val="0"/>
        <w:contextualSpacing/>
        <w:rPr>
          <w:szCs w:val="22"/>
        </w:rPr>
      </w:pPr>
      <w:r w:rsidRPr="007B484D">
        <w:rPr>
          <w:szCs w:val="22"/>
        </w:rPr>
        <w:t>2.14.2</w:t>
      </w:r>
      <w:r w:rsidRPr="007B484D">
        <w:rPr>
          <w:szCs w:val="22"/>
        </w:rPr>
        <w:tab/>
        <w:t xml:space="preserve">Part IX of UNCLOS </w:t>
      </w:r>
    </w:p>
    <w:p w:rsidR="00B14C8A" w:rsidRPr="007B484D" w:rsidRDefault="00B14C8A" w:rsidP="00B14C8A">
      <w:pPr>
        <w:tabs>
          <w:tab w:val="left" w:pos="1080"/>
        </w:tabs>
        <w:autoSpaceDE w:val="0"/>
        <w:autoSpaceDN w:val="0"/>
        <w:adjustRightInd w:val="0"/>
        <w:contextualSpacing/>
        <w:rPr>
          <w:szCs w:val="22"/>
        </w:rPr>
      </w:pPr>
      <w:r w:rsidRPr="007B484D">
        <w:rPr>
          <w:szCs w:val="22"/>
        </w:rPr>
        <w:t>2.14.3</w:t>
      </w:r>
      <w:r w:rsidRPr="007B484D">
        <w:rPr>
          <w:szCs w:val="22"/>
        </w:rPr>
        <w:tab/>
        <w:t>Customary Law</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2.15</w:t>
      </w:r>
      <w:r w:rsidRPr="007B484D">
        <w:rPr>
          <w:b/>
          <w:szCs w:val="22"/>
        </w:rPr>
        <w:tab/>
        <w:t xml:space="preserve">INTERNATIONAL SEABED AREA </w:t>
      </w:r>
    </w:p>
    <w:p w:rsidR="00B14C8A" w:rsidRPr="007B484D" w:rsidRDefault="00B14C8A" w:rsidP="00B14C8A">
      <w:pPr>
        <w:tabs>
          <w:tab w:val="left" w:pos="1080"/>
        </w:tabs>
        <w:autoSpaceDE w:val="0"/>
        <w:autoSpaceDN w:val="0"/>
        <w:adjustRightInd w:val="0"/>
        <w:contextualSpacing/>
        <w:rPr>
          <w:szCs w:val="22"/>
        </w:rPr>
      </w:pPr>
      <w:r w:rsidRPr="007B484D">
        <w:rPr>
          <w:szCs w:val="22"/>
        </w:rPr>
        <w:t>2.15.1</w:t>
      </w:r>
      <w:r w:rsidRPr="007B484D">
        <w:rPr>
          <w:szCs w:val="22"/>
        </w:rPr>
        <w:tab/>
        <w:t>Historical Background</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2.15.2 </w:t>
      </w:r>
      <w:r w:rsidRPr="007B484D">
        <w:rPr>
          <w:szCs w:val="22"/>
        </w:rPr>
        <w:tab/>
        <w:t>Customary Law: Declaration of Principles Governing the Deep Seabed</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2.15.3 </w:t>
      </w:r>
      <w:r w:rsidRPr="007B484D">
        <w:rPr>
          <w:szCs w:val="22"/>
        </w:rPr>
        <w:tab/>
        <w:t xml:space="preserve">The UNCLOS Regime </w:t>
      </w:r>
    </w:p>
    <w:p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2.16.3.1 </w:t>
      </w:r>
      <w:r w:rsidRPr="007B484D">
        <w:rPr>
          <w:szCs w:val="22"/>
        </w:rPr>
        <w:tab/>
        <w:t>The International Seabed Authority</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2.15.4</w:t>
      </w:r>
      <w:r w:rsidRPr="007B484D">
        <w:rPr>
          <w:szCs w:val="22"/>
        </w:rPr>
        <w:tab/>
        <w:t>1994 Agreement relating to the Implementation of Part XI of the United Nations Convention on the Law of the Sea, 1982</w:t>
      </w:r>
    </w:p>
    <w:p w:rsidR="00B14C8A" w:rsidRPr="007B484D" w:rsidRDefault="00B14C8A" w:rsidP="00B14C8A">
      <w:pPr>
        <w:tabs>
          <w:tab w:val="left" w:pos="1080"/>
        </w:tabs>
        <w:autoSpaceDE w:val="0"/>
        <w:autoSpaceDN w:val="0"/>
        <w:adjustRightInd w:val="0"/>
        <w:contextualSpacing/>
        <w:rPr>
          <w:szCs w:val="22"/>
        </w:rPr>
      </w:pPr>
      <w:r w:rsidRPr="007B484D">
        <w:rPr>
          <w:szCs w:val="22"/>
        </w:rPr>
        <w:t>2.15.5</w:t>
      </w:r>
      <w:r w:rsidRPr="007B484D">
        <w:rPr>
          <w:szCs w:val="22"/>
        </w:rPr>
        <w:tab/>
        <w:t xml:space="preserve">The System of Exploitation of Deep Seabed Resources </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2.16</w:t>
      </w:r>
      <w:r w:rsidRPr="007B484D">
        <w:rPr>
          <w:b/>
          <w:szCs w:val="22"/>
        </w:rPr>
        <w:tab/>
        <w:t>MARINE SCIENTIFIC RESEARCH</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2.16.1</w:t>
      </w:r>
      <w:r w:rsidRPr="007B484D">
        <w:rPr>
          <w:szCs w:val="22"/>
        </w:rPr>
        <w:tab/>
        <w:t>Convention on the Territorial Sea and the Contiguous Zone, 1958</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2.16.2</w:t>
      </w:r>
      <w:r w:rsidRPr="007B484D">
        <w:rPr>
          <w:szCs w:val="22"/>
        </w:rPr>
        <w:tab/>
        <w:t>Convention on the Continental Shelf, 1958</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2.16.3</w:t>
      </w:r>
      <w:r w:rsidRPr="007B484D">
        <w:rPr>
          <w:szCs w:val="22"/>
        </w:rPr>
        <w:tab/>
        <w:t>Convention on the High Seas, 1958</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2.16.4</w:t>
      </w:r>
      <w:r w:rsidRPr="007B484D">
        <w:rPr>
          <w:szCs w:val="22"/>
        </w:rPr>
        <w:tab/>
        <w:t xml:space="preserve">Part XIII of UNCLOS </w:t>
      </w:r>
    </w:p>
    <w:p w:rsidR="00B14C8A" w:rsidRPr="007B484D" w:rsidRDefault="00B14C8A" w:rsidP="00B14C8A">
      <w:pPr>
        <w:tabs>
          <w:tab w:val="left" w:pos="1080"/>
        </w:tabs>
        <w:autoSpaceDE w:val="0"/>
        <w:autoSpaceDN w:val="0"/>
        <w:adjustRightInd w:val="0"/>
        <w:contextualSpacing/>
        <w:rPr>
          <w:szCs w:val="22"/>
        </w:rPr>
      </w:pPr>
      <w:r w:rsidRPr="007B484D">
        <w:rPr>
          <w:szCs w:val="22"/>
        </w:rPr>
        <w:t>2.16.</w:t>
      </w:r>
      <w:r w:rsidR="00887D0B">
        <w:rPr>
          <w:szCs w:val="22"/>
        </w:rPr>
        <w:t>5</w:t>
      </w:r>
      <w:r w:rsidRPr="007B484D">
        <w:rPr>
          <w:szCs w:val="22"/>
        </w:rPr>
        <w:tab/>
        <w:t>Customary Law</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2.17</w:t>
      </w:r>
      <w:r w:rsidRPr="007B484D">
        <w:rPr>
          <w:b/>
          <w:szCs w:val="22"/>
        </w:rPr>
        <w:tab/>
        <w:t>DEVELOPMENT AND TRANSFER OF MARINE TECHNOLOGY</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2.17.1</w:t>
      </w:r>
      <w:r w:rsidRPr="007B484D">
        <w:rPr>
          <w:szCs w:val="22"/>
        </w:rPr>
        <w:tab/>
        <w:t xml:space="preserve">Part XIV of UNCLOS </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2.18</w:t>
      </w:r>
      <w:r w:rsidRPr="007B484D">
        <w:rPr>
          <w:b/>
          <w:szCs w:val="22"/>
        </w:rPr>
        <w:tab/>
        <w:t>GENETIC RESOURCES OF THE SEA</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szCs w:val="22"/>
        </w:rPr>
      </w:pPr>
      <w:r w:rsidRPr="007B484D">
        <w:rPr>
          <w:b/>
          <w:szCs w:val="22"/>
        </w:rPr>
        <w:t>2.19</w:t>
      </w:r>
      <w:r w:rsidRPr="007B484D">
        <w:rPr>
          <w:b/>
          <w:szCs w:val="22"/>
        </w:rPr>
        <w:tab/>
        <w:t xml:space="preserve">PROTECTION OF UNDERWATER CULTURAL HERITAGE </w:t>
      </w:r>
    </w:p>
    <w:p w:rsidR="00B14C8A" w:rsidRPr="007B484D" w:rsidRDefault="00B14C8A" w:rsidP="00B14C8A">
      <w:pPr>
        <w:tabs>
          <w:tab w:val="left" w:pos="1080"/>
        </w:tabs>
        <w:autoSpaceDE w:val="0"/>
        <w:autoSpaceDN w:val="0"/>
        <w:adjustRightInd w:val="0"/>
        <w:contextualSpacing/>
        <w:rPr>
          <w:szCs w:val="22"/>
        </w:rPr>
      </w:pPr>
      <w:r w:rsidRPr="007B484D">
        <w:rPr>
          <w:szCs w:val="22"/>
        </w:rPr>
        <w:t>2.19.1</w:t>
      </w:r>
      <w:r w:rsidRPr="007B484D">
        <w:rPr>
          <w:szCs w:val="22"/>
        </w:rPr>
        <w:tab/>
        <w:t>Articles 149 and 303(2) of UNCLOS</w:t>
      </w:r>
    </w:p>
    <w:p w:rsidR="00B14C8A" w:rsidRPr="007B484D" w:rsidRDefault="00B14C8A" w:rsidP="00B14C8A">
      <w:pPr>
        <w:tabs>
          <w:tab w:val="left" w:pos="1080"/>
        </w:tabs>
        <w:autoSpaceDE w:val="0"/>
        <w:autoSpaceDN w:val="0"/>
        <w:adjustRightInd w:val="0"/>
        <w:contextualSpacing/>
        <w:rPr>
          <w:szCs w:val="22"/>
        </w:rPr>
      </w:pPr>
      <w:r w:rsidRPr="007B484D">
        <w:rPr>
          <w:szCs w:val="22"/>
        </w:rPr>
        <w:t>2.19.2</w:t>
      </w:r>
      <w:r w:rsidRPr="007B484D">
        <w:rPr>
          <w:szCs w:val="22"/>
        </w:rPr>
        <w:tab/>
        <w:t>Convention on the Protection of Underwater Cultural Heritage, 2001</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2.20</w:t>
      </w:r>
      <w:r w:rsidRPr="007B484D">
        <w:rPr>
          <w:b/>
          <w:szCs w:val="22"/>
        </w:rPr>
        <w:tab/>
        <w:t xml:space="preserve">THE LEGAL REGIME OF THE ARCTIC </w:t>
      </w:r>
    </w:p>
    <w:p w:rsidR="00B14C8A" w:rsidRPr="007B484D" w:rsidRDefault="00B14C8A" w:rsidP="00B14C8A">
      <w:pPr>
        <w:tabs>
          <w:tab w:val="left" w:pos="1080"/>
        </w:tabs>
        <w:autoSpaceDE w:val="0"/>
        <w:autoSpaceDN w:val="0"/>
        <w:adjustRightInd w:val="0"/>
        <w:contextualSpacing/>
        <w:rPr>
          <w:szCs w:val="22"/>
        </w:rPr>
      </w:pPr>
      <w:r w:rsidRPr="007B484D">
        <w:rPr>
          <w:szCs w:val="22"/>
        </w:rPr>
        <w:t>2.20.1</w:t>
      </w:r>
      <w:r w:rsidRPr="007B484D">
        <w:rPr>
          <w:szCs w:val="22"/>
        </w:rPr>
        <w:tab/>
        <w:t>Defining the Arctic Region</w:t>
      </w:r>
    </w:p>
    <w:p w:rsidR="00B14C8A" w:rsidRPr="007B484D" w:rsidRDefault="00B14C8A" w:rsidP="00B14C8A">
      <w:pPr>
        <w:tabs>
          <w:tab w:val="left" w:pos="1080"/>
        </w:tabs>
        <w:autoSpaceDE w:val="0"/>
        <w:autoSpaceDN w:val="0"/>
        <w:adjustRightInd w:val="0"/>
        <w:contextualSpacing/>
        <w:rPr>
          <w:szCs w:val="22"/>
        </w:rPr>
      </w:pPr>
      <w:r w:rsidRPr="007B484D">
        <w:rPr>
          <w:szCs w:val="22"/>
        </w:rPr>
        <w:t>2.20.2</w:t>
      </w:r>
      <w:r w:rsidRPr="007B484D">
        <w:rPr>
          <w:szCs w:val="22"/>
        </w:rPr>
        <w:tab/>
        <w:t>Implications of the Opening of the Northwest and Northeast Passages</w:t>
      </w:r>
    </w:p>
    <w:p w:rsidR="00B14C8A" w:rsidRPr="007B484D" w:rsidRDefault="00B14C8A" w:rsidP="00B14C8A">
      <w:pPr>
        <w:tabs>
          <w:tab w:val="left" w:pos="1080"/>
        </w:tabs>
        <w:autoSpaceDE w:val="0"/>
        <w:autoSpaceDN w:val="0"/>
        <w:adjustRightInd w:val="0"/>
        <w:contextualSpacing/>
        <w:rPr>
          <w:szCs w:val="22"/>
        </w:rPr>
      </w:pPr>
      <w:r w:rsidRPr="007B484D">
        <w:rPr>
          <w:szCs w:val="22"/>
        </w:rPr>
        <w:t>2.20.3</w:t>
      </w:r>
      <w:r w:rsidRPr="007B484D">
        <w:rPr>
          <w:szCs w:val="22"/>
        </w:rPr>
        <w:tab/>
        <w:t xml:space="preserve">Overview of the Application of UNCLOS and other International Treaties to the Arctic </w:t>
      </w:r>
    </w:p>
    <w:p w:rsidR="00B14C8A" w:rsidRPr="007B484D" w:rsidRDefault="00B14C8A" w:rsidP="00B14C8A">
      <w:pPr>
        <w:tabs>
          <w:tab w:val="left" w:pos="1080"/>
        </w:tabs>
        <w:autoSpaceDE w:val="0"/>
        <w:autoSpaceDN w:val="0"/>
        <w:adjustRightInd w:val="0"/>
        <w:contextualSpacing/>
        <w:rPr>
          <w:szCs w:val="22"/>
        </w:rPr>
      </w:pPr>
      <w:r w:rsidRPr="007B484D">
        <w:rPr>
          <w:szCs w:val="22"/>
        </w:rPr>
        <w:t>2.20.4</w:t>
      </w:r>
      <w:r w:rsidRPr="007B484D">
        <w:rPr>
          <w:szCs w:val="22"/>
        </w:rPr>
        <w:tab/>
        <w:t>Maritime Zones in the Arctic and their Delimitation</w:t>
      </w:r>
    </w:p>
    <w:p w:rsidR="00B14C8A" w:rsidRPr="007B484D" w:rsidRDefault="00B14C8A" w:rsidP="00B14C8A">
      <w:pPr>
        <w:tabs>
          <w:tab w:val="left" w:pos="1080"/>
        </w:tabs>
        <w:autoSpaceDE w:val="0"/>
        <w:autoSpaceDN w:val="0"/>
        <w:adjustRightInd w:val="0"/>
        <w:contextualSpacing/>
        <w:rPr>
          <w:szCs w:val="22"/>
        </w:rPr>
      </w:pPr>
      <w:r w:rsidRPr="007B484D">
        <w:rPr>
          <w:szCs w:val="22"/>
        </w:rPr>
        <w:t>2.20.5</w:t>
      </w:r>
      <w:r w:rsidRPr="007B484D">
        <w:rPr>
          <w:szCs w:val="22"/>
        </w:rPr>
        <w:tab/>
        <w:t>The Arctic Council</w:t>
      </w:r>
    </w:p>
    <w:p w:rsidR="00B14C8A" w:rsidRPr="007B484D" w:rsidRDefault="00B14C8A" w:rsidP="00B14C8A">
      <w:pPr>
        <w:tabs>
          <w:tab w:val="left" w:pos="1080"/>
        </w:tabs>
        <w:autoSpaceDE w:val="0"/>
        <w:autoSpaceDN w:val="0"/>
        <w:adjustRightInd w:val="0"/>
        <w:contextualSpacing/>
        <w:rPr>
          <w:szCs w:val="22"/>
        </w:rPr>
      </w:pPr>
      <w:r w:rsidRPr="007B484D">
        <w:rPr>
          <w:szCs w:val="22"/>
        </w:rPr>
        <w:t>2.20.6</w:t>
      </w:r>
      <w:r w:rsidRPr="007B484D">
        <w:rPr>
          <w:szCs w:val="22"/>
        </w:rPr>
        <w:tab/>
        <w:t>Development of National Policies regulating the Arctic Region</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2.21</w:t>
      </w:r>
      <w:r w:rsidRPr="007B484D">
        <w:rPr>
          <w:b/>
          <w:szCs w:val="22"/>
        </w:rPr>
        <w:tab/>
        <w:t xml:space="preserve">THE LEGAL REGIME OF THE ANTARCTIC </w:t>
      </w:r>
    </w:p>
    <w:p w:rsidR="00B14C8A" w:rsidRPr="007B484D" w:rsidRDefault="00B14C8A" w:rsidP="00B14C8A">
      <w:pPr>
        <w:tabs>
          <w:tab w:val="left" w:pos="1080"/>
        </w:tabs>
        <w:autoSpaceDE w:val="0"/>
        <w:autoSpaceDN w:val="0"/>
        <w:adjustRightInd w:val="0"/>
        <w:contextualSpacing/>
        <w:rPr>
          <w:szCs w:val="22"/>
        </w:rPr>
      </w:pPr>
      <w:r w:rsidRPr="007B484D">
        <w:rPr>
          <w:szCs w:val="22"/>
        </w:rPr>
        <w:t>2.21.1</w:t>
      </w:r>
      <w:r w:rsidRPr="007B484D">
        <w:rPr>
          <w:szCs w:val="22"/>
        </w:rPr>
        <w:tab/>
        <w:t>Defining the Antarctic Region</w:t>
      </w:r>
    </w:p>
    <w:p w:rsidR="00B14C8A" w:rsidRPr="007B484D" w:rsidRDefault="00B14C8A" w:rsidP="00B14C8A">
      <w:pPr>
        <w:tabs>
          <w:tab w:val="left" w:pos="1080"/>
        </w:tabs>
        <w:autoSpaceDE w:val="0"/>
        <w:autoSpaceDN w:val="0"/>
        <w:adjustRightInd w:val="0"/>
        <w:contextualSpacing/>
        <w:rPr>
          <w:szCs w:val="22"/>
        </w:rPr>
      </w:pPr>
      <w:r w:rsidRPr="007B484D">
        <w:rPr>
          <w:szCs w:val="22"/>
        </w:rPr>
        <w:t>2.21.2</w:t>
      </w:r>
      <w:r w:rsidRPr="007B484D">
        <w:rPr>
          <w:szCs w:val="22"/>
        </w:rPr>
        <w:tab/>
        <w:t>The Antarctic Treaty System</w:t>
      </w:r>
    </w:p>
    <w:p w:rsidR="00B14C8A" w:rsidRPr="007B484D" w:rsidRDefault="00B14C8A" w:rsidP="00B14C8A">
      <w:pPr>
        <w:tabs>
          <w:tab w:val="left" w:pos="1080"/>
        </w:tabs>
        <w:autoSpaceDE w:val="0"/>
        <w:autoSpaceDN w:val="0"/>
        <w:adjustRightInd w:val="0"/>
        <w:contextualSpacing/>
        <w:rPr>
          <w:szCs w:val="22"/>
        </w:rPr>
      </w:pPr>
      <w:r w:rsidRPr="007B484D">
        <w:rPr>
          <w:szCs w:val="22"/>
        </w:rPr>
        <w:t>2.21.3</w:t>
      </w:r>
      <w:r w:rsidRPr="007B484D">
        <w:rPr>
          <w:szCs w:val="22"/>
        </w:rPr>
        <w:tab/>
        <w:t xml:space="preserve">Overview of the Application of UNCLOS to the Antarctic Ocean </w:t>
      </w:r>
    </w:p>
    <w:p w:rsidR="00B14C8A" w:rsidRPr="007B484D" w:rsidRDefault="00B14C8A" w:rsidP="00B14C8A">
      <w:pPr>
        <w:tabs>
          <w:tab w:val="left" w:pos="1080"/>
        </w:tabs>
        <w:autoSpaceDE w:val="0"/>
        <w:autoSpaceDN w:val="0"/>
        <w:adjustRightInd w:val="0"/>
        <w:contextualSpacing/>
        <w:rPr>
          <w:szCs w:val="22"/>
        </w:rPr>
      </w:pPr>
      <w:r w:rsidRPr="007B484D">
        <w:rPr>
          <w:szCs w:val="22"/>
        </w:rPr>
        <w:t>2.21.4</w:t>
      </w:r>
      <w:r w:rsidRPr="007B484D">
        <w:rPr>
          <w:szCs w:val="22"/>
        </w:rPr>
        <w:tab/>
        <w:t>Maritime Zones in the Antarctic Ocean and their Delimitation</w:t>
      </w:r>
    </w:p>
    <w:p w:rsidR="00B14C8A" w:rsidRPr="007B484D" w:rsidRDefault="00B14C8A" w:rsidP="00B14C8A">
      <w:pPr>
        <w:tabs>
          <w:tab w:val="left" w:pos="1080"/>
        </w:tabs>
        <w:autoSpaceDE w:val="0"/>
        <w:autoSpaceDN w:val="0"/>
        <w:adjustRightInd w:val="0"/>
        <w:contextualSpacing/>
        <w:rPr>
          <w:szCs w:val="22"/>
        </w:rPr>
      </w:pPr>
      <w:r w:rsidRPr="007B484D">
        <w:rPr>
          <w:szCs w:val="22"/>
        </w:rPr>
        <w:t>2.21.5</w:t>
      </w:r>
      <w:r w:rsidRPr="007B484D">
        <w:rPr>
          <w:szCs w:val="22"/>
        </w:rPr>
        <w:tab/>
        <w:t>Recent Trends and Challenges: Shipping in the Antarctic Ocean</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2.22</w:t>
      </w:r>
      <w:r w:rsidRPr="007B484D">
        <w:rPr>
          <w:b/>
          <w:szCs w:val="22"/>
        </w:rPr>
        <w:tab/>
        <w:t xml:space="preserve">HUMAN RIGHTS AND THE LAW OF THE SEA </w:t>
      </w:r>
    </w:p>
    <w:p w:rsidR="00B14C8A" w:rsidRPr="007B484D" w:rsidRDefault="00B14C8A" w:rsidP="00B14C8A">
      <w:pPr>
        <w:tabs>
          <w:tab w:val="left" w:pos="1080"/>
        </w:tabs>
        <w:autoSpaceDE w:val="0"/>
        <w:autoSpaceDN w:val="0"/>
        <w:adjustRightInd w:val="0"/>
        <w:contextualSpacing/>
        <w:rPr>
          <w:szCs w:val="22"/>
        </w:rPr>
      </w:pPr>
      <w:r w:rsidRPr="007B484D">
        <w:rPr>
          <w:szCs w:val="22"/>
        </w:rPr>
        <w:t>2.22.1</w:t>
      </w:r>
      <w:r w:rsidRPr="007B484D">
        <w:rPr>
          <w:i/>
          <w:szCs w:val="22"/>
        </w:rPr>
        <w:tab/>
      </w:r>
      <w:r w:rsidRPr="007B484D">
        <w:rPr>
          <w:szCs w:val="22"/>
        </w:rPr>
        <w:t>Introduction to Human Rights</w:t>
      </w:r>
    </w:p>
    <w:p w:rsidR="00B14C8A" w:rsidRPr="007B484D" w:rsidRDefault="00B14C8A" w:rsidP="00B14C8A">
      <w:pPr>
        <w:tabs>
          <w:tab w:val="left" w:pos="1080"/>
        </w:tabs>
        <w:autoSpaceDE w:val="0"/>
        <w:autoSpaceDN w:val="0"/>
        <w:adjustRightInd w:val="0"/>
        <w:contextualSpacing/>
        <w:rPr>
          <w:szCs w:val="22"/>
        </w:rPr>
      </w:pPr>
      <w:r w:rsidRPr="007B484D">
        <w:rPr>
          <w:szCs w:val="22"/>
        </w:rPr>
        <w:t>2.22.2</w:t>
      </w:r>
      <w:r w:rsidRPr="007B484D">
        <w:rPr>
          <w:szCs w:val="22"/>
        </w:rPr>
        <w:tab/>
        <w:t>Sources of Human Rights</w:t>
      </w:r>
    </w:p>
    <w:p w:rsidR="00B14C8A" w:rsidRPr="007B484D" w:rsidRDefault="00B14C8A" w:rsidP="00B14C8A">
      <w:pPr>
        <w:tabs>
          <w:tab w:val="left" w:pos="1080"/>
        </w:tabs>
        <w:autoSpaceDE w:val="0"/>
        <w:autoSpaceDN w:val="0"/>
        <w:adjustRightInd w:val="0"/>
        <w:contextualSpacing/>
        <w:rPr>
          <w:szCs w:val="22"/>
        </w:rPr>
      </w:pPr>
      <w:r w:rsidRPr="007B484D">
        <w:rPr>
          <w:szCs w:val="22"/>
        </w:rPr>
        <w:t>2.22.3</w:t>
      </w:r>
      <w:r w:rsidRPr="007B484D">
        <w:rPr>
          <w:szCs w:val="22"/>
        </w:rPr>
        <w:tab/>
        <w:t xml:space="preserve">The Scope of Human Rights </w:t>
      </w:r>
    </w:p>
    <w:p w:rsidR="00B14C8A" w:rsidRPr="007B484D" w:rsidRDefault="00B14C8A" w:rsidP="00B14C8A">
      <w:pPr>
        <w:tabs>
          <w:tab w:val="left" w:pos="1080"/>
        </w:tabs>
        <w:autoSpaceDE w:val="0"/>
        <w:autoSpaceDN w:val="0"/>
        <w:adjustRightInd w:val="0"/>
        <w:contextualSpacing/>
        <w:rPr>
          <w:szCs w:val="22"/>
        </w:rPr>
      </w:pPr>
      <w:r w:rsidRPr="007B484D">
        <w:rPr>
          <w:szCs w:val="22"/>
        </w:rPr>
        <w:t>2.22.4</w:t>
      </w:r>
      <w:r w:rsidRPr="007B484D">
        <w:rPr>
          <w:szCs w:val="22"/>
        </w:rPr>
        <w:tab/>
        <w:t>The Content of Human Rights</w:t>
      </w:r>
    </w:p>
    <w:p w:rsidR="00B14C8A" w:rsidRPr="007B484D" w:rsidRDefault="00B14C8A" w:rsidP="00B14C8A">
      <w:pPr>
        <w:tabs>
          <w:tab w:val="left" w:pos="1080"/>
        </w:tabs>
        <w:autoSpaceDE w:val="0"/>
        <w:autoSpaceDN w:val="0"/>
        <w:adjustRightInd w:val="0"/>
        <w:contextualSpacing/>
        <w:rPr>
          <w:szCs w:val="22"/>
        </w:rPr>
      </w:pPr>
      <w:r w:rsidRPr="007B484D">
        <w:rPr>
          <w:szCs w:val="22"/>
        </w:rPr>
        <w:t>2.22.5</w:t>
      </w:r>
      <w:r w:rsidRPr="007B484D">
        <w:rPr>
          <w:szCs w:val="22"/>
        </w:rPr>
        <w:tab/>
        <w:t>The Relationship between Human Rights and the Law of the Sea</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2.23</w:t>
      </w:r>
      <w:r w:rsidRPr="007B484D">
        <w:rPr>
          <w:b/>
          <w:szCs w:val="22"/>
        </w:rPr>
        <w:tab/>
        <w:t xml:space="preserve">SETTLEMENT OF DISPUTES </w:t>
      </w:r>
    </w:p>
    <w:p w:rsidR="00B14C8A" w:rsidRPr="007B484D" w:rsidRDefault="00B14C8A" w:rsidP="00B14C8A">
      <w:pPr>
        <w:tabs>
          <w:tab w:val="left" w:pos="1080"/>
        </w:tabs>
        <w:autoSpaceDE w:val="0"/>
        <w:autoSpaceDN w:val="0"/>
        <w:adjustRightInd w:val="0"/>
        <w:contextualSpacing/>
        <w:rPr>
          <w:szCs w:val="22"/>
        </w:rPr>
      </w:pPr>
      <w:r w:rsidRPr="007B484D">
        <w:rPr>
          <w:szCs w:val="22"/>
        </w:rPr>
        <w:t>2.23.1</w:t>
      </w:r>
      <w:r w:rsidRPr="007B484D">
        <w:rPr>
          <w:szCs w:val="22"/>
        </w:rPr>
        <w:tab/>
        <w:t>The International Tribunal for the Law of the Sea (ITLOS)</w:t>
      </w:r>
    </w:p>
    <w:p w:rsidR="00B14C8A" w:rsidRPr="007B484D" w:rsidRDefault="00B14C8A" w:rsidP="00B14C8A">
      <w:pPr>
        <w:tabs>
          <w:tab w:val="left" w:pos="1080"/>
        </w:tabs>
        <w:autoSpaceDE w:val="0"/>
        <w:autoSpaceDN w:val="0"/>
        <w:adjustRightInd w:val="0"/>
        <w:contextualSpacing/>
        <w:rPr>
          <w:szCs w:val="22"/>
        </w:rPr>
      </w:pPr>
      <w:r w:rsidRPr="007B484D">
        <w:rPr>
          <w:szCs w:val="22"/>
        </w:rPr>
        <w:t>2.23.2</w:t>
      </w:r>
      <w:r w:rsidRPr="007B484D">
        <w:rPr>
          <w:szCs w:val="22"/>
        </w:rPr>
        <w:tab/>
        <w:t xml:space="preserve">The International Court of Justice (ICJ) </w:t>
      </w:r>
    </w:p>
    <w:p w:rsidR="00B14C8A" w:rsidRPr="007B484D" w:rsidRDefault="00B14C8A" w:rsidP="00B14C8A">
      <w:pPr>
        <w:tabs>
          <w:tab w:val="left" w:pos="1080"/>
        </w:tabs>
        <w:autoSpaceDE w:val="0"/>
        <w:autoSpaceDN w:val="0"/>
        <w:adjustRightInd w:val="0"/>
        <w:contextualSpacing/>
        <w:rPr>
          <w:szCs w:val="22"/>
        </w:rPr>
      </w:pPr>
      <w:r w:rsidRPr="007B484D">
        <w:rPr>
          <w:szCs w:val="22"/>
        </w:rPr>
        <w:t>2.23.3</w:t>
      </w:r>
      <w:r w:rsidRPr="007B484D">
        <w:rPr>
          <w:szCs w:val="22"/>
        </w:rPr>
        <w:tab/>
        <w:t>Arbitration and Other Forms of Alternative Dispute Resolutions (ADR)</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2.24</w:t>
      </w:r>
      <w:r w:rsidRPr="007B484D">
        <w:rPr>
          <w:b/>
          <w:szCs w:val="22"/>
        </w:rPr>
        <w:tab/>
        <w:t xml:space="preserve">THE INTERNATIONAL MARITIME ORGANIZATION AND THE LAW OF THE SEA </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autoSpaceDE w:val="0"/>
        <w:autoSpaceDN w:val="0"/>
        <w:adjustRightInd w:val="0"/>
        <w:contextualSpacing/>
        <w:rPr>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3 </w:t>
      </w:r>
      <w:r w:rsidRPr="007B484D">
        <w:rPr>
          <w:b/>
          <w:bCs/>
          <w:szCs w:val="22"/>
        </w:rPr>
        <w:tab/>
        <w:t xml:space="preserve">INTERNATIONAL MARINE ENVIRONMENTAL LAW </w:t>
      </w:r>
    </w:p>
    <w:p w:rsidR="00B14C8A" w:rsidRPr="007B484D" w:rsidRDefault="00B14C8A" w:rsidP="00B14C8A">
      <w:pPr>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3.1</w:t>
      </w:r>
      <w:r w:rsidRPr="007B484D">
        <w:rPr>
          <w:b/>
          <w:szCs w:val="22"/>
        </w:rPr>
        <w:tab/>
        <w:t xml:space="preserve">Introduction to Marine Environmental Law </w:t>
      </w:r>
    </w:p>
    <w:p w:rsidR="00B14C8A" w:rsidRPr="007B484D" w:rsidRDefault="00B14C8A" w:rsidP="00B14C8A">
      <w:pPr>
        <w:tabs>
          <w:tab w:val="left" w:pos="1080"/>
        </w:tabs>
        <w:autoSpaceDE w:val="0"/>
        <w:autoSpaceDN w:val="0"/>
        <w:adjustRightInd w:val="0"/>
        <w:ind w:left="1080" w:hanging="1080"/>
        <w:contextualSpacing/>
        <w:rPr>
          <w:b/>
          <w:szCs w:val="22"/>
        </w:rPr>
      </w:pPr>
      <w:r w:rsidRPr="007B484D">
        <w:rPr>
          <w:szCs w:val="22"/>
        </w:rPr>
        <w:t>3.1.1</w:t>
      </w:r>
      <w:r w:rsidRPr="007B484D">
        <w:rPr>
          <w:szCs w:val="22"/>
        </w:rPr>
        <w:tab/>
        <w:t xml:space="preserve">Historical Background </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3.1.2</w:t>
      </w:r>
      <w:r w:rsidRPr="007B484D">
        <w:rPr>
          <w:szCs w:val="22"/>
        </w:rPr>
        <w:tab/>
        <w:t xml:space="preserve">Development of Principles for the Sustainable Development of the Environment under the United Nations Conferences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3.1.3 </w:t>
      </w:r>
      <w:r w:rsidRPr="007B484D">
        <w:rPr>
          <w:szCs w:val="22"/>
        </w:rPr>
        <w:tab/>
        <w:t>UNEP and its Regional Seas Programme</w:t>
      </w:r>
    </w:p>
    <w:p w:rsidR="00B14C8A" w:rsidRPr="007B484D" w:rsidRDefault="00B14C8A" w:rsidP="00B14C8A">
      <w:pPr>
        <w:tabs>
          <w:tab w:val="left" w:pos="1080"/>
        </w:tabs>
        <w:autoSpaceDE w:val="0"/>
        <w:autoSpaceDN w:val="0"/>
        <w:adjustRightInd w:val="0"/>
        <w:contextualSpacing/>
        <w:rPr>
          <w:szCs w:val="22"/>
        </w:rPr>
      </w:pPr>
      <w:r w:rsidRPr="007B484D">
        <w:rPr>
          <w:szCs w:val="22"/>
        </w:rPr>
        <w:t>3.1.4</w:t>
      </w:r>
      <w:r w:rsidRPr="007B484D">
        <w:rPr>
          <w:szCs w:val="22"/>
        </w:rPr>
        <w:tab/>
        <w:t>Basis of Liability for Marine Pollution</w:t>
      </w:r>
      <w:r w:rsidRPr="007B484D">
        <w:rPr>
          <w:szCs w:val="22"/>
        </w:rPr>
        <w:tab/>
      </w:r>
      <w:r w:rsidRPr="007B484D">
        <w:rPr>
          <w:szCs w:val="22"/>
        </w:rPr>
        <w:tab/>
      </w:r>
    </w:p>
    <w:p w:rsidR="00B14C8A" w:rsidRPr="007B484D" w:rsidRDefault="00B14C8A" w:rsidP="00B14C8A">
      <w:pPr>
        <w:tabs>
          <w:tab w:val="left" w:pos="1800"/>
        </w:tabs>
        <w:autoSpaceDE w:val="0"/>
        <w:autoSpaceDN w:val="0"/>
        <w:adjustRightInd w:val="0"/>
        <w:ind w:left="1080"/>
        <w:contextualSpacing/>
        <w:rPr>
          <w:szCs w:val="22"/>
        </w:rPr>
      </w:pPr>
      <w:r w:rsidRPr="007B484D">
        <w:rPr>
          <w:szCs w:val="22"/>
        </w:rPr>
        <w:t>3.1.4.1</w:t>
      </w:r>
      <w:r w:rsidRPr="007B484D">
        <w:rPr>
          <w:szCs w:val="22"/>
        </w:rPr>
        <w:tab/>
        <w:t>Law of Negligence in Relation to Marine Pollution</w:t>
      </w:r>
    </w:p>
    <w:p w:rsidR="00B14C8A" w:rsidRPr="007B484D" w:rsidRDefault="00B14C8A" w:rsidP="00B14C8A">
      <w:pPr>
        <w:tabs>
          <w:tab w:val="left" w:pos="1800"/>
        </w:tabs>
        <w:autoSpaceDE w:val="0"/>
        <w:autoSpaceDN w:val="0"/>
        <w:adjustRightInd w:val="0"/>
        <w:ind w:left="1080"/>
        <w:contextualSpacing/>
        <w:rPr>
          <w:szCs w:val="22"/>
        </w:rPr>
      </w:pPr>
      <w:r w:rsidRPr="007B484D">
        <w:rPr>
          <w:szCs w:val="22"/>
        </w:rPr>
        <w:t>3.1.4.2</w:t>
      </w:r>
      <w:r w:rsidRPr="007B484D">
        <w:rPr>
          <w:szCs w:val="22"/>
        </w:rPr>
        <w:tab/>
        <w:t>Doctrine of Strict Liability / Polluter Pays Principle</w:t>
      </w:r>
    </w:p>
    <w:p w:rsidR="00B14C8A" w:rsidRPr="007B484D" w:rsidRDefault="00B14C8A" w:rsidP="00B14C8A">
      <w:pPr>
        <w:tabs>
          <w:tab w:val="left" w:pos="1800"/>
        </w:tabs>
        <w:autoSpaceDE w:val="0"/>
        <w:autoSpaceDN w:val="0"/>
        <w:adjustRightInd w:val="0"/>
        <w:ind w:left="1080"/>
        <w:contextualSpacing/>
        <w:rPr>
          <w:szCs w:val="22"/>
        </w:rPr>
      </w:pPr>
      <w:r w:rsidRPr="007B484D">
        <w:rPr>
          <w:szCs w:val="22"/>
        </w:rPr>
        <w:t>3.1.4.3</w:t>
      </w:r>
      <w:r w:rsidRPr="007B484D">
        <w:rPr>
          <w:szCs w:val="22"/>
        </w:rPr>
        <w:tab/>
        <w:t>Criminal Law Relating to Marine Pollution: Application of Mens Rea</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3.1.5 </w:t>
      </w:r>
      <w:r w:rsidRPr="007B484D">
        <w:rPr>
          <w:szCs w:val="22"/>
        </w:rPr>
        <w:tab/>
        <w:t>State Responsibility</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3.1.6 </w:t>
      </w:r>
      <w:r w:rsidRPr="007B484D">
        <w:rPr>
          <w:szCs w:val="22"/>
        </w:rPr>
        <w:tab/>
        <w:t>Inter-Relationship between Prevention of Pollution of the Marine Environment and Protection and Conservation of the Living Resources of the Sea</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 xml:space="preserve">3.2 </w:t>
      </w:r>
      <w:r w:rsidRPr="007B484D">
        <w:rPr>
          <w:b/>
          <w:szCs w:val="22"/>
        </w:rPr>
        <w:tab/>
        <w:t>Prevention of Pollution</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3.2.1</w:t>
      </w:r>
      <w:r w:rsidRPr="007B484D">
        <w:rPr>
          <w:szCs w:val="22"/>
        </w:rPr>
        <w:tab/>
        <w:t>UNCLOS and the Protection and Preservation of the Marine Environment (Part XII)</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3.2.2</w:t>
      </w:r>
      <w:r w:rsidRPr="007B484D">
        <w:rPr>
          <w:szCs w:val="22"/>
        </w:rPr>
        <w:tab/>
        <w:t>International Convention for the Prevention of Pollution from Ships, 1973; the 1978 and 1997 Protocols thereto (MARPOL), as amended</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3.2.3</w:t>
      </w:r>
      <w:r w:rsidRPr="007B484D">
        <w:rPr>
          <w:szCs w:val="22"/>
        </w:rPr>
        <w:tab/>
        <w:t>International Convention on the Prevention of Marine Pollution by Dumping of Wastes and Other Matter, 1972 and the 1996 Protocol thereto, as amended</w:t>
      </w:r>
    </w:p>
    <w:p w:rsidR="00B14C8A" w:rsidRPr="007B484D" w:rsidRDefault="00B14C8A" w:rsidP="00B14C8A">
      <w:pPr>
        <w:tabs>
          <w:tab w:val="left" w:pos="900"/>
        </w:tabs>
        <w:ind w:left="1080" w:hanging="1080"/>
      </w:pPr>
      <w:r w:rsidRPr="007B484D">
        <w:t xml:space="preserve">3.2.4    </w:t>
      </w:r>
      <w:r w:rsidRPr="007B484D">
        <w:tab/>
      </w:r>
      <w:r>
        <w:tab/>
      </w:r>
      <w:r w:rsidRPr="007B484D">
        <w:t xml:space="preserve">Helsinki Convention on the Protection of the Marine Environment of the </w:t>
      </w:r>
      <w:r w:rsidRPr="007B484D">
        <w:rPr>
          <w:iCs/>
        </w:rPr>
        <w:t>Baltic Sea</w:t>
      </w:r>
      <w:r w:rsidRPr="007B484D">
        <w:t xml:space="preserve"> Area, 1992</w:t>
      </w:r>
    </w:p>
    <w:p w:rsidR="00B14C8A" w:rsidRPr="007B484D" w:rsidRDefault="00B14C8A" w:rsidP="00B14C8A">
      <w:pPr>
        <w:tabs>
          <w:tab w:val="left" w:pos="900"/>
        </w:tabs>
        <w:autoSpaceDE w:val="0"/>
        <w:autoSpaceDN w:val="0"/>
        <w:adjustRightInd w:val="0"/>
        <w:ind w:left="1080" w:hanging="1080"/>
        <w:contextualSpacing/>
        <w:rPr>
          <w:szCs w:val="22"/>
        </w:rPr>
      </w:pPr>
      <w:r w:rsidRPr="007B484D">
        <w:rPr>
          <w:szCs w:val="22"/>
        </w:rPr>
        <w:t>3.2.5</w:t>
      </w:r>
      <w:r w:rsidRPr="007B484D">
        <w:rPr>
          <w:szCs w:val="22"/>
        </w:rPr>
        <w:tab/>
      </w:r>
      <w:r>
        <w:rPr>
          <w:szCs w:val="22"/>
        </w:rPr>
        <w:tab/>
      </w:r>
      <w:r w:rsidRPr="007B484D">
        <w:rPr>
          <w:szCs w:val="22"/>
        </w:rPr>
        <w:t>Basel Convention on the Control of Transboundary Movements of Hazardous Wastes and their Disposals, 1989 as amended</w:t>
      </w:r>
    </w:p>
    <w:p w:rsidR="00B14C8A" w:rsidRPr="007B484D" w:rsidRDefault="00B14C8A" w:rsidP="00B14C8A">
      <w:pPr>
        <w:tabs>
          <w:tab w:val="left" w:pos="900"/>
        </w:tabs>
        <w:autoSpaceDE w:val="0"/>
        <w:autoSpaceDN w:val="0"/>
        <w:adjustRightInd w:val="0"/>
        <w:ind w:left="1080" w:hanging="1080"/>
        <w:contextualSpacing/>
        <w:rPr>
          <w:szCs w:val="22"/>
        </w:rPr>
      </w:pPr>
      <w:r w:rsidRPr="007B484D">
        <w:rPr>
          <w:szCs w:val="22"/>
        </w:rPr>
        <w:t>3.2.6</w:t>
      </w:r>
      <w:r w:rsidRPr="007B484D">
        <w:rPr>
          <w:szCs w:val="22"/>
        </w:rPr>
        <w:tab/>
      </w:r>
      <w:r>
        <w:rPr>
          <w:szCs w:val="22"/>
        </w:rPr>
        <w:tab/>
      </w:r>
      <w:r w:rsidRPr="007B484D">
        <w:rPr>
          <w:szCs w:val="22"/>
        </w:rPr>
        <w:t xml:space="preserve">International Convention on the Control of Harmful Anti-fouling Systems on Ships, 2001 </w:t>
      </w:r>
    </w:p>
    <w:p w:rsidR="00B14C8A" w:rsidRPr="007B484D" w:rsidRDefault="00B14C8A" w:rsidP="00B14C8A">
      <w:pPr>
        <w:tabs>
          <w:tab w:val="left" w:pos="900"/>
        </w:tabs>
        <w:autoSpaceDE w:val="0"/>
        <w:autoSpaceDN w:val="0"/>
        <w:adjustRightInd w:val="0"/>
        <w:ind w:left="1080" w:hanging="1080"/>
        <w:contextualSpacing/>
        <w:rPr>
          <w:szCs w:val="22"/>
        </w:rPr>
      </w:pPr>
      <w:r w:rsidRPr="007B484D">
        <w:rPr>
          <w:szCs w:val="22"/>
        </w:rPr>
        <w:t>3.2.7</w:t>
      </w:r>
      <w:r w:rsidRPr="007B484D">
        <w:rPr>
          <w:szCs w:val="22"/>
        </w:rPr>
        <w:tab/>
      </w:r>
      <w:r>
        <w:rPr>
          <w:szCs w:val="22"/>
        </w:rPr>
        <w:tab/>
      </w:r>
      <w:r w:rsidRPr="007B484D">
        <w:rPr>
          <w:szCs w:val="22"/>
        </w:rPr>
        <w:t xml:space="preserve">International Convention for the Control and Management of Ships’ Ballast Water and Sediments, 2004 </w:t>
      </w:r>
    </w:p>
    <w:p w:rsidR="00B14C8A" w:rsidRPr="007B484D" w:rsidRDefault="00B14C8A" w:rsidP="00B14C8A">
      <w:pPr>
        <w:tabs>
          <w:tab w:val="left" w:pos="900"/>
        </w:tabs>
        <w:autoSpaceDE w:val="0"/>
        <w:autoSpaceDN w:val="0"/>
        <w:adjustRightInd w:val="0"/>
        <w:ind w:left="1080" w:hanging="1080"/>
        <w:contextualSpacing/>
        <w:rPr>
          <w:szCs w:val="22"/>
        </w:rPr>
      </w:pPr>
      <w:r w:rsidRPr="007B484D">
        <w:rPr>
          <w:szCs w:val="22"/>
        </w:rPr>
        <w:t>3.2.8</w:t>
      </w:r>
      <w:r w:rsidRPr="007B484D">
        <w:rPr>
          <w:szCs w:val="22"/>
        </w:rPr>
        <w:tab/>
      </w:r>
      <w:r>
        <w:rPr>
          <w:szCs w:val="22"/>
        </w:rPr>
        <w:tab/>
      </w:r>
      <w:r w:rsidRPr="007B484D">
        <w:rPr>
          <w:szCs w:val="22"/>
        </w:rPr>
        <w:t xml:space="preserve">Hong Kong International Convention for the Safe and Environmentally Sound Recycling of Ships, 2009 </w:t>
      </w:r>
    </w:p>
    <w:p w:rsidR="00B14C8A" w:rsidRPr="007B484D" w:rsidRDefault="00B14C8A" w:rsidP="00B14C8A">
      <w:pPr>
        <w:tabs>
          <w:tab w:val="left" w:pos="900"/>
        </w:tabs>
        <w:autoSpaceDE w:val="0"/>
        <w:autoSpaceDN w:val="0"/>
        <w:adjustRightInd w:val="0"/>
        <w:ind w:left="1080" w:hanging="1080"/>
        <w:contextualSpacing/>
        <w:rPr>
          <w:szCs w:val="22"/>
        </w:rPr>
      </w:pPr>
      <w:r w:rsidRPr="007B484D">
        <w:rPr>
          <w:szCs w:val="22"/>
        </w:rPr>
        <w:t>3.2.9</w:t>
      </w:r>
      <w:r w:rsidRPr="007B484D">
        <w:rPr>
          <w:szCs w:val="22"/>
        </w:rPr>
        <w:tab/>
      </w:r>
      <w:r>
        <w:rPr>
          <w:szCs w:val="22"/>
        </w:rPr>
        <w:tab/>
      </w:r>
      <w:r w:rsidRPr="007B484D">
        <w:rPr>
          <w:szCs w:val="22"/>
        </w:rPr>
        <w:t>Prevention of Pollution in Polar Regions</w:t>
      </w:r>
    </w:p>
    <w:p w:rsidR="00B14C8A" w:rsidRPr="007B484D" w:rsidRDefault="00B14C8A" w:rsidP="00B14C8A">
      <w:pPr>
        <w:tabs>
          <w:tab w:val="left" w:pos="1080"/>
        </w:tabs>
        <w:autoSpaceDE w:val="0"/>
        <w:autoSpaceDN w:val="0"/>
        <w:adjustRightInd w:val="0"/>
        <w:ind w:left="1080" w:hanging="1080"/>
        <w:contextualSpacing/>
        <w:rPr>
          <w:szCs w:val="22"/>
        </w:rPr>
      </w:pPr>
      <w:r>
        <w:rPr>
          <w:szCs w:val="22"/>
        </w:rPr>
        <w:tab/>
      </w:r>
      <w:r w:rsidRPr="007B484D">
        <w:rPr>
          <w:szCs w:val="22"/>
        </w:rPr>
        <w:t xml:space="preserve">3.2.9.1 </w:t>
      </w:r>
      <w:r w:rsidRPr="007B484D">
        <w:rPr>
          <w:szCs w:val="22"/>
        </w:rPr>
        <w:tab/>
        <w:t>International Code of Safety for Ships Operating in Polar Waters</w:t>
      </w:r>
      <w:r>
        <w:rPr>
          <w:szCs w:val="22"/>
        </w:rPr>
        <w:t xml:space="preserve"> (Polar Code)</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3.3</w:t>
      </w:r>
      <w:r w:rsidRPr="007B484D">
        <w:rPr>
          <w:b/>
          <w:szCs w:val="22"/>
        </w:rPr>
        <w:tab/>
        <w:t>Preparedness, Response and Co-operation</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3.3.1</w:t>
      </w:r>
      <w:r w:rsidRPr="007B484D">
        <w:rPr>
          <w:szCs w:val="22"/>
        </w:rPr>
        <w:tab/>
        <w:t>International Convention Relating to Intervention on the High Seas in Cases of Oil Pollution Casualties, 1969</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3.3.2</w:t>
      </w:r>
      <w:r w:rsidRPr="007B484D">
        <w:rPr>
          <w:szCs w:val="22"/>
        </w:rPr>
        <w:tab/>
        <w:t>Protocol Relating to Intervention on the High Seas in Cases of Pollution by Substances other than Oil, 1973 as amended</w:t>
      </w:r>
    </w:p>
    <w:p w:rsidR="00B14C8A" w:rsidRPr="007B484D" w:rsidRDefault="00B14C8A" w:rsidP="00B364C4">
      <w:pPr>
        <w:tabs>
          <w:tab w:val="left" w:pos="1080"/>
        </w:tabs>
        <w:autoSpaceDE w:val="0"/>
        <w:autoSpaceDN w:val="0"/>
        <w:adjustRightInd w:val="0"/>
        <w:ind w:left="1080" w:hanging="1080"/>
        <w:contextualSpacing/>
        <w:rPr>
          <w:szCs w:val="22"/>
        </w:rPr>
      </w:pPr>
      <w:r w:rsidRPr="007B484D">
        <w:rPr>
          <w:szCs w:val="22"/>
        </w:rPr>
        <w:t>3.3.3</w:t>
      </w:r>
      <w:r w:rsidRPr="007B484D">
        <w:rPr>
          <w:szCs w:val="22"/>
        </w:rPr>
        <w:tab/>
        <w:t>International Convention on Oil Pollution, Preparedness, Response and Co-operation, 1990</w:t>
      </w:r>
    </w:p>
    <w:p w:rsidR="00B14C8A" w:rsidRPr="007B484D" w:rsidRDefault="00B14C8A" w:rsidP="00B14C8A">
      <w:pPr>
        <w:tabs>
          <w:tab w:val="left" w:pos="1080"/>
        </w:tabs>
        <w:autoSpaceDE w:val="0"/>
        <w:autoSpaceDN w:val="0"/>
        <w:adjustRightInd w:val="0"/>
        <w:ind w:left="1080" w:hanging="1080"/>
        <w:contextualSpacing/>
        <w:rPr>
          <w:bCs/>
          <w:szCs w:val="22"/>
        </w:rPr>
      </w:pPr>
      <w:r w:rsidRPr="007B484D">
        <w:rPr>
          <w:szCs w:val="22"/>
        </w:rPr>
        <w:t>3.3.4</w:t>
      </w:r>
      <w:r w:rsidRPr="007B484D">
        <w:rPr>
          <w:szCs w:val="22"/>
        </w:rPr>
        <w:tab/>
      </w:r>
      <w:r w:rsidRPr="007B484D">
        <w:rPr>
          <w:bCs/>
          <w:szCs w:val="22"/>
        </w:rPr>
        <w:t>Protocol on Preparedness, Response and Co-operation to Pollution Incidents by Hazardous and Noxious Substances, 2000 (OPRC-HNS Protocol)</w:t>
      </w:r>
    </w:p>
    <w:p w:rsidR="00B14C8A" w:rsidRPr="007B484D" w:rsidRDefault="00B14C8A" w:rsidP="00B14C8A">
      <w:pPr>
        <w:tabs>
          <w:tab w:val="left" w:pos="1080"/>
        </w:tabs>
        <w:autoSpaceDE w:val="0"/>
        <w:autoSpaceDN w:val="0"/>
        <w:adjustRightInd w:val="0"/>
        <w:ind w:left="900" w:hanging="90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 xml:space="preserve">3.4 </w:t>
      </w:r>
      <w:r w:rsidRPr="007B484D">
        <w:rPr>
          <w:b/>
          <w:szCs w:val="22"/>
        </w:rPr>
        <w:tab/>
        <w:t>Liability and Compensation</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3.4.1</w:t>
      </w:r>
      <w:r w:rsidRPr="007B484D">
        <w:rPr>
          <w:szCs w:val="22"/>
        </w:rPr>
        <w:tab/>
        <w:t>International Convention on Civil Liability for Oil Pollution Damage, 1969 (CLC) and the 1992 Protocol thereto (1992 CLC)</w:t>
      </w:r>
      <w:r w:rsidR="00887D0B">
        <w:rPr>
          <w:szCs w:val="22"/>
        </w:rPr>
        <w:t>,</w:t>
      </w:r>
      <w:r w:rsidRPr="007B484D">
        <w:rPr>
          <w:szCs w:val="22"/>
        </w:rPr>
        <w:t xml:space="preserve"> as amended</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3.4.2</w:t>
      </w:r>
      <w:r w:rsidRPr="007B484D">
        <w:rPr>
          <w:szCs w:val="22"/>
        </w:rPr>
        <w:tab/>
        <w:t>International Convention on the Establishment of an International Fund for Compensation for Oil Pollution Damage, 1992 (1992 Fund Convention) as amended</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3.4.3</w:t>
      </w:r>
      <w:r w:rsidRPr="007B484D">
        <w:rPr>
          <w:szCs w:val="22"/>
        </w:rPr>
        <w:tab/>
        <w:t>Protocol of 2003 to the International Convention on the Establishment of an International Fund for Compensation for Oil Pollution Damage, 1992 (Supplementary Fund Protocol)</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3.4.4</w:t>
      </w:r>
      <w:r w:rsidRPr="007B484D">
        <w:rPr>
          <w:szCs w:val="22"/>
        </w:rPr>
        <w:tab/>
        <w:t>International Convention on Liability and Compensation for Damage in Connection with the Carriage of Hazardous and Noxious Substances by Sea, 2010 (HNS Convention 2010)</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3.4.5</w:t>
      </w:r>
      <w:r w:rsidRPr="007B484D">
        <w:rPr>
          <w:szCs w:val="22"/>
        </w:rPr>
        <w:tab/>
        <w:t>Basel Protocol on Liability and Compensation for Damage resulting from Transboundary Movements of Hazardous Wastes and their Disposal, 1999</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3.4.6 </w:t>
      </w:r>
      <w:r w:rsidRPr="007B484D">
        <w:rPr>
          <w:szCs w:val="22"/>
        </w:rPr>
        <w:tab/>
        <w:t>International Convention on Civil Liability for Bunker Oil Pollution Damage, 2001 (Bunkers Convention)</w:t>
      </w:r>
    </w:p>
    <w:p w:rsidR="00B14C8A" w:rsidRPr="007B484D" w:rsidRDefault="00B14C8A" w:rsidP="00B14C8A">
      <w:pPr>
        <w:tabs>
          <w:tab w:val="left" w:pos="1080"/>
        </w:tabs>
        <w:autoSpaceDE w:val="0"/>
        <w:autoSpaceDN w:val="0"/>
        <w:adjustRightInd w:val="0"/>
        <w:ind w:left="900" w:hanging="900"/>
        <w:contextualSpacing/>
        <w:rPr>
          <w:szCs w:val="22"/>
        </w:rPr>
      </w:pPr>
      <w:r w:rsidRPr="007B484D">
        <w:rPr>
          <w:szCs w:val="22"/>
        </w:rPr>
        <w:t>3.4.7</w:t>
      </w:r>
      <w:r w:rsidRPr="007B484D">
        <w:rPr>
          <w:szCs w:val="22"/>
        </w:rPr>
        <w:tab/>
      </w:r>
      <w:r w:rsidRPr="007B484D">
        <w:rPr>
          <w:szCs w:val="22"/>
        </w:rPr>
        <w:tab/>
        <w:t>United States Oil Pollution Act, 1990</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Cs/>
          <w:szCs w:val="22"/>
        </w:rPr>
      </w:pPr>
      <w:r w:rsidRPr="007B484D">
        <w:rPr>
          <w:b/>
          <w:bCs/>
          <w:szCs w:val="22"/>
        </w:rPr>
        <w:t xml:space="preserve">4 </w:t>
      </w:r>
      <w:r w:rsidRPr="007B484D">
        <w:rPr>
          <w:b/>
          <w:bCs/>
          <w:szCs w:val="22"/>
        </w:rPr>
        <w:tab/>
        <w:t xml:space="preserve">INTERNATIONAL MARITIME SECURITY LAW </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 xml:space="preserve">4.1 </w:t>
      </w:r>
      <w:r w:rsidRPr="007B484D">
        <w:rPr>
          <w:b/>
          <w:szCs w:val="22"/>
        </w:rPr>
        <w:tab/>
        <w:t>INTRODUCTION TO INTE</w:t>
      </w:r>
      <w:r>
        <w:rPr>
          <w:b/>
          <w:szCs w:val="22"/>
        </w:rPr>
        <w:t>RNATIONAL MARITIME SECURITY LAW</w:t>
      </w:r>
    </w:p>
    <w:p w:rsidR="00B14C8A" w:rsidRPr="007B484D" w:rsidRDefault="00B14C8A" w:rsidP="00B14C8A">
      <w:pPr>
        <w:tabs>
          <w:tab w:val="left" w:pos="1080"/>
        </w:tabs>
        <w:autoSpaceDE w:val="0"/>
        <w:autoSpaceDN w:val="0"/>
        <w:adjustRightInd w:val="0"/>
        <w:contextualSpacing/>
        <w:rPr>
          <w:b/>
          <w:szCs w:val="22"/>
        </w:rPr>
      </w:pPr>
    </w:p>
    <w:p w:rsidR="00B14C8A" w:rsidRPr="007B484D" w:rsidRDefault="00B14C8A" w:rsidP="00B14C8A">
      <w:pPr>
        <w:tabs>
          <w:tab w:val="left" w:pos="1080"/>
        </w:tabs>
        <w:autoSpaceDE w:val="0"/>
        <w:autoSpaceDN w:val="0"/>
        <w:adjustRightInd w:val="0"/>
        <w:contextualSpacing/>
        <w:rPr>
          <w:szCs w:val="22"/>
        </w:rPr>
      </w:pPr>
      <w:r w:rsidRPr="007B484D">
        <w:rPr>
          <w:b/>
          <w:szCs w:val="22"/>
        </w:rPr>
        <w:t>4.2</w:t>
      </w:r>
      <w:r w:rsidRPr="007B484D">
        <w:rPr>
          <w:b/>
          <w:szCs w:val="22"/>
        </w:rPr>
        <w:tab/>
        <w:t>PIRACY, HIJACKING AND ARMED ROBBERY AGAINST SHIPS</w:t>
      </w:r>
    </w:p>
    <w:p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4.2.1</w:t>
      </w:r>
      <w:r w:rsidRPr="007B484D">
        <w:rPr>
          <w:szCs w:val="22"/>
        </w:rPr>
        <w:tab/>
        <w:t>UNCLOS</w:t>
      </w:r>
    </w:p>
    <w:p w:rsidR="00B14C8A" w:rsidRPr="007B484D" w:rsidRDefault="00B14C8A" w:rsidP="00B14C8A">
      <w:pPr>
        <w:tabs>
          <w:tab w:val="left" w:pos="1080"/>
        </w:tabs>
        <w:autoSpaceDE w:val="0"/>
        <w:autoSpaceDN w:val="0"/>
        <w:adjustRightInd w:val="0"/>
        <w:contextualSpacing/>
        <w:rPr>
          <w:szCs w:val="22"/>
        </w:rPr>
      </w:pPr>
      <w:r w:rsidRPr="007B484D">
        <w:rPr>
          <w:szCs w:val="22"/>
        </w:rPr>
        <w:t>4.2.2</w:t>
      </w:r>
      <w:r w:rsidRPr="007B484D">
        <w:rPr>
          <w:szCs w:val="22"/>
        </w:rPr>
        <w:tab/>
        <w:t>United Nations Measures to Combat Piracy</w:t>
      </w:r>
    </w:p>
    <w:p w:rsidR="00B14C8A" w:rsidRPr="007B484D" w:rsidRDefault="00B14C8A" w:rsidP="00B14C8A">
      <w:pPr>
        <w:tabs>
          <w:tab w:val="left" w:pos="1080"/>
        </w:tabs>
        <w:autoSpaceDE w:val="0"/>
        <w:autoSpaceDN w:val="0"/>
        <w:adjustRightInd w:val="0"/>
        <w:contextualSpacing/>
        <w:rPr>
          <w:szCs w:val="22"/>
        </w:rPr>
      </w:pPr>
      <w:r w:rsidRPr="007B484D">
        <w:rPr>
          <w:szCs w:val="22"/>
        </w:rPr>
        <w:t>4.2.3</w:t>
      </w:r>
      <w:r w:rsidRPr="007B484D">
        <w:rPr>
          <w:szCs w:val="22"/>
        </w:rPr>
        <w:tab/>
        <w:t>IMO Measures to Combat Piracy</w:t>
      </w:r>
    </w:p>
    <w:p w:rsidR="00B14C8A" w:rsidRPr="007B484D" w:rsidRDefault="00B14C8A" w:rsidP="00B14C8A">
      <w:pPr>
        <w:tabs>
          <w:tab w:val="left" w:pos="1080"/>
          <w:tab w:val="left" w:pos="1800"/>
        </w:tabs>
        <w:autoSpaceDE w:val="0"/>
        <w:autoSpaceDN w:val="0"/>
        <w:adjustRightInd w:val="0"/>
        <w:contextualSpacing/>
        <w:rPr>
          <w:szCs w:val="22"/>
        </w:rPr>
      </w:pPr>
      <w:r w:rsidRPr="007B484D">
        <w:rPr>
          <w:szCs w:val="22"/>
        </w:rPr>
        <w:tab/>
        <w:t>4.2.3.1</w:t>
      </w:r>
      <w:r w:rsidRPr="007B484D">
        <w:rPr>
          <w:szCs w:val="22"/>
        </w:rPr>
        <w:tab/>
      </w:r>
      <w:r w:rsidRPr="007B484D">
        <w:rPr>
          <w:szCs w:val="22"/>
        </w:rPr>
        <w:tab/>
        <w:t xml:space="preserve">Djibouti Code of Conduct </w:t>
      </w:r>
    </w:p>
    <w:p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4.2.3.2</w:t>
      </w:r>
      <w:r w:rsidRPr="007B484D">
        <w:rPr>
          <w:szCs w:val="22"/>
        </w:rPr>
        <w:tab/>
      </w:r>
      <w:r w:rsidRPr="007B484D">
        <w:t>Code of Conduct Concerning the Repression of Piracy, Armed Robbery against Ships, and Illicit Maritime Activity in West and Central Africa, 2013</w:t>
      </w:r>
    </w:p>
    <w:p w:rsidR="00B14C8A" w:rsidRPr="007B484D" w:rsidRDefault="00B14C8A" w:rsidP="00B14C8A">
      <w:pPr>
        <w:tabs>
          <w:tab w:val="left" w:pos="1080"/>
        </w:tabs>
        <w:autoSpaceDE w:val="0"/>
        <w:autoSpaceDN w:val="0"/>
        <w:adjustRightInd w:val="0"/>
        <w:ind w:left="2160" w:hanging="2160"/>
        <w:contextualSpacing/>
        <w:rPr>
          <w:szCs w:val="22"/>
        </w:rPr>
      </w:pPr>
      <w:r>
        <w:rPr>
          <w:szCs w:val="22"/>
        </w:rPr>
        <w:tab/>
        <w:t>4.2.3.3</w:t>
      </w:r>
      <w:r w:rsidRPr="007B484D">
        <w:rPr>
          <w:szCs w:val="22"/>
        </w:rPr>
        <w:tab/>
        <w:t>Recommendations to Governments for Preventing and Suppressing Piracy and Armed Robbery against Ships</w:t>
      </w:r>
    </w:p>
    <w:p w:rsidR="00B14C8A" w:rsidRPr="007B484D" w:rsidRDefault="00B14C8A" w:rsidP="00B14C8A">
      <w:pPr>
        <w:tabs>
          <w:tab w:val="left" w:pos="1080"/>
        </w:tabs>
        <w:autoSpaceDE w:val="0"/>
        <w:autoSpaceDN w:val="0"/>
        <w:adjustRightInd w:val="0"/>
        <w:ind w:left="2160" w:hanging="2160"/>
        <w:contextualSpacing/>
        <w:rPr>
          <w:szCs w:val="22"/>
        </w:rPr>
      </w:pPr>
      <w:r>
        <w:rPr>
          <w:szCs w:val="22"/>
        </w:rPr>
        <w:tab/>
        <w:t>4.2.3.4</w:t>
      </w:r>
      <w:r w:rsidRPr="007B484D">
        <w:rPr>
          <w:szCs w:val="22"/>
        </w:rPr>
        <w:tab/>
        <w:t>Code of Practice for the Investigation of Crimes of Piracy and Armed Robbery against Ships</w:t>
      </w:r>
    </w:p>
    <w:p w:rsidR="00B14C8A" w:rsidRPr="007B484D" w:rsidRDefault="00B14C8A" w:rsidP="00B14C8A">
      <w:pPr>
        <w:tabs>
          <w:tab w:val="left" w:pos="1080"/>
        </w:tabs>
        <w:autoSpaceDE w:val="0"/>
        <w:autoSpaceDN w:val="0"/>
        <w:adjustRightInd w:val="0"/>
        <w:ind w:left="2160" w:hanging="2160"/>
        <w:contextualSpacing/>
        <w:rPr>
          <w:szCs w:val="22"/>
        </w:rPr>
      </w:pPr>
      <w:r>
        <w:rPr>
          <w:szCs w:val="22"/>
        </w:rPr>
        <w:tab/>
        <w:t>4.2.3.5</w:t>
      </w:r>
      <w:r w:rsidRPr="007B484D">
        <w:rPr>
          <w:szCs w:val="22"/>
        </w:rPr>
        <w:tab/>
        <w:t>Maritime Criminal Acts – Draft Guidelines for National Legislation</w:t>
      </w:r>
    </w:p>
    <w:p w:rsidR="00B14C8A" w:rsidRPr="007B484D" w:rsidRDefault="00B14C8A" w:rsidP="00B14C8A">
      <w:pPr>
        <w:tabs>
          <w:tab w:val="left" w:pos="1080"/>
        </w:tabs>
        <w:autoSpaceDE w:val="0"/>
        <w:autoSpaceDN w:val="0"/>
        <w:adjustRightInd w:val="0"/>
        <w:ind w:left="1080" w:hanging="1080"/>
        <w:contextualSpacing/>
      </w:pPr>
      <w:r w:rsidRPr="007B484D">
        <w:rPr>
          <w:szCs w:val="22"/>
        </w:rPr>
        <w:t xml:space="preserve">4.2.4           </w:t>
      </w:r>
      <w:r w:rsidRPr="007B484D">
        <w:t>Regional Cooperation among States to Combat Piracy and Armed Robbery against Ships</w:t>
      </w:r>
    </w:p>
    <w:p w:rsidR="00B14C8A" w:rsidRPr="007B484D" w:rsidRDefault="00B14C8A" w:rsidP="00B14C8A">
      <w:pPr>
        <w:autoSpaceDE w:val="0"/>
        <w:autoSpaceDN w:val="0"/>
        <w:adjustRightInd w:val="0"/>
        <w:ind w:left="2160" w:hanging="1080"/>
        <w:contextualSpacing/>
        <w:rPr>
          <w:rFonts w:cs="Arial"/>
          <w:bCs/>
          <w:shd w:val="clear" w:color="auto" w:fill="FFFFFF"/>
        </w:rPr>
      </w:pPr>
      <w:r w:rsidRPr="007B484D">
        <w:t>4.2.4.1</w:t>
      </w:r>
      <w:r w:rsidRPr="007B484D">
        <w:tab/>
      </w:r>
      <w:r w:rsidRPr="007B484D">
        <w:rPr>
          <w:rFonts w:cs="Arial"/>
          <w:bCs/>
          <w:shd w:val="clear" w:color="auto" w:fill="FFFFFF"/>
        </w:rPr>
        <w:t>Regional Cooperation Agreement on Combating Piracy and Armed Robbery against Ships in Asia</w:t>
      </w:r>
      <w:r w:rsidRPr="007B484D">
        <w:rPr>
          <w:rFonts w:cs="Arial"/>
          <w:shd w:val="clear" w:color="auto" w:fill="FFFFFF"/>
        </w:rPr>
        <w:t xml:space="preserve"> (</w:t>
      </w:r>
      <w:r w:rsidRPr="007B484D">
        <w:rPr>
          <w:rFonts w:cs="Arial"/>
          <w:bCs/>
          <w:shd w:val="clear" w:color="auto" w:fill="FFFFFF"/>
        </w:rPr>
        <w:t>ReCAAP)</w:t>
      </w:r>
    </w:p>
    <w:p w:rsidR="00B14C8A" w:rsidRPr="007B484D" w:rsidRDefault="00B14C8A" w:rsidP="00B14C8A">
      <w:pPr>
        <w:autoSpaceDE w:val="0"/>
        <w:autoSpaceDN w:val="0"/>
        <w:adjustRightInd w:val="0"/>
        <w:ind w:left="1080" w:hanging="1080"/>
        <w:contextualSpacing/>
        <w:rPr>
          <w:i/>
        </w:rPr>
      </w:pPr>
      <w:r w:rsidRPr="007B484D">
        <w:rPr>
          <w:i/>
        </w:rPr>
        <w:tab/>
      </w:r>
    </w:p>
    <w:p w:rsidR="00B14C8A" w:rsidRPr="007B484D" w:rsidRDefault="00B14C8A" w:rsidP="00B14C8A">
      <w:pPr>
        <w:tabs>
          <w:tab w:val="left" w:pos="1080"/>
        </w:tabs>
        <w:autoSpaceDE w:val="0"/>
        <w:autoSpaceDN w:val="0"/>
        <w:adjustRightInd w:val="0"/>
        <w:contextualSpacing/>
        <w:rPr>
          <w:i/>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4.3</w:t>
      </w:r>
      <w:r w:rsidRPr="007B484D">
        <w:rPr>
          <w:b/>
          <w:szCs w:val="22"/>
        </w:rPr>
        <w:tab/>
        <w:t>THE HUMAN DIMENSION</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4.3.1 </w:t>
      </w:r>
      <w:r w:rsidRPr="007B484D">
        <w:rPr>
          <w:szCs w:val="22"/>
        </w:rPr>
        <w:tab/>
        <w:t>Stowaways</w:t>
      </w:r>
    </w:p>
    <w:p w:rsidR="00B14C8A" w:rsidRPr="007B484D" w:rsidRDefault="00B14C8A" w:rsidP="00B14C8A">
      <w:pPr>
        <w:tabs>
          <w:tab w:val="left" w:pos="2160"/>
        </w:tabs>
        <w:autoSpaceDE w:val="0"/>
        <w:autoSpaceDN w:val="0"/>
        <w:adjustRightInd w:val="0"/>
        <w:ind w:left="1134"/>
        <w:contextualSpacing/>
        <w:rPr>
          <w:szCs w:val="22"/>
        </w:rPr>
      </w:pPr>
      <w:r w:rsidRPr="007B484D">
        <w:rPr>
          <w:szCs w:val="22"/>
        </w:rPr>
        <w:t>4.3.1.1</w:t>
      </w:r>
      <w:r w:rsidRPr="007B484D">
        <w:rPr>
          <w:szCs w:val="22"/>
        </w:rPr>
        <w:tab/>
        <w:t>International Convention Relating to Stowaways, 1957</w:t>
      </w:r>
    </w:p>
    <w:p w:rsidR="00B14C8A" w:rsidRPr="007B484D" w:rsidRDefault="00B14C8A" w:rsidP="00B14C8A">
      <w:pPr>
        <w:tabs>
          <w:tab w:val="left" w:pos="2160"/>
        </w:tabs>
        <w:autoSpaceDE w:val="0"/>
        <w:autoSpaceDN w:val="0"/>
        <w:adjustRightInd w:val="0"/>
        <w:ind w:left="2160" w:hanging="1026"/>
        <w:contextualSpacing/>
        <w:rPr>
          <w:szCs w:val="22"/>
        </w:rPr>
      </w:pPr>
      <w:r w:rsidRPr="007B484D">
        <w:rPr>
          <w:szCs w:val="22"/>
        </w:rPr>
        <w:t>4.3.1.2</w:t>
      </w:r>
      <w:r w:rsidRPr="007B484D">
        <w:rPr>
          <w:szCs w:val="22"/>
        </w:rPr>
        <w:tab/>
        <w:t>​​​Convention on Facilitation of International Maritime Traffic, 1965, as amended (The FAL Convention)</w:t>
      </w:r>
    </w:p>
    <w:p w:rsidR="00B14C8A" w:rsidRPr="007B484D" w:rsidRDefault="00B14C8A" w:rsidP="00B14C8A">
      <w:pPr>
        <w:tabs>
          <w:tab w:val="left" w:pos="2160"/>
        </w:tabs>
        <w:autoSpaceDE w:val="0"/>
        <w:autoSpaceDN w:val="0"/>
        <w:adjustRightInd w:val="0"/>
        <w:ind w:left="2160" w:hanging="1026"/>
        <w:contextualSpacing/>
        <w:rPr>
          <w:szCs w:val="22"/>
        </w:rPr>
      </w:pPr>
      <w:r w:rsidRPr="007B484D">
        <w:rPr>
          <w:szCs w:val="22"/>
        </w:rPr>
        <w:t>4.3.1.3</w:t>
      </w:r>
      <w:r w:rsidRPr="007B484D">
        <w:rPr>
          <w:szCs w:val="22"/>
        </w:rPr>
        <w:tab/>
        <w:t>IMO Resolution FAL.11(37) in “Revised guidelines on the prevention of access by stowaways and the allocation of responsibilities to seek the successful resolution of stowaway cases”</w:t>
      </w:r>
    </w:p>
    <w:p w:rsidR="00B14C8A" w:rsidRPr="007B484D" w:rsidRDefault="00B14C8A" w:rsidP="00B14C8A">
      <w:pPr>
        <w:tabs>
          <w:tab w:val="left" w:pos="1080"/>
        </w:tabs>
        <w:autoSpaceDE w:val="0"/>
        <w:autoSpaceDN w:val="0"/>
        <w:adjustRightInd w:val="0"/>
        <w:contextualSpacing/>
        <w:rPr>
          <w:szCs w:val="22"/>
        </w:rPr>
      </w:pPr>
      <w:r w:rsidRPr="007B484D">
        <w:rPr>
          <w:szCs w:val="22"/>
        </w:rPr>
        <w:t>4.3.2</w:t>
      </w:r>
      <w:r w:rsidRPr="007B484D">
        <w:rPr>
          <w:szCs w:val="22"/>
        </w:rPr>
        <w:tab/>
        <w:t>Human Smuggling and Human Trafficking</w:t>
      </w:r>
    </w:p>
    <w:p w:rsidR="00B14C8A" w:rsidRPr="007B484D" w:rsidRDefault="00B14C8A" w:rsidP="00B14C8A">
      <w:pPr>
        <w:tabs>
          <w:tab w:val="left" w:pos="2160"/>
        </w:tabs>
        <w:autoSpaceDE w:val="0"/>
        <w:autoSpaceDN w:val="0"/>
        <w:adjustRightInd w:val="0"/>
        <w:ind w:left="2127" w:hanging="993"/>
        <w:contextualSpacing/>
        <w:rPr>
          <w:szCs w:val="22"/>
        </w:rPr>
      </w:pPr>
      <w:r w:rsidRPr="007B484D">
        <w:rPr>
          <w:szCs w:val="22"/>
        </w:rPr>
        <w:t xml:space="preserve">4.3.2.1 </w:t>
      </w:r>
      <w:r w:rsidRPr="007B484D">
        <w:rPr>
          <w:szCs w:val="22"/>
        </w:rPr>
        <w:tab/>
        <w:t>United Nations Convention against Transnational Organized Crime, 2000</w:t>
      </w:r>
    </w:p>
    <w:p w:rsidR="00B14C8A" w:rsidRPr="007B484D" w:rsidRDefault="00B14C8A" w:rsidP="00B14C8A">
      <w:pPr>
        <w:tabs>
          <w:tab w:val="left" w:pos="1134"/>
        </w:tabs>
        <w:autoSpaceDE w:val="0"/>
        <w:autoSpaceDN w:val="0"/>
        <w:adjustRightInd w:val="0"/>
        <w:ind w:left="2160" w:hanging="2160"/>
        <w:contextualSpacing/>
        <w:rPr>
          <w:szCs w:val="22"/>
        </w:rPr>
      </w:pPr>
      <w:r w:rsidRPr="007B484D">
        <w:rPr>
          <w:szCs w:val="22"/>
        </w:rPr>
        <w:tab/>
        <w:t>4.3.2.2</w:t>
      </w:r>
      <w:r w:rsidRPr="007B484D">
        <w:rPr>
          <w:szCs w:val="22"/>
        </w:rPr>
        <w:tab/>
        <w:t>Protocol against the Smuggling of Migrants by Land, Sea and Air, supplementing the United Nations Convention against Transnational Organized Crime</w:t>
      </w:r>
    </w:p>
    <w:p w:rsidR="00B14C8A" w:rsidRPr="007B484D" w:rsidRDefault="00B14C8A" w:rsidP="00B14C8A">
      <w:pPr>
        <w:tabs>
          <w:tab w:val="left" w:pos="1134"/>
        </w:tabs>
        <w:autoSpaceDE w:val="0"/>
        <w:autoSpaceDN w:val="0"/>
        <w:adjustRightInd w:val="0"/>
        <w:ind w:left="2160" w:hanging="2160"/>
        <w:contextualSpacing/>
        <w:rPr>
          <w:szCs w:val="22"/>
        </w:rPr>
      </w:pPr>
      <w:r w:rsidRPr="007B484D">
        <w:rPr>
          <w:szCs w:val="22"/>
        </w:rPr>
        <w:tab/>
        <w:t>4.3.2.3</w:t>
      </w:r>
      <w:r w:rsidRPr="007B484D">
        <w:rPr>
          <w:szCs w:val="22"/>
        </w:rPr>
        <w:tab/>
        <w:t>Protocol to Prevent, Suppress and Punish Trafficking in Persons, Especially Women and Children, supplementing the United Nations Convention against Transnational Organized Crime</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4.4</w:t>
      </w:r>
      <w:r w:rsidRPr="007B484D">
        <w:rPr>
          <w:b/>
          <w:szCs w:val="22"/>
        </w:rPr>
        <w:tab/>
        <w:t>THE TRAFFICKING OF ILLICIT DRUGS</w:t>
      </w:r>
    </w:p>
    <w:p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 xml:space="preserve">4.4.1 </w:t>
      </w:r>
      <w:r w:rsidRPr="007B484D">
        <w:rPr>
          <w:szCs w:val="22"/>
        </w:rPr>
        <w:tab/>
        <w:t>United Nations Convention against Illicit Traffic in Narcotic Drugs and Psychotropic</w:t>
      </w:r>
    </w:p>
    <w:p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Substances, 1988</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4.5</w:t>
      </w:r>
      <w:r w:rsidRPr="007B484D">
        <w:rPr>
          <w:b/>
          <w:szCs w:val="22"/>
        </w:rPr>
        <w:tab/>
        <w:t>THE TRAFFICKING OF ILLICIT ARMS</w:t>
      </w:r>
    </w:p>
    <w:p w:rsidR="00B14C8A" w:rsidRPr="007B484D" w:rsidRDefault="00B14C8A" w:rsidP="00B14C8A">
      <w:pPr>
        <w:tabs>
          <w:tab w:val="left" w:pos="1134"/>
        </w:tabs>
        <w:autoSpaceDE w:val="0"/>
        <w:autoSpaceDN w:val="0"/>
        <w:adjustRightInd w:val="0"/>
        <w:ind w:left="1134" w:hanging="1134"/>
        <w:contextualSpacing/>
        <w:rPr>
          <w:szCs w:val="22"/>
        </w:rPr>
      </w:pPr>
      <w:r w:rsidRPr="007B484D">
        <w:rPr>
          <w:szCs w:val="22"/>
        </w:rPr>
        <w:t xml:space="preserve">4.5.1 </w:t>
      </w:r>
      <w:r w:rsidRPr="007B484D">
        <w:rPr>
          <w:szCs w:val="22"/>
        </w:rPr>
        <w:tab/>
        <w:t>Protocol against the Illicit Manufacturing of and Trafficking in Firearms, their Parts and Components and Ammunition, supplementing the United Nations Convention against Transnational Organized Crime, 2001</w:t>
      </w:r>
    </w:p>
    <w:p w:rsidR="00B14C8A" w:rsidRPr="007B484D" w:rsidRDefault="00B14C8A" w:rsidP="00B14C8A">
      <w:pPr>
        <w:tabs>
          <w:tab w:val="left" w:pos="1080"/>
        </w:tabs>
        <w:autoSpaceDE w:val="0"/>
        <w:autoSpaceDN w:val="0"/>
        <w:adjustRightInd w:val="0"/>
        <w:ind w:left="1080" w:hanging="1080"/>
        <w:contextualSpacing/>
        <w:rPr>
          <w:szCs w:val="22"/>
        </w:rPr>
      </w:pPr>
    </w:p>
    <w:p w:rsidR="00B14C8A" w:rsidRPr="007B484D" w:rsidRDefault="00B14C8A" w:rsidP="00B14C8A">
      <w:pPr>
        <w:tabs>
          <w:tab w:val="left" w:pos="1080"/>
        </w:tabs>
        <w:autoSpaceDE w:val="0"/>
        <w:autoSpaceDN w:val="0"/>
        <w:adjustRightInd w:val="0"/>
        <w:ind w:left="1080" w:hanging="1080"/>
        <w:contextualSpacing/>
        <w:rPr>
          <w:b/>
          <w:szCs w:val="22"/>
        </w:rPr>
      </w:pPr>
      <w:r w:rsidRPr="007B484D">
        <w:rPr>
          <w:b/>
          <w:szCs w:val="22"/>
        </w:rPr>
        <w:t>4.6</w:t>
      </w:r>
      <w:r w:rsidRPr="007B484D">
        <w:rPr>
          <w:b/>
          <w:szCs w:val="22"/>
        </w:rPr>
        <w:tab/>
        <w:t>MARITIME TERRORISM AND UNLAWFUL ACTS AGAINST THE SAFETY OF MARITIME NAVIGATION</w:t>
      </w:r>
    </w:p>
    <w:p w:rsidR="00B14C8A" w:rsidRPr="007B484D" w:rsidRDefault="00B14C8A" w:rsidP="00B14C8A">
      <w:pPr>
        <w:tabs>
          <w:tab w:val="left" w:pos="900"/>
        </w:tabs>
        <w:autoSpaceDE w:val="0"/>
        <w:autoSpaceDN w:val="0"/>
        <w:adjustRightInd w:val="0"/>
        <w:ind w:left="1080" w:hanging="1080"/>
        <w:contextualSpacing/>
        <w:rPr>
          <w:bCs/>
          <w:szCs w:val="22"/>
        </w:rPr>
      </w:pPr>
      <w:r w:rsidRPr="007B484D">
        <w:rPr>
          <w:szCs w:val="22"/>
        </w:rPr>
        <w:t>4.6.1</w:t>
      </w:r>
      <w:r w:rsidRPr="007B484D">
        <w:rPr>
          <w:szCs w:val="22"/>
        </w:rPr>
        <w:tab/>
      </w:r>
      <w:r w:rsidRPr="007B484D">
        <w:rPr>
          <w:szCs w:val="22"/>
        </w:rPr>
        <w:tab/>
      </w:r>
      <w:r w:rsidRPr="007B484D">
        <w:rPr>
          <w:bCs/>
          <w:szCs w:val="22"/>
        </w:rPr>
        <w:t>Convention for the Suppression of Unlawful Acts against the Safety of Maritime Navigation, 1988 (SUA Convention) and the 2005 Protocol thereto</w:t>
      </w:r>
    </w:p>
    <w:p w:rsidR="00B14C8A" w:rsidRPr="007B484D" w:rsidRDefault="00B14C8A" w:rsidP="00B14C8A">
      <w:pPr>
        <w:tabs>
          <w:tab w:val="left" w:pos="900"/>
        </w:tabs>
        <w:autoSpaceDE w:val="0"/>
        <w:autoSpaceDN w:val="0"/>
        <w:adjustRightInd w:val="0"/>
        <w:ind w:left="1080" w:hanging="1080"/>
        <w:contextualSpacing/>
        <w:rPr>
          <w:bCs/>
          <w:szCs w:val="22"/>
        </w:rPr>
      </w:pPr>
      <w:r w:rsidRPr="007B484D">
        <w:rPr>
          <w:bCs/>
          <w:szCs w:val="22"/>
        </w:rPr>
        <w:t>4.6.2</w:t>
      </w:r>
      <w:r w:rsidRPr="007B484D">
        <w:rPr>
          <w:bCs/>
          <w:szCs w:val="22"/>
        </w:rPr>
        <w:tab/>
      </w:r>
      <w:r w:rsidRPr="007B484D">
        <w:rPr>
          <w:bCs/>
          <w:szCs w:val="22"/>
        </w:rPr>
        <w:tab/>
        <w:t>Protocol for the Suppression of Unlawful Acts against the Safety of Fixed Platforms Located on the Continental Shelf, 1988 (SUA Protocol 1988) and the 2005 Protocol thereto</w:t>
      </w:r>
    </w:p>
    <w:p w:rsidR="00B14C8A" w:rsidRPr="007B484D" w:rsidRDefault="00B14C8A" w:rsidP="00B14C8A">
      <w:pPr>
        <w:tabs>
          <w:tab w:val="left" w:pos="900"/>
        </w:tabs>
        <w:autoSpaceDE w:val="0"/>
        <w:autoSpaceDN w:val="0"/>
        <w:adjustRightInd w:val="0"/>
        <w:ind w:left="1080" w:hanging="1080"/>
        <w:contextualSpacing/>
        <w:rPr>
          <w:bCs/>
          <w:szCs w:val="22"/>
        </w:rPr>
      </w:pPr>
    </w:p>
    <w:p w:rsidR="00B14C8A" w:rsidRPr="007B484D" w:rsidRDefault="00B14C8A" w:rsidP="00B14C8A">
      <w:pPr>
        <w:tabs>
          <w:tab w:val="left" w:pos="900"/>
        </w:tabs>
        <w:autoSpaceDE w:val="0"/>
        <w:autoSpaceDN w:val="0"/>
        <w:adjustRightInd w:val="0"/>
        <w:ind w:left="1080" w:hanging="1080"/>
        <w:contextualSpacing/>
        <w:rPr>
          <w:b/>
          <w:bCs/>
          <w:szCs w:val="22"/>
        </w:rPr>
      </w:pPr>
      <w:r w:rsidRPr="007B484D">
        <w:rPr>
          <w:b/>
          <w:bCs/>
          <w:szCs w:val="22"/>
        </w:rPr>
        <w:t xml:space="preserve">4.7 </w:t>
      </w:r>
      <w:r w:rsidRPr="007B484D">
        <w:rPr>
          <w:b/>
          <w:bCs/>
          <w:szCs w:val="22"/>
        </w:rPr>
        <w:tab/>
        <w:t xml:space="preserve">   CYBER TERRORISM</w:t>
      </w:r>
    </w:p>
    <w:p w:rsidR="00B14C8A" w:rsidRPr="007B484D" w:rsidRDefault="00B14C8A" w:rsidP="00B14C8A">
      <w:pPr>
        <w:tabs>
          <w:tab w:val="left" w:pos="900"/>
        </w:tabs>
        <w:autoSpaceDE w:val="0"/>
        <w:autoSpaceDN w:val="0"/>
        <w:adjustRightInd w:val="0"/>
        <w:ind w:left="1080" w:hanging="1080"/>
        <w:contextualSpacing/>
        <w:rPr>
          <w:bCs/>
          <w:szCs w:val="22"/>
        </w:rPr>
      </w:pPr>
      <w:r w:rsidRPr="007B484D">
        <w:rPr>
          <w:bCs/>
          <w:szCs w:val="22"/>
        </w:rPr>
        <w:t>4.7.1</w:t>
      </w:r>
      <w:r w:rsidRPr="007B484D">
        <w:rPr>
          <w:bCs/>
          <w:szCs w:val="22"/>
        </w:rPr>
        <w:tab/>
      </w:r>
      <w:r w:rsidRPr="007B484D">
        <w:rPr>
          <w:bCs/>
          <w:szCs w:val="22"/>
        </w:rPr>
        <w:tab/>
        <w:t xml:space="preserve">Introduction to Cyber Terrorism </w:t>
      </w:r>
    </w:p>
    <w:p w:rsidR="00B14C8A" w:rsidRPr="007B484D" w:rsidRDefault="00B14C8A" w:rsidP="00B14C8A">
      <w:pPr>
        <w:tabs>
          <w:tab w:val="left" w:pos="900"/>
        </w:tabs>
        <w:autoSpaceDE w:val="0"/>
        <w:autoSpaceDN w:val="0"/>
        <w:adjustRightInd w:val="0"/>
        <w:ind w:left="1080" w:hanging="1080"/>
        <w:contextualSpacing/>
      </w:pPr>
      <w:r w:rsidRPr="007B484D">
        <w:rPr>
          <w:bCs/>
          <w:szCs w:val="22"/>
        </w:rPr>
        <w:t>4.7.2</w:t>
      </w:r>
      <w:r w:rsidRPr="007B484D">
        <w:rPr>
          <w:b/>
          <w:bCs/>
          <w:szCs w:val="22"/>
        </w:rPr>
        <w:t xml:space="preserve"> </w:t>
      </w:r>
      <w:r w:rsidRPr="007B484D">
        <w:rPr>
          <w:b/>
          <w:bCs/>
          <w:szCs w:val="22"/>
        </w:rPr>
        <w:tab/>
      </w:r>
      <w:r w:rsidRPr="007B484D">
        <w:rPr>
          <w:b/>
          <w:bCs/>
          <w:szCs w:val="22"/>
        </w:rPr>
        <w:tab/>
      </w:r>
      <w:r w:rsidRPr="007B484D">
        <w:t>The Anti-Terrorism Treaties and Cyber Terrorism</w:t>
      </w:r>
    </w:p>
    <w:p w:rsidR="00B14C8A" w:rsidRPr="007B484D" w:rsidRDefault="00B14C8A" w:rsidP="00B14C8A">
      <w:pPr>
        <w:tabs>
          <w:tab w:val="left" w:pos="900"/>
        </w:tabs>
        <w:autoSpaceDE w:val="0"/>
        <w:autoSpaceDN w:val="0"/>
        <w:adjustRightInd w:val="0"/>
        <w:ind w:left="1080" w:hanging="1080"/>
        <w:contextualSpacing/>
      </w:pPr>
      <w:r w:rsidRPr="007B484D">
        <w:rPr>
          <w:bCs/>
          <w:szCs w:val="22"/>
        </w:rPr>
        <w:t xml:space="preserve">                    4.7.2.1</w:t>
      </w:r>
      <w:r w:rsidRPr="007B484D">
        <w:rPr>
          <w:b/>
          <w:bCs/>
          <w:szCs w:val="22"/>
        </w:rPr>
        <w:t xml:space="preserve"> </w:t>
      </w:r>
      <w:r w:rsidRPr="007B484D">
        <w:t xml:space="preserve">International Convention for the Suppression of Terrorist Bombings, 1997 </w:t>
      </w:r>
    </w:p>
    <w:p w:rsidR="00B14C8A" w:rsidRPr="007B484D" w:rsidRDefault="00B14C8A" w:rsidP="00B14C8A">
      <w:pPr>
        <w:tabs>
          <w:tab w:val="left" w:pos="900"/>
        </w:tabs>
        <w:autoSpaceDE w:val="0"/>
        <w:autoSpaceDN w:val="0"/>
        <w:adjustRightInd w:val="0"/>
        <w:ind w:left="1080" w:hanging="1080"/>
        <w:contextualSpacing/>
      </w:pPr>
      <w:r w:rsidRPr="007B484D">
        <w:rPr>
          <w:b/>
          <w:bCs/>
          <w:szCs w:val="22"/>
        </w:rPr>
        <w:tab/>
      </w:r>
      <w:r w:rsidRPr="007B484D">
        <w:rPr>
          <w:b/>
          <w:bCs/>
          <w:szCs w:val="22"/>
        </w:rPr>
        <w:tab/>
      </w:r>
      <w:r w:rsidRPr="007B484D">
        <w:t xml:space="preserve">4.7.2.2 International Convention for the Suppression of the Financing of Terrorism, 1999 </w:t>
      </w:r>
    </w:p>
    <w:p w:rsidR="00B14C8A" w:rsidRPr="007B484D" w:rsidRDefault="00B14C8A" w:rsidP="00B14C8A">
      <w:pPr>
        <w:tabs>
          <w:tab w:val="left" w:pos="900"/>
        </w:tabs>
        <w:autoSpaceDE w:val="0"/>
        <w:autoSpaceDN w:val="0"/>
        <w:adjustRightInd w:val="0"/>
        <w:ind w:left="1080" w:hanging="1080"/>
        <w:contextualSpacing/>
      </w:pPr>
      <w:r w:rsidRPr="007B484D">
        <w:tab/>
      </w:r>
      <w:r w:rsidRPr="007B484D">
        <w:tab/>
        <w:t>4.7.2.3 International Convention for the Suppression of Acts of Nuclear Terrorism, 2005</w:t>
      </w:r>
    </w:p>
    <w:p w:rsidR="00B14C8A" w:rsidRPr="007B484D" w:rsidRDefault="00B14C8A" w:rsidP="00B14C8A">
      <w:pPr>
        <w:tabs>
          <w:tab w:val="left" w:pos="900"/>
        </w:tabs>
        <w:autoSpaceDE w:val="0"/>
        <w:autoSpaceDN w:val="0"/>
        <w:adjustRightInd w:val="0"/>
        <w:ind w:left="1080" w:hanging="1080"/>
        <w:contextualSpacing/>
        <w:rPr>
          <w:b/>
          <w:bCs/>
          <w:szCs w:val="22"/>
        </w:rPr>
      </w:pPr>
      <w:r w:rsidRPr="007B484D">
        <w:t>4.7.3           Counter-Terrorism Activities Mandated by the UN Security Council</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 xml:space="preserve">4.7 </w:t>
      </w:r>
      <w:r w:rsidRPr="007B484D">
        <w:rPr>
          <w:b/>
          <w:szCs w:val="22"/>
        </w:rPr>
        <w:tab/>
        <w:t>SHIP AND PORT FACILITY SECURITY</w:t>
      </w:r>
    </w:p>
    <w:p w:rsidR="00B14C8A" w:rsidRPr="007B484D" w:rsidRDefault="00B14C8A" w:rsidP="00B14C8A">
      <w:pPr>
        <w:tabs>
          <w:tab w:val="left" w:pos="1134"/>
        </w:tabs>
        <w:autoSpaceDE w:val="0"/>
        <w:autoSpaceDN w:val="0"/>
        <w:adjustRightInd w:val="0"/>
        <w:contextualSpacing/>
        <w:rPr>
          <w:szCs w:val="22"/>
        </w:rPr>
      </w:pPr>
      <w:r w:rsidRPr="007B484D">
        <w:rPr>
          <w:szCs w:val="22"/>
        </w:rPr>
        <w:t>4.7.1</w:t>
      </w:r>
      <w:r w:rsidRPr="007B484D">
        <w:rPr>
          <w:szCs w:val="22"/>
        </w:rPr>
        <w:tab/>
        <w:t>International Ship and Port Fac</w:t>
      </w:r>
      <w:r>
        <w:rPr>
          <w:szCs w:val="22"/>
        </w:rPr>
        <w:t>ility Security Code (ISPS Code)</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tabs>
          <w:tab w:val="left" w:pos="1080"/>
        </w:tabs>
        <w:autoSpaceDE w:val="0"/>
        <w:autoSpaceDN w:val="0"/>
        <w:adjustRightInd w:val="0"/>
        <w:contextualSpacing/>
        <w:rPr>
          <w:b/>
          <w:szCs w:val="22"/>
        </w:rPr>
      </w:pPr>
      <w:r w:rsidRPr="007B484D">
        <w:rPr>
          <w:b/>
          <w:szCs w:val="22"/>
        </w:rPr>
        <w:t>4.8</w:t>
      </w:r>
      <w:r w:rsidRPr="007B484D">
        <w:rPr>
          <w:b/>
          <w:szCs w:val="22"/>
        </w:rPr>
        <w:tab/>
        <w:t xml:space="preserve">OTHER MARITIME SECURITY ISSUES </w:t>
      </w:r>
    </w:p>
    <w:p w:rsidR="00B14C8A" w:rsidRPr="007B484D" w:rsidRDefault="00B14C8A" w:rsidP="00B14C8A">
      <w:pPr>
        <w:tabs>
          <w:tab w:val="left" w:pos="1080"/>
        </w:tabs>
        <w:autoSpaceDE w:val="0"/>
        <w:autoSpaceDN w:val="0"/>
        <w:adjustRightInd w:val="0"/>
        <w:contextualSpacing/>
        <w:rPr>
          <w:szCs w:val="22"/>
        </w:rPr>
      </w:pPr>
      <w:r w:rsidRPr="007B484D">
        <w:rPr>
          <w:szCs w:val="22"/>
        </w:rPr>
        <w:t>4.8.1</w:t>
      </w:r>
      <w:r w:rsidRPr="007B484D">
        <w:rPr>
          <w:szCs w:val="22"/>
        </w:rPr>
        <w:tab/>
      </w:r>
      <w:r w:rsidRPr="007B484D">
        <w:rPr>
          <w:bCs/>
          <w:szCs w:val="22"/>
        </w:rPr>
        <w:t>Prohibition of the Transport of Slaves</w:t>
      </w:r>
    </w:p>
    <w:p w:rsidR="00B14C8A" w:rsidRPr="007B484D" w:rsidRDefault="00B14C8A" w:rsidP="00B14C8A">
      <w:pPr>
        <w:tabs>
          <w:tab w:val="left" w:pos="1080"/>
        </w:tabs>
        <w:autoSpaceDE w:val="0"/>
        <w:autoSpaceDN w:val="0"/>
        <w:adjustRightInd w:val="0"/>
        <w:contextualSpacing/>
        <w:rPr>
          <w:szCs w:val="22"/>
        </w:rPr>
      </w:pPr>
      <w:r w:rsidRPr="007B484D">
        <w:rPr>
          <w:bCs/>
          <w:szCs w:val="22"/>
        </w:rPr>
        <w:t>4.8.2</w:t>
      </w:r>
      <w:r w:rsidRPr="007B484D">
        <w:rPr>
          <w:bCs/>
          <w:szCs w:val="22"/>
        </w:rPr>
        <w:tab/>
        <w:t>Unauthorized Broadcasting from the High Seas</w:t>
      </w:r>
    </w:p>
    <w:p w:rsidR="00B14C8A" w:rsidRPr="007B484D" w:rsidRDefault="00B14C8A" w:rsidP="00B14C8A">
      <w:pPr>
        <w:tabs>
          <w:tab w:val="left" w:pos="1080"/>
        </w:tabs>
        <w:autoSpaceDE w:val="0"/>
        <w:autoSpaceDN w:val="0"/>
        <w:adjustRightInd w:val="0"/>
        <w:contextualSpacing/>
        <w:rPr>
          <w:szCs w:val="22"/>
        </w:rPr>
      </w:pPr>
      <w:r w:rsidRPr="007B484D">
        <w:rPr>
          <w:bCs/>
          <w:szCs w:val="22"/>
        </w:rPr>
        <w:t xml:space="preserve">4.8.3 </w:t>
      </w:r>
      <w:r w:rsidRPr="007B484D">
        <w:rPr>
          <w:bCs/>
          <w:szCs w:val="22"/>
        </w:rPr>
        <w:tab/>
        <w:t xml:space="preserve">The Right of Visit </w:t>
      </w:r>
    </w:p>
    <w:p w:rsidR="00B14C8A" w:rsidRPr="007B484D" w:rsidRDefault="00B14C8A" w:rsidP="00B14C8A">
      <w:pPr>
        <w:tabs>
          <w:tab w:val="left" w:pos="1080"/>
        </w:tabs>
        <w:autoSpaceDE w:val="0"/>
        <w:autoSpaceDN w:val="0"/>
        <w:adjustRightInd w:val="0"/>
        <w:contextualSpacing/>
        <w:rPr>
          <w:bCs/>
          <w:szCs w:val="22"/>
        </w:rPr>
      </w:pPr>
      <w:r w:rsidRPr="007B484D">
        <w:rPr>
          <w:bCs/>
          <w:szCs w:val="22"/>
        </w:rPr>
        <w:t>4</w:t>
      </w:r>
      <w:r>
        <w:rPr>
          <w:bCs/>
          <w:szCs w:val="22"/>
        </w:rPr>
        <w:t xml:space="preserve">.8.4 </w:t>
      </w:r>
      <w:r>
        <w:rPr>
          <w:bCs/>
          <w:szCs w:val="22"/>
        </w:rPr>
        <w:tab/>
        <w:t xml:space="preserve">The Right of Hot Pursuit </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5 </w:t>
      </w:r>
      <w:r w:rsidRPr="007B484D">
        <w:rPr>
          <w:b/>
          <w:bCs/>
          <w:szCs w:val="22"/>
        </w:rPr>
        <w:tab/>
        <w:t>SHIPPING LAW</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5.1 </w:t>
      </w:r>
      <w:r w:rsidRPr="007B484D">
        <w:rPr>
          <w:b/>
          <w:bCs/>
          <w:szCs w:val="22"/>
        </w:rPr>
        <w:tab/>
        <w:t>NATIONALITY, REGISTRATION AND OWNERSHIP OF SHIPS</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5.1.1 </w:t>
      </w:r>
      <w:r w:rsidRPr="007B484D">
        <w:rPr>
          <w:szCs w:val="22"/>
        </w:rPr>
        <w:tab/>
        <w:t xml:space="preserve">Nationality of Ships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5.1.2 </w:t>
      </w:r>
      <w:r w:rsidRPr="007B484D">
        <w:rPr>
          <w:szCs w:val="22"/>
        </w:rPr>
        <w:tab/>
        <w:t>Ship Registration</w:t>
      </w:r>
      <w:r w:rsidRPr="007B484D">
        <w:rPr>
          <w:szCs w:val="22"/>
        </w:rPr>
        <w:tab/>
      </w:r>
    </w:p>
    <w:p w:rsidR="00B14C8A" w:rsidRPr="007B484D" w:rsidRDefault="00B14C8A" w:rsidP="00B14C8A">
      <w:pPr>
        <w:tabs>
          <w:tab w:val="left" w:pos="1080"/>
        </w:tabs>
        <w:autoSpaceDE w:val="0"/>
        <w:autoSpaceDN w:val="0"/>
        <w:adjustRightInd w:val="0"/>
        <w:contextualSpacing/>
        <w:rPr>
          <w:szCs w:val="22"/>
        </w:rPr>
      </w:pPr>
      <w:r w:rsidRPr="007B484D">
        <w:rPr>
          <w:szCs w:val="22"/>
        </w:rPr>
        <w:tab/>
        <w:t>5.1.2.1</w:t>
      </w:r>
      <w:r w:rsidRPr="007B484D">
        <w:rPr>
          <w:szCs w:val="22"/>
        </w:rPr>
        <w:tab/>
        <w:t xml:space="preserve">Registration and Ownership of Ships </w:t>
      </w:r>
    </w:p>
    <w:p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5.1.2.1.1</w:t>
      </w:r>
      <w:r w:rsidRPr="007B484D">
        <w:rPr>
          <w:szCs w:val="22"/>
        </w:rPr>
        <w:tab/>
        <w:t xml:space="preserve">The Concept of ‘Genuine Link’ </w:t>
      </w:r>
    </w:p>
    <w:p w:rsidR="00B14C8A" w:rsidRPr="007B484D" w:rsidRDefault="00B14C8A" w:rsidP="00B14C8A">
      <w:pPr>
        <w:tabs>
          <w:tab w:val="left" w:pos="1080"/>
        </w:tabs>
        <w:autoSpaceDE w:val="0"/>
        <w:autoSpaceDN w:val="0"/>
        <w:adjustRightInd w:val="0"/>
        <w:contextualSpacing/>
        <w:rPr>
          <w:szCs w:val="22"/>
        </w:rPr>
      </w:pPr>
      <w:r w:rsidRPr="007B484D">
        <w:rPr>
          <w:szCs w:val="22"/>
        </w:rPr>
        <w:tab/>
        <w:t>5.1.2.2</w:t>
      </w:r>
      <w:r w:rsidRPr="007B484D">
        <w:rPr>
          <w:szCs w:val="22"/>
        </w:rPr>
        <w:tab/>
        <w:t>Types of Ship Registries</w:t>
      </w:r>
    </w:p>
    <w:p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5.1.2.2.1</w:t>
      </w:r>
      <w:r w:rsidRPr="007B484D">
        <w:rPr>
          <w:szCs w:val="22"/>
        </w:rPr>
        <w:tab/>
        <w:t>Closed Registries</w:t>
      </w:r>
    </w:p>
    <w:p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5.1.2.2.2</w:t>
      </w:r>
      <w:r w:rsidRPr="007B484D">
        <w:rPr>
          <w:szCs w:val="22"/>
        </w:rPr>
        <w:tab/>
        <w:t>Open Registries</w:t>
      </w:r>
    </w:p>
    <w:p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5.1.2.2.3</w:t>
      </w:r>
      <w:r w:rsidRPr="007B484D">
        <w:rPr>
          <w:szCs w:val="22"/>
        </w:rPr>
        <w:tab/>
        <w:t>International Registries</w:t>
      </w:r>
    </w:p>
    <w:p w:rsidR="00B14C8A" w:rsidRPr="007B484D" w:rsidRDefault="00B14C8A" w:rsidP="00B14C8A">
      <w:pPr>
        <w:tabs>
          <w:tab w:val="left" w:pos="1080"/>
        </w:tabs>
        <w:autoSpaceDE w:val="0"/>
        <w:autoSpaceDN w:val="0"/>
        <w:adjustRightInd w:val="0"/>
        <w:contextualSpacing/>
        <w:rPr>
          <w:szCs w:val="22"/>
        </w:rPr>
      </w:pPr>
      <w:r w:rsidRPr="007B484D">
        <w:rPr>
          <w:szCs w:val="22"/>
        </w:rPr>
        <w:tab/>
        <w:t>5.1.2.3</w:t>
      </w:r>
      <w:r w:rsidRPr="007B484D">
        <w:rPr>
          <w:szCs w:val="22"/>
        </w:rPr>
        <w:tab/>
        <w:t xml:space="preserve">Types of Ship Registration </w:t>
      </w:r>
    </w:p>
    <w:p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5.1.2.3.1</w:t>
      </w:r>
      <w:r w:rsidRPr="007B484D">
        <w:rPr>
          <w:szCs w:val="22"/>
        </w:rPr>
        <w:tab/>
        <w:t>Regular Registration</w:t>
      </w:r>
    </w:p>
    <w:p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5.1.2.3.2</w:t>
      </w:r>
      <w:r w:rsidRPr="007B484D">
        <w:rPr>
          <w:szCs w:val="22"/>
        </w:rPr>
        <w:tab/>
        <w:t>Bareboat Registration</w:t>
      </w:r>
    </w:p>
    <w:p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5.1.2.4</w:t>
      </w:r>
      <w:r w:rsidRPr="007B484D">
        <w:rPr>
          <w:szCs w:val="22"/>
        </w:rPr>
        <w:tab/>
        <w:t>Provisions on Ship Registration in the Convention on the High Seas, 1958</w:t>
      </w:r>
    </w:p>
    <w:p w:rsidR="00B14C8A" w:rsidRPr="007B484D" w:rsidRDefault="00B14C8A" w:rsidP="00B14C8A">
      <w:pPr>
        <w:tabs>
          <w:tab w:val="left" w:pos="1080"/>
        </w:tabs>
        <w:autoSpaceDE w:val="0"/>
        <w:autoSpaceDN w:val="0"/>
        <w:adjustRightInd w:val="0"/>
        <w:ind w:left="2160" w:hanging="2160"/>
        <w:contextualSpacing/>
        <w:rPr>
          <w:szCs w:val="22"/>
        </w:rPr>
      </w:pPr>
      <w:r>
        <w:rPr>
          <w:szCs w:val="22"/>
        </w:rPr>
        <w:tab/>
        <w:t>5.1.2.5</w:t>
      </w:r>
      <w:r w:rsidRPr="007B484D">
        <w:rPr>
          <w:szCs w:val="22"/>
        </w:rPr>
        <w:tab/>
        <w:t>Provisions on Ship Registration in UNCLOS</w:t>
      </w:r>
    </w:p>
    <w:p w:rsidR="00B14C8A" w:rsidRPr="007B484D" w:rsidRDefault="00B14C8A" w:rsidP="00B14C8A">
      <w:pPr>
        <w:tabs>
          <w:tab w:val="left" w:pos="1080"/>
        </w:tabs>
        <w:autoSpaceDE w:val="0"/>
        <w:autoSpaceDN w:val="0"/>
        <w:adjustRightInd w:val="0"/>
        <w:contextualSpacing/>
        <w:rPr>
          <w:szCs w:val="22"/>
        </w:rPr>
      </w:pPr>
      <w:r>
        <w:rPr>
          <w:szCs w:val="22"/>
        </w:rPr>
        <w:tab/>
        <w:t>5.1.2.6</w:t>
      </w:r>
      <w:r w:rsidRPr="007B484D">
        <w:rPr>
          <w:szCs w:val="22"/>
        </w:rPr>
        <w:tab/>
        <w:t>United Nations Convention on Conditions for Registration of Ships, 1986</w:t>
      </w:r>
    </w:p>
    <w:p w:rsidR="00B14C8A" w:rsidRPr="007B484D" w:rsidRDefault="00B14C8A" w:rsidP="00B14C8A">
      <w:pPr>
        <w:autoSpaceDE w:val="0"/>
        <w:autoSpaceDN w:val="0"/>
        <w:adjustRightInd w:val="0"/>
        <w:contextualSpacing/>
        <w:rPr>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5.2 </w:t>
      </w:r>
      <w:r w:rsidRPr="007B484D">
        <w:rPr>
          <w:b/>
          <w:bCs/>
          <w:szCs w:val="22"/>
        </w:rPr>
        <w:tab/>
        <w:t xml:space="preserve">PROPRIETARY INTERESTS IN SHIPS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5.2.1 </w:t>
      </w:r>
      <w:r w:rsidRPr="007B484D">
        <w:rPr>
          <w:szCs w:val="22"/>
        </w:rPr>
        <w:tab/>
        <w:t>Acquisition and Transfer of Title and Ownership in Ships</w:t>
      </w:r>
    </w:p>
    <w:p w:rsidR="00B14C8A" w:rsidRPr="007B484D" w:rsidRDefault="00B14C8A" w:rsidP="00B14C8A">
      <w:pPr>
        <w:tabs>
          <w:tab w:val="left" w:pos="1080"/>
        </w:tabs>
        <w:autoSpaceDE w:val="0"/>
        <w:autoSpaceDN w:val="0"/>
        <w:adjustRightInd w:val="0"/>
        <w:contextualSpacing/>
        <w:rPr>
          <w:szCs w:val="22"/>
        </w:rPr>
      </w:pPr>
      <w:r w:rsidRPr="007B484D">
        <w:rPr>
          <w:szCs w:val="22"/>
        </w:rPr>
        <w:t>5.2.2</w:t>
      </w:r>
      <w:r w:rsidRPr="007B484D">
        <w:rPr>
          <w:szCs w:val="22"/>
        </w:rPr>
        <w:tab/>
        <w:t>Shipbuilding Contracts</w:t>
      </w:r>
    </w:p>
    <w:p w:rsidR="00B14C8A" w:rsidRPr="007B484D" w:rsidRDefault="00B14C8A" w:rsidP="00B14C8A">
      <w:pPr>
        <w:autoSpaceDE w:val="0"/>
        <w:autoSpaceDN w:val="0"/>
        <w:adjustRightInd w:val="0"/>
        <w:ind w:left="2160" w:hanging="1080"/>
        <w:contextualSpacing/>
        <w:rPr>
          <w:szCs w:val="22"/>
        </w:rPr>
      </w:pPr>
      <w:r w:rsidRPr="007B484D">
        <w:rPr>
          <w:szCs w:val="22"/>
        </w:rPr>
        <w:t xml:space="preserve">5.2.2.1 </w:t>
      </w:r>
      <w:r w:rsidRPr="007B484D">
        <w:rPr>
          <w:szCs w:val="22"/>
        </w:rPr>
        <w:tab/>
        <w:t>The Shipbuilding Contract (Formation of the Contract, Rights and Obligations of the Parties Involved)</w:t>
      </w:r>
    </w:p>
    <w:p w:rsidR="00B14C8A" w:rsidRPr="007B484D" w:rsidRDefault="00B14C8A" w:rsidP="00B14C8A">
      <w:pPr>
        <w:tabs>
          <w:tab w:val="left" w:pos="1080"/>
        </w:tabs>
        <w:autoSpaceDE w:val="0"/>
        <w:autoSpaceDN w:val="0"/>
        <w:adjustRightInd w:val="0"/>
        <w:contextualSpacing/>
        <w:rPr>
          <w:szCs w:val="22"/>
        </w:rPr>
      </w:pPr>
      <w:r w:rsidRPr="007B484D">
        <w:rPr>
          <w:szCs w:val="22"/>
        </w:rPr>
        <w:tab/>
        <w:t>5.2.2.2</w:t>
      </w:r>
      <w:r w:rsidRPr="007B484D">
        <w:rPr>
          <w:szCs w:val="22"/>
        </w:rPr>
        <w:tab/>
        <w:t xml:space="preserve">Agreements Ancillary to Shipbuilding Contracts </w:t>
      </w:r>
    </w:p>
    <w:p w:rsidR="00B14C8A" w:rsidRPr="007B484D" w:rsidRDefault="00B14C8A" w:rsidP="00B14C8A">
      <w:pPr>
        <w:tabs>
          <w:tab w:val="left" w:pos="1080"/>
        </w:tabs>
        <w:autoSpaceDE w:val="0"/>
        <w:autoSpaceDN w:val="0"/>
        <w:adjustRightInd w:val="0"/>
        <w:contextualSpacing/>
        <w:rPr>
          <w:szCs w:val="22"/>
        </w:rPr>
      </w:pPr>
      <w:r w:rsidRPr="007B484D">
        <w:rPr>
          <w:szCs w:val="22"/>
        </w:rPr>
        <w:tab/>
        <w:t>5.2.2.3</w:t>
      </w:r>
      <w:r w:rsidRPr="007B484D">
        <w:rPr>
          <w:szCs w:val="22"/>
        </w:rPr>
        <w:tab/>
        <w:t xml:space="preserve">Standard Forms of Contracts </w:t>
      </w:r>
    </w:p>
    <w:p w:rsidR="00B14C8A" w:rsidRPr="007B484D" w:rsidRDefault="00B14C8A" w:rsidP="00B14C8A">
      <w:pPr>
        <w:tabs>
          <w:tab w:val="left" w:pos="1080"/>
        </w:tabs>
        <w:autoSpaceDE w:val="0"/>
        <w:autoSpaceDN w:val="0"/>
        <w:adjustRightInd w:val="0"/>
        <w:contextualSpacing/>
        <w:rPr>
          <w:szCs w:val="22"/>
        </w:rPr>
      </w:pPr>
      <w:r w:rsidRPr="007B484D">
        <w:rPr>
          <w:szCs w:val="22"/>
        </w:rPr>
        <w:tab/>
        <w:t>5.2.2.4</w:t>
      </w:r>
      <w:r w:rsidRPr="007B484D">
        <w:rPr>
          <w:szCs w:val="22"/>
        </w:rPr>
        <w:tab/>
        <w:t>Ship Conversion Contracts</w:t>
      </w:r>
    </w:p>
    <w:p w:rsidR="00B14C8A" w:rsidRPr="007B484D" w:rsidRDefault="00B14C8A" w:rsidP="00B14C8A">
      <w:pPr>
        <w:tabs>
          <w:tab w:val="left" w:pos="1080"/>
        </w:tabs>
        <w:autoSpaceDE w:val="0"/>
        <w:autoSpaceDN w:val="0"/>
        <w:adjustRightInd w:val="0"/>
        <w:contextualSpacing/>
        <w:rPr>
          <w:szCs w:val="22"/>
        </w:rPr>
      </w:pPr>
      <w:r w:rsidRPr="007B484D">
        <w:rPr>
          <w:szCs w:val="22"/>
        </w:rPr>
        <w:tab/>
        <w:t>5.2.2.5</w:t>
      </w:r>
      <w:r w:rsidRPr="007B484D">
        <w:rPr>
          <w:szCs w:val="22"/>
        </w:rPr>
        <w:tab/>
        <w:t>Commercial Practices</w:t>
      </w:r>
    </w:p>
    <w:p w:rsidR="00B14C8A" w:rsidRPr="007B484D" w:rsidRDefault="00B14C8A" w:rsidP="00B14C8A">
      <w:pPr>
        <w:tabs>
          <w:tab w:val="left" w:pos="1080"/>
        </w:tabs>
        <w:autoSpaceDE w:val="0"/>
        <w:autoSpaceDN w:val="0"/>
        <w:adjustRightInd w:val="0"/>
        <w:contextualSpacing/>
        <w:rPr>
          <w:szCs w:val="22"/>
        </w:rPr>
      </w:pPr>
      <w:r w:rsidRPr="007B484D">
        <w:rPr>
          <w:szCs w:val="22"/>
        </w:rPr>
        <w:t>5.2.3</w:t>
      </w:r>
      <w:r w:rsidRPr="007B484D">
        <w:rPr>
          <w:szCs w:val="22"/>
        </w:rPr>
        <w:tab/>
        <w:t xml:space="preserve">Sale and Purchase of Second-hand Tonnage </w:t>
      </w:r>
    </w:p>
    <w:p w:rsidR="00B14C8A" w:rsidRPr="007B484D" w:rsidRDefault="00B14C8A" w:rsidP="00B14C8A">
      <w:pPr>
        <w:autoSpaceDE w:val="0"/>
        <w:autoSpaceDN w:val="0"/>
        <w:adjustRightInd w:val="0"/>
        <w:ind w:left="2160" w:hanging="1080"/>
        <w:contextualSpacing/>
        <w:rPr>
          <w:szCs w:val="22"/>
        </w:rPr>
      </w:pPr>
      <w:r w:rsidRPr="007B484D">
        <w:rPr>
          <w:szCs w:val="22"/>
        </w:rPr>
        <w:t xml:space="preserve">5.2.3.1 </w:t>
      </w:r>
      <w:r w:rsidRPr="007B484D">
        <w:rPr>
          <w:szCs w:val="22"/>
        </w:rPr>
        <w:tab/>
        <w:t>Sale and Purchase of Second-hand Tonnage Contracts (Formation of the Contract, Rights and Obligations of the Parties Involved)</w:t>
      </w:r>
    </w:p>
    <w:p w:rsidR="00B14C8A" w:rsidRPr="007B484D" w:rsidRDefault="00B14C8A" w:rsidP="00B14C8A">
      <w:pPr>
        <w:tabs>
          <w:tab w:val="left" w:pos="2160"/>
        </w:tabs>
        <w:autoSpaceDE w:val="0"/>
        <w:autoSpaceDN w:val="0"/>
        <w:adjustRightInd w:val="0"/>
        <w:ind w:left="1080" w:hanging="1080"/>
        <w:contextualSpacing/>
        <w:rPr>
          <w:szCs w:val="22"/>
        </w:rPr>
      </w:pPr>
      <w:r w:rsidRPr="007B484D">
        <w:rPr>
          <w:szCs w:val="22"/>
        </w:rPr>
        <w:tab/>
        <w:t xml:space="preserve">5.2.3.2 </w:t>
      </w:r>
      <w:r w:rsidRPr="007B484D">
        <w:rPr>
          <w:szCs w:val="22"/>
        </w:rPr>
        <w:tab/>
        <w:t>Standard Forms of Contracts</w:t>
      </w:r>
    </w:p>
    <w:p w:rsidR="00B14C8A" w:rsidRPr="007B484D" w:rsidRDefault="00B14C8A" w:rsidP="00B14C8A">
      <w:pPr>
        <w:tabs>
          <w:tab w:val="left" w:pos="2160"/>
        </w:tabs>
        <w:autoSpaceDE w:val="0"/>
        <w:autoSpaceDN w:val="0"/>
        <w:adjustRightInd w:val="0"/>
        <w:ind w:left="1080" w:hanging="1080"/>
        <w:contextualSpacing/>
        <w:rPr>
          <w:szCs w:val="22"/>
        </w:rPr>
      </w:pPr>
      <w:r w:rsidRPr="007B484D">
        <w:rPr>
          <w:szCs w:val="22"/>
        </w:rPr>
        <w:tab/>
        <w:t>5.2.3.3</w:t>
      </w:r>
      <w:r w:rsidRPr="007B484D">
        <w:rPr>
          <w:szCs w:val="22"/>
        </w:rPr>
        <w:tab/>
        <w:t>Alternative Security Arrangements</w:t>
      </w:r>
    </w:p>
    <w:p w:rsidR="00B14C8A" w:rsidRPr="007B484D" w:rsidRDefault="00B14C8A" w:rsidP="00B14C8A">
      <w:pPr>
        <w:tabs>
          <w:tab w:val="left" w:pos="2160"/>
        </w:tabs>
        <w:autoSpaceDE w:val="0"/>
        <w:autoSpaceDN w:val="0"/>
        <w:adjustRightInd w:val="0"/>
        <w:ind w:left="1080" w:hanging="1080"/>
        <w:contextualSpacing/>
        <w:rPr>
          <w:szCs w:val="22"/>
        </w:rPr>
      </w:pPr>
      <w:r w:rsidRPr="007B484D">
        <w:rPr>
          <w:szCs w:val="22"/>
        </w:rPr>
        <w:tab/>
        <w:t>5.2.3.4</w:t>
      </w:r>
      <w:r w:rsidRPr="007B484D">
        <w:rPr>
          <w:szCs w:val="22"/>
        </w:rPr>
        <w:tab/>
        <w:t>Commercial Practices</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5.2.4 </w:t>
      </w:r>
      <w:r w:rsidRPr="007B484D">
        <w:rPr>
          <w:szCs w:val="22"/>
        </w:rPr>
        <w:tab/>
        <w:t>Security Rights in Ships</w:t>
      </w:r>
      <w:r w:rsidRPr="007B484D">
        <w:rPr>
          <w:szCs w:val="22"/>
        </w:rPr>
        <w:tab/>
      </w:r>
    </w:p>
    <w:p w:rsidR="00B14C8A" w:rsidRPr="007B484D" w:rsidRDefault="00B14C8A" w:rsidP="00B14C8A">
      <w:pPr>
        <w:tabs>
          <w:tab w:val="left" w:pos="1080"/>
        </w:tabs>
        <w:autoSpaceDE w:val="0"/>
        <w:autoSpaceDN w:val="0"/>
        <w:adjustRightInd w:val="0"/>
        <w:contextualSpacing/>
        <w:rPr>
          <w:szCs w:val="22"/>
        </w:rPr>
      </w:pPr>
      <w:r w:rsidRPr="007B484D">
        <w:rPr>
          <w:szCs w:val="22"/>
        </w:rPr>
        <w:tab/>
        <w:t>5.2.4.1</w:t>
      </w:r>
      <w:r w:rsidRPr="007B484D">
        <w:rPr>
          <w:szCs w:val="22"/>
        </w:rPr>
        <w:tab/>
        <w:t>Ships Mortgages and Hypothecs</w:t>
      </w:r>
    </w:p>
    <w:p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5.2.4.1.1</w:t>
      </w:r>
      <w:r w:rsidRPr="007B484D">
        <w:rPr>
          <w:szCs w:val="22"/>
        </w:rPr>
        <w:tab/>
        <w:t>Nature and Characteristics of Ship Mortgages and Hypothecs</w:t>
      </w:r>
    </w:p>
    <w:p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5.2.4.1.2</w:t>
      </w:r>
      <w:r w:rsidRPr="007B484D">
        <w:rPr>
          <w:szCs w:val="22"/>
        </w:rPr>
        <w:tab/>
        <w:t>Mortgages and Hypothecs Distinguished</w:t>
      </w:r>
    </w:p>
    <w:p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5.2.4.1.3</w:t>
      </w:r>
      <w:r w:rsidRPr="007B484D">
        <w:rPr>
          <w:szCs w:val="22"/>
        </w:rPr>
        <w:tab/>
        <w:t>Formation of Ship Mortgages and Hypothecs</w:t>
      </w:r>
    </w:p>
    <w:p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5.2.4.1.4</w:t>
      </w:r>
      <w:r w:rsidRPr="007B484D">
        <w:rPr>
          <w:szCs w:val="22"/>
        </w:rPr>
        <w:tab/>
        <w:t>Registration of Ship Mortgages and Hypothecs</w:t>
      </w:r>
    </w:p>
    <w:p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5.2.4.1.5</w:t>
      </w:r>
      <w:r w:rsidRPr="007B484D">
        <w:rPr>
          <w:szCs w:val="22"/>
        </w:rPr>
        <w:tab/>
        <w:t xml:space="preserve">Rights and Duties of the Parties Involved </w:t>
      </w:r>
    </w:p>
    <w:p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5.2.4.1.6</w:t>
      </w:r>
      <w:r w:rsidRPr="007B484D">
        <w:rPr>
          <w:szCs w:val="22"/>
        </w:rPr>
        <w:tab/>
        <w:t>Priority and Ranking of Ship Mortgages and Hypothecs</w:t>
      </w:r>
    </w:p>
    <w:p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5.2.4.1.7</w:t>
      </w:r>
      <w:r w:rsidRPr="007B484D">
        <w:rPr>
          <w:szCs w:val="22"/>
        </w:rPr>
        <w:tab/>
        <w:t>Extinction of Ship Mortgages and Hypothecs</w:t>
      </w:r>
    </w:p>
    <w:p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5.2.4.1.8</w:t>
      </w:r>
      <w:r w:rsidRPr="007B484D">
        <w:rPr>
          <w:szCs w:val="22"/>
        </w:rPr>
        <w:tab/>
        <w:t>Conflict of Laws in Relation to Ship Mortgages and Hypothecs</w:t>
      </w:r>
      <w:r w:rsidRPr="007B484D">
        <w:rPr>
          <w:szCs w:val="22"/>
        </w:rPr>
        <w:tab/>
      </w:r>
    </w:p>
    <w:p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5.2.4.2 </w:t>
      </w:r>
      <w:r w:rsidRPr="007B484D">
        <w:rPr>
          <w:szCs w:val="22"/>
        </w:rPr>
        <w:tab/>
        <w:t>Maritime Liens and Privileges</w:t>
      </w:r>
    </w:p>
    <w:p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5.2.4.2.1</w:t>
      </w:r>
      <w:r w:rsidRPr="007B484D">
        <w:rPr>
          <w:szCs w:val="22"/>
        </w:rPr>
        <w:tab/>
      </w:r>
      <w:r w:rsidRPr="007B484D">
        <w:rPr>
          <w:szCs w:val="22"/>
        </w:rPr>
        <w:tab/>
        <w:t>Historical Development of Maritime Liens and Privileges</w:t>
      </w:r>
    </w:p>
    <w:p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5.2.4.2.2</w:t>
      </w:r>
      <w:r w:rsidRPr="007B484D">
        <w:rPr>
          <w:szCs w:val="22"/>
        </w:rPr>
        <w:tab/>
      </w:r>
      <w:r w:rsidRPr="007B484D">
        <w:rPr>
          <w:szCs w:val="22"/>
        </w:rPr>
        <w:tab/>
        <w:t>Sources of Maritime Liens and Privileges</w:t>
      </w:r>
    </w:p>
    <w:p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5.2.4.2.3</w:t>
      </w:r>
      <w:r w:rsidRPr="007B484D">
        <w:rPr>
          <w:szCs w:val="22"/>
        </w:rPr>
        <w:tab/>
      </w:r>
      <w:r w:rsidRPr="007B484D">
        <w:rPr>
          <w:szCs w:val="22"/>
        </w:rPr>
        <w:tab/>
        <w:t>Nature and Characteristics of Maritime Liens and Privileges</w:t>
      </w:r>
    </w:p>
    <w:p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5.2.4.2.4</w:t>
      </w:r>
      <w:r w:rsidRPr="007B484D">
        <w:rPr>
          <w:szCs w:val="22"/>
        </w:rPr>
        <w:tab/>
      </w:r>
      <w:r w:rsidRPr="007B484D">
        <w:rPr>
          <w:szCs w:val="22"/>
        </w:rPr>
        <w:tab/>
        <w:t>Distinction between Lien</w:t>
      </w:r>
      <w:r>
        <w:rPr>
          <w:szCs w:val="22"/>
        </w:rPr>
        <w:t xml:space="preserve">s / Privileges and Mortgages / </w:t>
      </w:r>
      <w:r w:rsidRPr="007B484D">
        <w:rPr>
          <w:szCs w:val="22"/>
        </w:rPr>
        <w:t>Hypothecs</w:t>
      </w:r>
    </w:p>
    <w:p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5.2.4.2.5</w:t>
      </w:r>
      <w:r w:rsidRPr="007B484D">
        <w:rPr>
          <w:szCs w:val="22"/>
        </w:rPr>
        <w:tab/>
      </w:r>
      <w:r w:rsidRPr="007B484D">
        <w:rPr>
          <w:szCs w:val="22"/>
        </w:rPr>
        <w:tab/>
        <w:t>Types of Maritime Liens and Privileges</w:t>
      </w:r>
    </w:p>
    <w:p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5.2.4.2.6</w:t>
      </w:r>
      <w:r w:rsidRPr="007B484D">
        <w:rPr>
          <w:szCs w:val="22"/>
        </w:rPr>
        <w:tab/>
      </w:r>
      <w:r w:rsidRPr="007B484D">
        <w:rPr>
          <w:szCs w:val="22"/>
        </w:rPr>
        <w:tab/>
        <w:t>Priority and Ranking of Maritime Liens and Privileges</w:t>
      </w:r>
    </w:p>
    <w:p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5.2.4.2.7</w:t>
      </w:r>
      <w:r w:rsidRPr="007B484D">
        <w:rPr>
          <w:szCs w:val="22"/>
        </w:rPr>
        <w:tab/>
      </w:r>
      <w:r w:rsidRPr="007B484D">
        <w:rPr>
          <w:szCs w:val="22"/>
        </w:rPr>
        <w:tab/>
        <w:t>Enforcement of Maritime Liens and Privileges</w:t>
      </w:r>
    </w:p>
    <w:p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5.2.4.2.8</w:t>
      </w:r>
      <w:r w:rsidRPr="007B484D">
        <w:rPr>
          <w:szCs w:val="22"/>
        </w:rPr>
        <w:tab/>
      </w:r>
      <w:r w:rsidRPr="007B484D">
        <w:rPr>
          <w:szCs w:val="22"/>
        </w:rPr>
        <w:tab/>
        <w:t>Extinction of Maritime Liens and Privileges</w:t>
      </w:r>
    </w:p>
    <w:p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5.2.4.2.9</w:t>
      </w:r>
      <w:r w:rsidRPr="007B484D">
        <w:rPr>
          <w:szCs w:val="22"/>
        </w:rPr>
        <w:tab/>
      </w:r>
      <w:r w:rsidRPr="007B484D">
        <w:rPr>
          <w:szCs w:val="22"/>
        </w:rPr>
        <w:tab/>
        <w:t>Conflict of Laws in Relation to Maritime Liens and Privileges</w:t>
      </w:r>
    </w:p>
    <w:p w:rsidR="00B14C8A" w:rsidRPr="007B484D" w:rsidRDefault="00B14C8A" w:rsidP="00B14C8A">
      <w:pPr>
        <w:tabs>
          <w:tab w:val="left" w:pos="2160"/>
        </w:tabs>
        <w:autoSpaceDE w:val="0"/>
        <w:autoSpaceDN w:val="0"/>
        <w:adjustRightInd w:val="0"/>
        <w:ind w:left="2160" w:hanging="1080"/>
        <w:contextualSpacing/>
        <w:rPr>
          <w:szCs w:val="22"/>
        </w:rPr>
      </w:pPr>
      <w:r w:rsidRPr="007B484D">
        <w:rPr>
          <w:szCs w:val="22"/>
        </w:rPr>
        <w:t>5.2.4.3</w:t>
      </w:r>
      <w:r w:rsidRPr="007B484D">
        <w:rPr>
          <w:szCs w:val="22"/>
        </w:rPr>
        <w:tab/>
        <w:t>International Conventions on Maritime Liens and Mortgages: 1926, 1967 and 1993</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5.3 </w:t>
      </w:r>
      <w:r w:rsidRPr="007B484D">
        <w:rPr>
          <w:b/>
          <w:bCs/>
          <w:szCs w:val="22"/>
        </w:rPr>
        <w:tab/>
        <w:t xml:space="preserve">ENFORCEMENT OF MARITIME CLAIMS </w:t>
      </w:r>
    </w:p>
    <w:p w:rsidR="00B14C8A" w:rsidRPr="007B484D" w:rsidRDefault="00B14C8A" w:rsidP="00B14C8A">
      <w:pPr>
        <w:tabs>
          <w:tab w:val="left" w:pos="1080"/>
        </w:tabs>
        <w:autoSpaceDE w:val="0"/>
        <w:autoSpaceDN w:val="0"/>
        <w:adjustRightInd w:val="0"/>
        <w:contextualSpacing/>
        <w:rPr>
          <w:b/>
          <w:bCs/>
          <w:szCs w:val="22"/>
        </w:rPr>
      </w:pPr>
      <w:r w:rsidRPr="007B484D">
        <w:rPr>
          <w:szCs w:val="22"/>
        </w:rPr>
        <w:t xml:space="preserve">5.3.1 </w:t>
      </w:r>
      <w:r w:rsidRPr="007B484D">
        <w:rPr>
          <w:szCs w:val="22"/>
        </w:rPr>
        <w:tab/>
      </w:r>
      <w:r w:rsidRPr="007B484D">
        <w:rPr>
          <w:i/>
          <w:szCs w:val="22"/>
        </w:rPr>
        <w:t>In Rem</w:t>
      </w:r>
      <w:r w:rsidRPr="007B484D">
        <w:rPr>
          <w:szCs w:val="22"/>
        </w:rPr>
        <w:t xml:space="preserve"> and </w:t>
      </w:r>
      <w:r w:rsidRPr="007B484D">
        <w:rPr>
          <w:i/>
          <w:szCs w:val="22"/>
        </w:rPr>
        <w:t>In Personam</w:t>
      </w:r>
      <w:r w:rsidRPr="007B484D">
        <w:rPr>
          <w:szCs w:val="22"/>
        </w:rPr>
        <w:t xml:space="preserve"> Proceedings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5.3.2 </w:t>
      </w:r>
      <w:r w:rsidRPr="007B484D">
        <w:rPr>
          <w:szCs w:val="22"/>
        </w:rPr>
        <w:tab/>
        <w:t>Arrest of Ships</w:t>
      </w:r>
    </w:p>
    <w:p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5.3.2.1 </w:t>
      </w:r>
      <w:r w:rsidRPr="007B484D">
        <w:rPr>
          <w:szCs w:val="22"/>
        </w:rPr>
        <w:tab/>
        <w:t xml:space="preserve">Historical Development of International Regulations </w:t>
      </w:r>
    </w:p>
    <w:p w:rsidR="00B14C8A" w:rsidRPr="007B484D" w:rsidRDefault="00B14C8A" w:rsidP="00B14C8A">
      <w:pPr>
        <w:tabs>
          <w:tab w:val="left" w:pos="1080"/>
        </w:tabs>
        <w:autoSpaceDE w:val="0"/>
        <w:autoSpaceDN w:val="0"/>
        <w:adjustRightInd w:val="0"/>
        <w:ind w:left="2160" w:hanging="2160"/>
        <w:contextualSpacing/>
        <w:rPr>
          <w:bCs/>
          <w:szCs w:val="22"/>
        </w:rPr>
      </w:pPr>
      <w:r w:rsidRPr="007B484D">
        <w:rPr>
          <w:szCs w:val="22"/>
        </w:rPr>
        <w:tab/>
        <w:t>5.3.2.2</w:t>
      </w:r>
      <w:r w:rsidRPr="007B484D">
        <w:rPr>
          <w:szCs w:val="22"/>
        </w:rPr>
        <w:tab/>
      </w:r>
      <w:r w:rsidRPr="007B484D">
        <w:rPr>
          <w:bCs/>
          <w:szCs w:val="22"/>
        </w:rPr>
        <w:t xml:space="preserve">International Convention Relating to the Arrest of Sea-Going Ships, 1952 </w:t>
      </w:r>
    </w:p>
    <w:p w:rsidR="00B14C8A" w:rsidRPr="007B484D" w:rsidRDefault="00B14C8A" w:rsidP="00B14C8A">
      <w:pPr>
        <w:tabs>
          <w:tab w:val="left" w:pos="1080"/>
        </w:tabs>
        <w:autoSpaceDE w:val="0"/>
        <w:autoSpaceDN w:val="0"/>
        <w:adjustRightInd w:val="0"/>
        <w:contextualSpacing/>
        <w:rPr>
          <w:bCs/>
          <w:szCs w:val="22"/>
        </w:rPr>
      </w:pPr>
      <w:r w:rsidRPr="007B484D">
        <w:rPr>
          <w:bCs/>
          <w:szCs w:val="22"/>
        </w:rPr>
        <w:tab/>
        <w:t>5.3.2.3</w:t>
      </w:r>
      <w:r w:rsidRPr="007B484D">
        <w:rPr>
          <w:bCs/>
          <w:szCs w:val="22"/>
        </w:rPr>
        <w:tab/>
        <w:t>International Convention on the Arrest of Ships, 1999</w:t>
      </w:r>
    </w:p>
    <w:p w:rsidR="00B14C8A" w:rsidRPr="007B484D" w:rsidRDefault="00B14C8A" w:rsidP="00B14C8A">
      <w:pPr>
        <w:tabs>
          <w:tab w:val="left" w:pos="1080"/>
        </w:tabs>
        <w:autoSpaceDE w:val="0"/>
        <w:autoSpaceDN w:val="0"/>
        <w:adjustRightInd w:val="0"/>
        <w:contextualSpacing/>
        <w:rPr>
          <w:szCs w:val="22"/>
        </w:rPr>
      </w:pPr>
      <w:r w:rsidRPr="007B484D">
        <w:rPr>
          <w:bCs/>
          <w:szCs w:val="22"/>
        </w:rPr>
        <w:tab/>
        <w:t>5.3.2.4</w:t>
      </w:r>
      <w:r w:rsidRPr="007B484D">
        <w:rPr>
          <w:bCs/>
          <w:szCs w:val="22"/>
        </w:rPr>
        <w:tab/>
        <w:t>Arrest of Ships (Comparative Law)</w:t>
      </w:r>
    </w:p>
    <w:p w:rsidR="00B14C8A" w:rsidRPr="007B484D" w:rsidRDefault="00B14C8A" w:rsidP="00B14C8A">
      <w:pPr>
        <w:tabs>
          <w:tab w:val="left" w:pos="1080"/>
        </w:tabs>
        <w:autoSpaceDE w:val="0"/>
        <w:autoSpaceDN w:val="0"/>
        <w:adjustRightInd w:val="0"/>
        <w:contextualSpacing/>
        <w:rPr>
          <w:i/>
          <w:szCs w:val="22"/>
        </w:rPr>
      </w:pPr>
      <w:r w:rsidRPr="007B484D">
        <w:rPr>
          <w:szCs w:val="22"/>
        </w:rPr>
        <w:t xml:space="preserve">5.3.3 </w:t>
      </w:r>
      <w:r w:rsidRPr="007B484D">
        <w:rPr>
          <w:szCs w:val="22"/>
        </w:rPr>
        <w:tab/>
        <w:t xml:space="preserve">Mareva Injunction and Attachment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5.3.4 </w:t>
      </w:r>
      <w:r w:rsidRPr="007B484D">
        <w:rPr>
          <w:szCs w:val="22"/>
        </w:rPr>
        <w:tab/>
      </w:r>
      <w:r w:rsidRPr="007B484D">
        <w:rPr>
          <w:bCs/>
          <w:szCs w:val="22"/>
        </w:rPr>
        <w:t>Establishing Jurisdiction for the Enforcement of Maritime Claims</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szCs w:val="22"/>
        </w:rPr>
      </w:pPr>
      <w:r w:rsidRPr="007B484D">
        <w:rPr>
          <w:b/>
          <w:bCs/>
          <w:szCs w:val="22"/>
        </w:rPr>
        <w:t xml:space="preserve">5.4 </w:t>
      </w:r>
      <w:r w:rsidRPr="007B484D">
        <w:rPr>
          <w:b/>
          <w:bCs/>
          <w:szCs w:val="22"/>
        </w:rPr>
        <w:tab/>
        <w:t xml:space="preserve">CARRIAGE OF GOODS BY SEA </w:t>
      </w:r>
    </w:p>
    <w:p w:rsidR="00B14C8A" w:rsidRPr="007B484D" w:rsidRDefault="00B14C8A" w:rsidP="00B14C8A">
      <w:pPr>
        <w:numPr>
          <w:ilvl w:val="2"/>
          <w:numId w:val="21"/>
        </w:numPr>
        <w:tabs>
          <w:tab w:val="clear" w:pos="720"/>
          <w:tab w:val="num" w:pos="1080"/>
        </w:tabs>
        <w:autoSpaceDE w:val="0"/>
        <w:autoSpaceDN w:val="0"/>
        <w:adjustRightInd w:val="0"/>
        <w:ind w:left="1080" w:hanging="1080"/>
        <w:contextualSpacing/>
        <w:jc w:val="both"/>
        <w:rPr>
          <w:bCs/>
          <w:szCs w:val="22"/>
        </w:rPr>
      </w:pPr>
      <w:r w:rsidRPr="007B484D">
        <w:rPr>
          <w:bCs/>
          <w:szCs w:val="22"/>
        </w:rPr>
        <w:t xml:space="preserve">Carriage of Goods by Sea under Bill of Lading Terms </w:t>
      </w:r>
    </w:p>
    <w:p w:rsidR="00B14C8A" w:rsidRPr="007B484D" w:rsidRDefault="00B14C8A" w:rsidP="00B14C8A">
      <w:pPr>
        <w:numPr>
          <w:ilvl w:val="3"/>
          <w:numId w:val="21"/>
        </w:numPr>
        <w:tabs>
          <w:tab w:val="clear" w:pos="720"/>
          <w:tab w:val="num" w:pos="2160"/>
        </w:tabs>
        <w:autoSpaceDE w:val="0"/>
        <w:autoSpaceDN w:val="0"/>
        <w:adjustRightInd w:val="0"/>
        <w:ind w:left="2160" w:hanging="1080"/>
        <w:contextualSpacing/>
        <w:jc w:val="both"/>
        <w:rPr>
          <w:bCs/>
          <w:szCs w:val="22"/>
        </w:rPr>
      </w:pPr>
      <w:r w:rsidRPr="007B484D">
        <w:rPr>
          <w:bCs/>
          <w:szCs w:val="22"/>
        </w:rPr>
        <w:t>Bills of Lading and Other Transport Documents (Negotiable Bills of Lading, Straight Bills of Lading, Sea Waybills, Delivery Orders, Through Bills of Lading)</w:t>
      </w:r>
    </w:p>
    <w:p w:rsidR="00B14C8A" w:rsidRPr="007B484D" w:rsidRDefault="00B14C8A" w:rsidP="00B14C8A">
      <w:pPr>
        <w:numPr>
          <w:ilvl w:val="3"/>
          <w:numId w:val="21"/>
        </w:numPr>
        <w:tabs>
          <w:tab w:val="clear" w:pos="720"/>
          <w:tab w:val="num" w:pos="2160"/>
        </w:tabs>
        <w:autoSpaceDE w:val="0"/>
        <w:autoSpaceDN w:val="0"/>
        <w:adjustRightInd w:val="0"/>
        <w:ind w:left="2160" w:hanging="1080"/>
        <w:contextualSpacing/>
        <w:jc w:val="both"/>
        <w:rPr>
          <w:bCs/>
          <w:szCs w:val="22"/>
        </w:rPr>
      </w:pPr>
      <w:r w:rsidRPr="007B484D">
        <w:rPr>
          <w:bCs/>
          <w:szCs w:val="22"/>
        </w:rPr>
        <w:t>Conventions Relating to International Carriage of Goods by Sea</w:t>
      </w:r>
    </w:p>
    <w:p w:rsidR="00B14C8A" w:rsidRPr="007B484D" w:rsidRDefault="00B14C8A" w:rsidP="00B14C8A">
      <w:pPr>
        <w:numPr>
          <w:ilvl w:val="4"/>
          <w:numId w:val="21"/>
        </w:numPr>
        <w:tabs>
          <w:tab w:val="clear" w:pos="1080"/>
          <w:tab w:val="num" w:pos="3600"/>
        </w:tabs>
        <w:autoSpaceDE w:val="0"/>
        <w:autoSpaceDN w:val="0"/>
        <w:adjustRightInd w:val="0"/>
        <w:ind w:left="3600" w:hanging="1440"/>
        <w:contextualSpacing/>
        <w:jc w:val="both"/>
        <w:rPr>
          <w:bCs/>
          <w:szCs w:val="22"/>
        </w:rPr>
      </w:pPr>
      <w:r w:rsidRPr="007B484D">
        <w:rPr>
          <w:bCs/>
          <w:szCs w:val="22"/>
        </w:rPr>
        <w:t>International Convention for the Unification of Certain Rules of Law relating to Bills of Lading, 1924 (Hague Rules)</w:t>
      </w:r>
    </w:p>
    <w:p w:rsidR="00B14C8A" w:rsidRPr="007B484D" w:rsidRDefault="00B14C8A" w:rsidP="00B14C8A">
      <w:pPr>
        <w:numPr>
          <w:ilvl w:val="4"/>
          <w:numId w:val="21"/>
        </w:numPr>
        <w:tabs>
          <w:tab w:val="clear" w:pos="1080"/>
          <w:tab w:val="num" w:pos="3600"/>
        </w:tabs>
        <w:autoSpaceDE w:val="0"/>
        <w:autoSpaceDN w:val="0"/>
        <w:adjustRightInd w:val="0"/>
        <w:ind w:left="3600" w:hanging="1440"/>
        <w:contextualSpacing/>
        <w:jc w:val="both"/>
        <w:rPr>
          <w:bCs/>
          <w:szCs w:val="22"/>
        </w:rPr>
      </w:pPr>
      <w:r w:rsidRPr="007B484D">
        <w:rPr>
          <w:bCs/>
          <w:szCs w:val="22"/>
        </w:rPr>
        <w:t>Protocol to Amend the International Convention for the Unification of Certain Rules of Law Relating to Bills of Lading, 1968 (Hague-Visby Rules)</w:t>
      </w:r>
    </w:p>
    <w:p w:rsidR="00B14C8A" w:rsidRPr="007B484D" w:rsidRDefault="00B14C8A" w:rsidP="00B14C8A">
      <w:pPr>
        <w:numPr>
          <w:ilvl w:val="4"/>
          <w:numId w:val="21"/>
        </w:numPr>
        <w:tabs>
          <w:tab w:val="clear" w:pos="1080"/>
          <w:tab w:val="num" w:pos="3600"/>
        </w:tabs>
        <w:autoSpaceDE w:val="0"/>
        <w:autoSpaceDN w:val="0"/>
        <w:adjustRightInd w:val="0"/>
        <w:ind w:left="3600" w:hanging="1440"/>
        <w:contextualSpacing/>
        <w:jc w:val="both"/>
        <w:rPr>
          <w:bCs/>
          <w:szCs w:val="22"/>
        </w:rPr>
      </w:pPr>
      <w:r w:rsidRPr="007B484D">
        <w:rPr>
          <w:bCs/>
          <w:szCs w:val="22"/>
        </w:rPr>
        <w:t>United Nations Convention on the Carriage of Goods by Sea, 1978 (Hamburg Rules)</w:t>
      </w:r>
    </w:p>
    <w:p w:rsidR="00B14C8A" w:rsidRPr="007B484D" w:rsidRDefault="00B14C8A" w:rsidP="00B14C8A">
      <w:pPr>
        <w:numPr>
          <w:ilvl w:val="4"/>
          <w:numId w:val="21"/>
        </w:numPr>
        <w:tabs>
          <w:tab w:val="clear" w:pos="1080"/>
          <w:tab w:val="num" w:pos="3600"/>
        </w:tabs>
        <w:autoSpaceDE w:val="0"/>
        <w:autoSpaceDN w:val="0"/>
        <w:adjustRightInd w:val="0"/>
        <w:ind w:left="3600" w:hanging="1440"/>
        <w:contextualSpacing/>
        <w:jc w:val="both"/>
        <w:rPr>
          <w:bCs/>
          <w:szCs w:val="22"/>
        </w:rPr>
      </w:pPr>
      <w:r w:rsidRPr="007B484D">
        <w:rPr>
          <w:bCs/>
          <w:szCs w:val="22"/>
        </w:rPr>
        <w:t>United Nations Convention on Carriage of Goods (Wholly or Partly) by Sea, 2008 (Rotterdam Rules)</w:t>
      </w:r>
    </w:p>
    <w:p w:rsidR="00B14C8A" w:rsidRPr="0088608B" w:rsidRDefault="00B14C8A" w:rsidP="00B14C8A">
      <w:pPr>
        <w:tabs>
          <w:tab w:val="left" w:pos="1080"/>
        </w:tabs>
        <w:autoSpaceDE w:val="0"/>
        <w:autoSpaceDN w:val="0"/>
        <w:adjustRightInd w:val="0"/>
        <w:ind w:left="2160" w:hanging="1170"/>
        <w:contextualSpacing/>
        <w:rPr>
          <w:bCs/>
          <w:szCs w:val="22"/>
        </w:rPr>
      </w:pPr>
      <w:r w:rsidRPr="007B484D">
        <w:rPr>
          <w:bCs/>
          <w:szCs w:val="22"/>
        </w:rPr>
        <w:tab/>
        <w:t>5.4.1.3</w:t>
      </w:r>
      <w:r w:rsidRPr="007B484D">
        <w:rPr>
          <w:bCs/>
          <w:szCs w:val="22"/>
        </w:rPr>
        <w:tab/>
        <w:t>Electronic Commerce and Electronic Transp</w:t>
      </w:r>
      <w:r>
        <w:rPr>
          <w:bCs/>
          <w:szCs w:val="22"/>
        </w:rPr>
        <w:t xml:space="preserve">ort Documents for the Carriage </w:t>
      </w:r>
      <w:r w:rsidRPr="007B484D">
        <w:rPr>
          <w:bCs/>
          <w:szCs w:val="22"/>
        </w:rPr>
        <w:t>of Goods by Sea</w:t>
      </w:r>
    </w:p>
    <w:p w:rsidR="00B14C8A" w:rsidRPr="007B484D" w:rsidRDefault="00B14C8A" w:rsidP="00B14C8A">
      <w:pPr>
        <w:numPr>
          <w:ilvl w:val="2"/>
          <w:numId w:val="21"/>
        </w:numPr>
        <w:tabs>
          <w:tab w:val="clear" w:pos="720"/>
          <w:tab w:val="num" w:pos="900"/>
        </w:tabs>
        <w:autoSpaceDE w:val="0"/>
        <w:autoSpaceDN w:val="0"/>
        <w:adjustRightInd w:val="0"/>
        <w:ind w:left="900" w:hanging="900"/>
        <w:contextualSpacing/>
        <w:jc w:val="both"/>
        <w:rPr>
          <w:bCs/>
          <w:szCs w:val="22"/>
        </w:rPr>
      </w:pPr>
      <w:r w:rsidRPr="007B484D">
        <w:rPr>
          <w:bCs/>
          <w:szCs w:val="22"/>
        </w:rPr>
        <w:t>Charterparties</w:t>
      </w:r>
    </w:p>
    <w:p w:rsidR="00B14C8A" w:rsidRPr="007B484D" w:rsidRDefault="00B14C8A" w:rsidP="00B14C8A">
      <w:pPr>
        <w:tabs>
          <w:tab w:val="left" w:pos="1080"/>
        </w:tabs>
        <w:autoSpaceDE w:val="0"/>
        <w:autoSpaceDN w:val="0"/>
        <w:adjustRightInd w:val="0"/>
        <w:contextualSpacing/>
        <w:rPr>
          <w:bCs/>
          <w:szCs w:val="22"/>
        </w:rPr>
      </w:pPr>
      <w:r w:rsidRPr="007B484D">
        <w:rPr>
          <w:bCs/>
          <w:szCs w:val="22"/>
        </w:rPr>
        <w:tab/>
        <w:t>5.4.2.1</w:t>
      </w:r>
      <w:r w:rsidRPr="007B484D">
        <w:rPr>
          <w:bCs/>
          <w:szCs w:val="22"/>
        </w:rPr>
        <w:tab/>
        <w:t xml:space="preserve">Different Types of Charterparties </w:t>
      </w:r>
    </w:p>
    <w:p w:rsidR="00B14C8A" w:rsidRPr="007B484D" w:rsidRDefault="00B14C8A" w:rsidP="00B14C8A">
      <w:pPr>
        <w:tabs>
          <w:tab w:val="left" w:pos="1080"/>
        </w:tabs>
        <w:autoSpaceDE w:val="0"/>
        <w:autoSpaceDN w:val="0"/>
        <w:adjustRightInd w:val="0"/>
        <w:contextualSpacing/>
        <w:rPr>
          <w:bCs/>
          <w:szCs w:val="22"/>
        </w:rPr>
      </w:pPr>
      <w:r w:rsidRPr="007B484D">
        <w:rPr>
          <w:bCs/>
          <w:szCs w:val="22"/>
        </w:rPr>
        <w:tab/>
        <w:t>5.4.2.2</w:t>
      </w:r>
      <w:r w:rsidRPr="007B484D">
        <w:rPr>
          <w:bCs/>
          <w:szCs w:val="22"/>
        </w:rPr>
        <w:tab/>
        <w:t>Rights and Obligations of the Parties Involved</w:t>
      </w:r>
    </w:p>
    <w:p w:rsidR="00B14C8A" w:rsidRPr="007B484D" w:rsidRDefault="00B14C8A" w:rsidP="00B14C8A">
      <w:pPr>
        <w:tabs>
          <w:tab w:val="left" w:pos="1080"/>
        </w:tabs>
        <w:autoSpaceDE w:val="0"/>
        <w:autoSpaceDN w:val="0"/>
        <w:adjustRightInd w:val="0"/>
        <w:contextualSpacing/>
        <w:rPr>
          <w:bCs/>
          <w:szCs w:val="22"/>
        </w:rPr>
      </w:pPr>
      <w:r w:rsidRPr="007B484D">
        <w:rPr>
          <w:bCs/>
          <w:szCs w:val="22"/>
        </w:rPr>
        <w:tab/>
        <w:t>5.4.2.3</w:t>
      </w:r>
      <w:r w:rsidRPr="007B484D">
        <w:rPr>
          <w:bCs/>
          <w:szCs w:val="22"/>
        </w:rPr>
        <w:tab/>
        <w:t>Bills of Lading Issued under Charterparties</w:t>
      </w:r>
    </w:p>
    <w:p w:rsidR="00B14C8A" w:rsidRPr="007B484D" w:rsidRDefault="00B14C8A" w:rsidP="00B14C8A">
      <w:pPr>
        <w:tabs>
          <w:tab w:val="left" w:pos="1080"/>
        </w:tabs>
        <w:autoSpaceDE w:val="0"/>
        <w:autoSpaceDN w:val="0"/>
        <w:adjustRightInd w:val="0"/>
        <w:contextualSpacing/>
        <w:rPr>
          <w:bCs/>
          <w:szCs w:val="22"/>
        </w:rPr>
      </w:pPr>
      <w:r w:rsidRPr="007B484D">
        <w:rPr>
          <w:bCs/>
          <w:szCs w:val="22"/>
        </w:rPr>
        <w:t>5.4.3</w:t>
      </w:r>
      <w:r w:rsidRPr="007B484D">
        <w:rPr>
          <w:bCs/>
          <w:szCs w:val="22"/>
        </w:rPr>
        <w:tab/>
        <w:t>Multimodal Transport</w:t>
      </w:r>
    </w:p>
    <w:p w:rsidR="00B14C8A" w:rsidRPr="007B484D" w:rsidRDefault="00B14C8A" w:rsidP="00B14C8A">
      <w:pPr>
        <w:tabs>
          <w:tab w:val="left" w:pos="1080"/>
        </w:tabs>
        <w:autoSpaceDE w:val="0"/>
        <w:autoSpaceDN w:val="0"/>
        <w:adjustRightInd w:val="0"/>
        <w:contextualSpacing/>
        <w:rPr>
          <w:bCs/>
          <w:szCs w:val="22"/>
        </w:rPr>
      </w:pPr>
      <w:r w:rsidRPr="007B484D">
        <w:rPr>
          <w:bCs/>
          <w:szCs w:val="22"/>
        </w:rPr>
        <w:tab/>
        <w:t>5.4.3.1</w:t>
      </w:r>
      <w:r w:rsidRPr="007B484D">
        <w:rPr>
          <w:bCs/>
          <w:szCs w:val="22"/>
        </w:rPr>
        <w:tab/>
        <w:t>Multimodal Transport Documents</w:t>
      </w:r>
    </w:p>
    <w:p w:rsidR="00B14C8A" w:rsidRPr="007B484D" w:rsidRDefault="00B14C8A" w:rsidP="00B14C8A">
      <w:pPr>
        <w:tabs>
          <w:tab w:val="left" w:pos="1080"/>
        </w:tabs>
        <w:autoSpaceDE w:val="0"/>
        <w:autoSpaceDN w:val="0"/>
        <w:adjustRightInd w:val="0"/>
        <w:contextualSpacing/>
        <w:rPr>
          <w:bCs/>
          <w:szCs w:val="22"/>
        </w:rPr>
      </w:pPr>
      <w:r w:rsidRPr="007B484D">
        <w:rPr>
          <w:bCs/>
          <w:szCs w:val="22"/>
        </w:rPr>
        <w:tab/>
        <w:t>5.4.3.2</w:t>
      </w:r>
      <w:r w:rsidRPr="007B484D">
        <w:rPr>
          <w:bCs/>
          <w:szCs w:val="22"/>
        </w:rPr>
        <w:tab/>
        <w:t xml:space="preserve">United Nations Convention on International Multimodal Transport of Goods, </w:t>
      </w:r>
    </w:p>
    <w:p w:rsidR="00B14C8A" w:rsidRPr="007B484D" w:rsidRDefault="00B14C8A" w:rsidP="00B14C8A">
      <w:pPr>
        <w:tabs>
          <w:tab w:val="left" w:pos="1080"/>
        </w:tabs>
        <w:autoSpaceDE w:val="0"/>
        <w:autoSpaceDN w:val="0"/>
        <w:adjustRightInd w:val="0"/>
        <w:contextualSpacing/>
        <w:rPr>
          <w:bCs/>
          <w:szCs w:val="22"/>
        </w:rPr>
      </w:pPr>
      <w:r w:rsidRPr="007B484D">
        <w:rPr>
          <w:bCs/>
          <w:szCs w:val="22"/>
        </w:rPr>
        <w:tab/>
      </w:r>
      <w:r w:rsidRPr="007B484D">
        <w:rPr>
          <w:bCs/>
          <w:szCs w:val="22"/>
        </w:rPr>
        <w:tab/>
      </w:r>
      <w:r w:rsidRPr="007B484D">
        <w:rPr>
          <w:bCs/>
          <w:szCs w:val="22"/>
        </w:rPr>
        <w:tab/>
        <w:t xml:space="preserve">1980 </w:t>
      </w:r>
    </w:p>
    <w:p w:rsidR="00B14C8A" w:rsidRPr="007B484D" w:rsidRDefault="00B14C8A" w:rsidP="00B14C8A">
      <w:pPr>
        <w:tabs>
          <w:tab w:val="left" w:pos="1080"/>
        </w:tabs>
        <w:autoSpaceDE w:val="0"/>
        <w:autoSpaceDN w:val="0"/>
        <w:adjustRightInd w:val="0"/>
        <w:contextualSpacing/>
        <w:rPr>
          <w:bCs/>
          <w:szCs w:val="22"/>
        </w:rPr>
      </w:pPr>
      <w:r w:rsidRPr="007B484D">
        <w:rPr>
          <w:bCs/>
          <w:szCs w:val="22"/>
        </w:rPr>
        <w:tab/>
        <w:t>5.4.3.3</w:t>
      </w:r>
      <w:r w:rsidRPr="007B484D">
        <w:rPr>
          <w:bCs/>
          <w:szCs w:val="22"/>
        </w:rPr>
        <w:tab/>
        <w:t>Impact of the Rotterdam Rules on Multimodal Transport</w:t>
      </w:r>
    </w:p>
    <w:p w:rsidR="00B14C8A" w:rsidRPr="007B484D" w:rsidRDefault="00B14C8A" w:rsidP="00B14C8A">
      <w:pPr>
        <w:tabs>
          <w:tab w:val="left" w:pos="1080"/>
        </w:tabs>
        <w:autoSpaceDE w:val="0"/>
        <w:autoSpaceDN w:val="0"/>
        <w:adjustRightInd w:val="0"/>
        <w:contextualSpacing/>
        <w:rPr>
          <w:bCs/>
          <w:szCs w:val="22"/>
        </w:rPr>
      </w:pPr>
    </w:p>
    <w:p w:rsidR="00B14C8A" w:rsidRPr="007B484D" w:rsidRDefault="00B14C8A" w:rsidP="00B14C8A">
      <w:pPr>
        <w:autoSpaceDE w:val="0"/>
        <w:autoSpaceDN w:val="0"/>
        <w:adjustRightInd w:val="0"/>
        <w:contextualSpacing/>
        <w:rPr>
          <w:bCs/>
          <w:szCs w:val="22"/>
        </w:rPr>
      </w:pPr>
      <w:r w:rsidRPr="007B484D">
        <w:rPr>
          <w:b/>
          <w:bCs/>
          <w:szCs w:val="22"/>
        </w:rPr>
        <w:t xml:space="preserve">5.5 </w:t>
      </w:r>
      <w:r w:rsidRPr="007B484D">
        <w:rPr>
          <w:b/>
          <w:bCs/>
          <w:szCs w:val="22"/>
        </w:rPr>
        <w:tab/>
        <w:t xml:space="preserve">CARRIAGE OF PASSENGERS AND THEIR LUGGAGE </w:t>
      </w:r>
    </w:p>
    <w:p w:rsidR="00B14C8A" w:rsidRPr="007B484D" w:rsidRDefault="00B14C8A" w:rsidP="00B14C8A">
      <w:pPr>
        <w:tabs>
          <w:tab w:val="left" w:pos="900"/>
        </w:tabs>
        <w:autoSpaceDE w:val="0"/>
        <w:autoSpaceDN w:val="0"/>
        <w:adjustRightInd w:val="0"/>
        <w:ind w:left="900" w:hanging="900"/>
        <w:contextualSpacing/>
        <w:rPr>
          <w:szCs w:val="22"/>
        </w:rPr>
      </w:pPr>
      <w:r w:rsidRPr="007B484D">
        <w:rPr>
          <w:szCs w:val="22"/>
        </w:rPr>
        <w:t xml:space="preserve">5.5.1 </w:t>
      </w:r>
      <w:r w:rsidRPr="007B484D">
        <w:rPr>
          <w:szCs w:val="22"/>
        </w:rPr>
        <w:tab/>
        <w:t>Historical Development of International Regulation (1961 Convention and 1967 Convention</w:t>
      </w:r>
      <w:r w:rsidR="00887D0B">
        <w:rPr>
          <w:szCs w:val="22"/>
        </w:rPr>
        <w:t>)</w:t>
      </w:r>
    </w:p>
    <w:p w:rsidR="00B14C8A" w:rsidRPr="007B484D" w:rsidRDefault="00B14C8A" w:rsidP="00B14C8A">
      <w:pPr>
        <w:tabs>
          <w:tab w:val="left" w:pos="900"/>
        </w:tabs>
        <w:autoSpaceDE w:val="0"/>
        <w:autoSpaceDN w:val="0"/>
        <w:adjustRightInd w:val="0"/>
        <w:ind w:left="900" w:hanging="900"/>
        <w:contextualSpacing/>
        <w:rPr>
          <w:szCs w:val="22"/>
        </w:rPr>
      </w:pPr>
      <w:r w:rsidRPr="007B484D">
        <w:rPr>
          <w:szCs w:val="22"/>
        </w:rPr>
        <w:t xml:space="preserve">5.5.2 </w:t>
      </w:r>
      <w:r w:rsidRPr="007B484D">
        <w:rPr>
          <w:szCs w:val="22"/>
        </w:rPr>
        <w:tab/>
        <w:t>Athens Convention Relating to the Carriage of Passengers and their Luggage by Sea, 1974 (Athens Convention)</w:t>
      </w:r>
    </w:p>
    <w:p w:rsidR="00B14C8A" w:rsidRPr="007B484D" w:rsidRDefault="00B14C8A" w:rsidP="00B14C8A">
      <w:pPr>
        <w:tabs>
          <w:tab w:val="left" w:pos="900"/>
        </w:tabs>
        <w:autoSpaceDE w:val="0"/>
        <w:autoSpaceDN w:val="0"/>
        <w:adjustRightInd w:val="0"/>
        <w:ind w:left="900" w:hanging="900"/>
        <w:contextualSpacing/>
        <w:rPr>
          <w:szCs w:val="22"/>
        </w:rPr>
      </w:pPr>
      <w:r w:rsidRPr="007B484D">
        <w:rPr>
          <w:szCs w:val="22"/>
        </w:rPr>
        <w:t xml:space="preserve">5.5.3 </w:t>
      </w:r>
      <w:r w:rsidRPr="007B484D">
        <w:rPr>
          <w:szCs w:val="22"/>
        </w:rPr>
        <w:tab/>
        <w:t>Athens Convention Relating to the Carriage of Passengers and their Luggage by Sea, 2002 (Athens Convention 2002)</w:t>
      </w:r>
    </w:p>
    <w:p w:rsidR="00B14C8A" w:rsidRPr="007B484D" w:rsidRDefault="00B14C8A" w:rsidP="00B14C8A">
      <w:pPr>
        <w:tabs>
          <w:tab w:val="left" w:pos="900"/>
        </w:tabs>
        <w:autoSpaceDE w:val="0"/>
        <w:autoSpaceDN w:val="0"/>
        <w:adjustRightInd w:val="0"/>
        <w:ind w:left="900" w:hanging="900"/>
        <w:contextualSpacing/>
        <w:rPr>
          <w:bCs/>
          <w:szCs w:val="22"/>
        </w:rPr>
      </w:pPr>
      <w:r w:rsidRPr="007B484D">
        <w:rPr>
          <w:szCs w:val="22"/>
        </w:rPr>
        <w:t>5.5.4</w:t>
      </w:r>
      <w:r w:rsidRPr="007B484D">
        <w:rPr>
          <w:szCs w:val="22"/>
        </w:rPr>
        <w:tab/>
      </w:r>
      <w:r w:rsidRPr="007B484D">
        <w:rPr>
          <w:bCs/>
          <w:szCs w:val="22"/>
        </w:rPr>
        <w:t>Guidelines for the Implementation of the Athens Convention Relating to the Carriage of Passengers and their Luggage by Sea, 2002 (IMO Reservation and Guidelines 2006)</w:t>
      </w:r>
    </w:p>
    <w:p w:rsidR="00B14C8A" w:rsidRPr="007B484D" w:rsidRDefault="00B14C8A" w:rsidP="00B14C8A">
      <w:pPr>
        <w:tabs>
          <w:tab w:val="left" w:pos="900"/>
        </w:tabs>
        <w:autoSpaceDE w:val="0"/>
        <w:autoSpaceDN w:val="0"/>
        <w:adjustRightInd w:val="0"/>
        <w:ind w:left="900" w:hanging="900"/>
        <w:contextualSpacing/>
        <w:rPr>
          <w:szCs w:val="22"/>
        </w:rPr>
      </w:pPr>
      <w:r w:rsidRPr="007B484D">
        <w:rPr>
          <w:bCs/>
          <w:szCs w:val="22"/>
        </w:rPr>
        <w:t>5.5.5</w:t>
      </w:r>
      <w:r w:rsidRPr="007B484D">
        <w:rPr>
          <w:bCs/>
          <w:szCs w:val="22"/>
        </w:rPr>
        <w:tab/>
        <w:t>R</w:t>
      </w:r>
      <w:r w:rsidRPr="007B484D">
        <w:rPr>
          <w:szCs w:val="22"/>
        </w:rPr>
        <w:t>elationship between the Athens Conventions and Other Conventions on Limitation of Liability</w:t>
      </w:r>
    </w:p>
    <w:p w:rsidR="00B14C8A" w:rsidRPr="007B484D" w:rsidRDefault="00B14C8A" w:rsidP="00B14C8A">
      <w:pPr>
        <w:tabs>
          <w:tab w:val="left" w:pos="900"/>
        </w:tabs>
        <w:autoSpaceDE w:val="0"/>
        <w:autoSpaceDN w:val="0"/>
        <w:adjustRightInd w:val="0"/>
        <w:ind w:left="900" w:hanging="900"/>
        <w:contextualSpacing/>
        <w:rPr>
          <w:szCs w:val="22"/>
        </w:rPr>
      </w:pPr>
      <w:r w:rsidRPr="007B484D">
        <w:rPr>
          <w:szCs w:val="22"/>
        </w:rPr>
        <w:t>5.5.6</w:t>
      </w:r>
      <w:r w:rsidRPr="007B484D">
        <w:rPr>
          <w:szCs w:val="22"/>
        </w:rPr>
        <w:tab/>
        <w:t xml:space="preserve">Regulation (EC) No. 392/2009 on the Liability of Carriers of Passengers by Sea in the Event of Accidents of 23 April 2009 </w:t>
      </w:r>
    </w:p>
    <w:p w:rsidR="00B14C8A" w:rsidRPr="007B484D" w:rsidRDefault="00B14C8A" w:rsidP="00B14C8A">
      <w:pPr>
        <w:autoSpaceDE w:val="0"/>
        <w:autoSpaceDN w:val="0"/>
        <w:adjustRightInd w:val="0"/>
        <w:contextualSpacing/>
        <w:rPr>
          <w:b/>
          <w:bCs/>
          <w:i/>
          <w:szCs w:val="22"/>
        </w:rPr>
      </w:pPr>
    </w:p>
    <w:p w:rsidR="00B14C8A" w:rsidRPr="007B484D" w:rsidRDefault="00B14C8A" w:rsidP="00B14C8A">
      <w:pPr>
        <w:autoSpaceDE w:val="0"/>
        <w:autoSpaceDN w:val="0"/>
        <w:adjustRightInd w:val="0"/>
        <w:contextualSpacing/>
        <w:rPr>
          <w:bCs/>
          <w:szCs w:val="22"/>
        </w:rPr>
      </w:pPr>
      <w:r w:rsidRPr="007B484D">
        <w:rPr>
          <w:b/>
          <w:bCs/>
          <w:szCs w:val="22"/>
        </w:rPr>
        <w:t xml:space="preserve">5.6 </w:t>
      </w:r>
      <w:r w:rsidRPr="007B484D">
        <w:rPr>
          <w:b/>
          <w:bCs/>
          <w:szCs w:val="22"/>
        </w:rPr>
        <w:tab/>
        <w:t xml:space="preserve">MARITIME LABOUR LAW </w:t>
      </w:r>
    </w:p>
    <w:p w:rsidR="00B14C8A" w:rsidRPr="007B484D" w:rsidRDefault="00B14C8A" w:rsidP="00B14C8A">
      <w:pPr>
        <w:tabs>
          <w:tab w:val="left" w:pos="1080"/>
        </w:tabs>
        <w:autoSpaceDE w:val="0"/>
        <w:autoSpaceDN w:val="0"/>
        <w:jc w:val="both"/>
        <w:rPr>
          <w:rFonts w:ascii="Calibri" w:hAnsi="Calibri"/>
          <w:lang w:val="en-GB"/>
        </w:rPr>
      </w:pPr>
      <w:r w:rsidRPr="007B484D">
        <w:rPr>
          <w:lang w:val="en-GB"/>
        </w:rPr>
        <w:t>5.6.1</w:t>
      </w:r>
      <w:r w:rsidRPr="007B484D">
        <w:rPr>
          <w:lang w:val="en-GB"/>
        </w:rPr>
        <w:tab/>
        <w:t xml:space="preserve">Status of the Captain and the Crew </w:t>
      </w:r>
    </w:p>
    <w:p w:rsidR="00B14C8A" w:rsidRPr="007B484D" w:rsidRDefault="00B14C8A" w:rsidP="00B14C8A">
      <w:pPr>
        <w:tabs>
          <w:tab w:val="left" w:pos="1080"/>
        </w:tabs>
        <w:autoSpaceDE w:val="0"/>
        <w:autoSpaceDN w:val="0"/>
        <w:jc w:val="both"/>
        <w:rPr>
          <w:lang w:val="en-GB"/>
        </w:rPr>
      </w:pPr>
      <w:r w:rsidRPr="007B484D">
        <w:rPr>
          <w:lang w:val="en-GB"/>
        </w:rPr>
        <w:t>5.6.2</w:t>
      </w:r>
      <w:r w:rsidRPr="007B484D">
        <w:rPr>
          <w:lang w:val="en-GB"/>
        </w:rPr>
        <w:tab/>
        <w:t>International Labour Organization (ILO) and Maritime Labour Conventions</w:t>
      </w:r>
    </w:p>
    <w:p w:rsidR="00B14C8A" w:rsidRPr="007B484D" w:rsidRDefault="00B14C8A" w:rsidP="00B14C8A">
      <w:pPr>
        <w:autoSpaceDE w:val="0"/>
        <w:autoSpaceDN w:val="0"/>
        <w:ind w:left="1080" w:hanging="1080"/>
        <w:jc w:val="both"/>
        <w:rPr>
          <w:lang w:val="en-GB"/>
        </w:rPr>
      </w:pPr>
      <w:r w:rsidRPr="007B484D">
        <w:rPr>
          <w:lang w:val="en-GB"/>
        </w:rPr>
        <w:t>5.6.3</w:t>
      </w:r>
      <w:r w:rsidRPr="007B484D">
        <w:rPr>
          <w:lang w:val="en-GB"/>
        </w:rPr>
        <w:tab/>
        <w:t>International Maritime Organization (IMO) and the Maritime Labour Convention, 2006 (MLC 2006)</w:t>
      </w:r>
    </w:p>
    <w:p w:rsidR="00B14C8A" w:rsidRPr="007B484D" w:rsidRDefault="00B14C8A" w:rsidP="00B14C8A">
      <w:pPr>
        <w:autoSpaceDE w:val="0"/>
        <w:autoSpaceDN w:val="0"/>
        <w:ind w:left="1080" w:hanging="1080"/>
        <w:contextualSpacing/>
        <w:jc w:val="both"/>
        <w:rPr>
          <w:lang w:val="en-GB"/>
        </w:rPr>
      </w:pPr>
      <w:r w:rsidRPr="007B484D">
        <w:rPr>
          <w:lang w:val="en-GB"/>
        </w:rPr>
        <w:t>5.6.4</w:t>
      </w:r>
      <w:r w:rsidRPr="007B484D">
        <w:rPr>
          <w:lang w:val="en-GB"/>
        </w:rPr>
        <w:tab/>
        <w:t xml:space="preserve">Seafarers’ Rights: The </w:t>
      </w:r>
      <w:r>
        <w:rPr>
          <w:lang w:val="en-GB"/>
        </w:rPr>
        <w:t>MLC 2006 and Amendments thereto</w:t>
      </w:r>
    </w:p>
    <w:p w:rsidR="00B14C8A" w:rsidRPr="007B484D" w:rsidRDefault="00B14C8A" w:rsidP="00B14C8A">
      <w:pPr>
        <w:autoSpaceDE w:val="0"/>
        <w:autoSpaceDN w:val="0"/>
        <w:ind w:left="1080"/>
        <w:jc w:val="both"/>
        <w:rPr>
          <w:lang w:val="en-GB"/>
        </w:rPr>
      </w:pPr>
      <w:r w:rsidRPr="007B484D">
        <w:rPr>
          <w:lang w:val="en-GB"/>
        </w:rPr>
        <w:t>5.6.4.1           MLC 2006: Preamble and Articles</w:t>
      </w:r>
    </w:p>
    <w:p w:rsidR="00B14C8A" w:rsidRPr="007B484D" w:rsidRDefault="00B14C8A" w:rsidP="00B14C8A">
      <w:pPr>
        <w:autoSpaceDE w:val="0"/>
        <w:autoSpaceDN w:val="0"/>
        <w:ind w:left="1080"/>
        <w:jc w:val="both"/>
        <w:rPr>
          <w:lang w:val="en-GB"/>
        </w:rPr>
      </w:pPr>
      <w:r w:rsidRPr="007B484D">
        <w:rPr>
          <w:lang w:val="en-GB"/>
        </w:rPr>
        <w:t>5.6.4.2           Explanatory note to the Regulations and Code of the MLC 2006</w:t>
      </w:r>
    </w:p>
    <w:p w:rsidR="00B14C8A" w:rsidRPr="007B484D" w:rsidRDefault="00B14C8A" w:rsidP="00B14C8A">
      <w:pPr>
        <w:autoSpaceDE w:val="0"/>
        <w:autoSpaceDN w:val="0"/>
        <w:ind w:left="1080"/>
        <w:jc w:val="both"/>
        <w:rPr>
          <w:lang w:val="en-GB"/>
        </w:rPr>
      </w:pPr>
      <w:r w:rsidRPr="007B484D">
        <w:rPr>
          <w:lang w:val="en-GB"/>
        </w:rPr>
        <w:t>5.6.4.3           Minimum requirements for seafarers to work on a ship</w:t>
      </w:r>
    </w:p>
    <w:p w:rsidR="00B14C8A" w:rsidRPr="007B484D" w:rsidRDefault="00B14C8A" w:rsidP="00B14C8A">
      <w:pPr>
        <w:autoSpaceDE w:val="0"/>
        <w:autoSpaceDN w:val="0"/>
        <w:ind w:left="1080"/>
        <w:jc w:val="both"/>
        <w:rPr>
          <w:lang w:val="en-GB"/>
        </w:rPr>
      </w:pPr>
      <w:r w:rsidRPr="007B484D">
        <w:rPr>
          <w:lang w:val="en-GB"/>
        </w:rPr>
        <w:t>5.6.4.4           Conditions of employment</w:t>
      </w:r>
    </w:p>
    <w:p w:rsidR="00B14C8A" w:rsidRPr="007B484D" w:rsidRDefault="00B14C8A" w:rsidP="00B14C8A">
      <w:pPr>
        <w:autoSpaceDE w:val="0"/>
        <w:autoSpaceDN w:val="0"/>
        <w:ind w:left="1080"/>
        <w:jc w:val="both"/>
        <w:rPr>
          <w:lang w:val="en-GB"/>
        </w:rPr>
      </w:pPr>
      <w:r w:rsidRPr="007B484D">
        <w:rPr>
          <w:lang w:val="en-GB"/>
        </w:rPr>
        <w:t>5.6.4.5           Accommodation, recreational facilities, food and catering</w:t>
      </w:r>
    </w:p>
    <w:p w:rsidR="00B14C8A" w:rsidRPr="007B484D" w:rsidRDefault="00B14C8A" w:rsidP="00B14C8A">
      <w:pPr>
        <w:autoSpaceDE w:val="0"/>
        <w:autoSpaceDN w:val="0"/>
        <w:ind w:left="1080"/>
        <w:jc w:val="both"/>
        <w:rPr>
          <w:lang w:val="en-GB"/>
        </w:rPr>
      </w:pPr>
      <w:r w:rsidRPr="007B484D">
        <w:rPr>
          <w:lang w:val="en-GB"/>
        </w:rPr>
        <w:t>5.6.4.6           Health protection, medical care, welfare and social security protection</w:t>
      </w:r>
    </w:p>
    <w:p w:rsidR="00B14C8A" w:rsidRPr="007B484D" w:rsidRDefault="00B14C8A" w:rsidP="00B14C8A">
      <w:pPr>
        <w:autoSpaceDE w:val="0"/>
        <w:autoSpaceDN w:val="0"/>
        <w:ind w:left="1080"/>
        <w:jc w:val="both"/>
        <w:rPr>
          <w:lang w:val="en-GB"/>
        </w:rPr>
      </w:pPr>
      <w:r w:rsidRPr="007B484D">
        <w:rPr>
          <w:lang w:val="en-GB"/>
        </w:rPr>
        <w:t>5.6.4.7           Compliance and enforcement</w:t>
      </w:r>
    </w:p>
    <w:p w:rsidR="00B14C8A" w:rsidRPr="007B484D" w:rsidRDefault="00B14C8A" w:rsidP="00B14C8A">
      <w:pPr>
        <w:autoSpaceDE w:val="0"/>
        <w:autoSpaceDN w:val="0"/>
        <w:ind w:left="2340" w:hanging="1260"/>
        <w:jc w:val="both"/>
        <w:rPr>
          <w:lang w:val="en-GB"/>
        </w:rPr>
      </w:pPr>
      <w:r w:rsidRPr="007B484D">
        <w:rPr>
          <w:lang w:val="en-GB"/>
        </w:rPr>
        <w:t>5.6.4.8           Duties of consuls to protect seafarers including obligations of flag States to care for their crews</w:t>
      </w:r>
    </w:p>
    <w:p w:rsidR="00B14C8A" w:rsidRPr="007B484D" w:rsidRDefault="00B14C8A" w:rsidP="00B14C8A">
      <w:pPr>
        <w:autoSpaceDE w:val="0"/>
        <w:autoSpaceDN w:val="0"/>
        <w:ind w:left="1080"/>
        <w:jc w:val="both"/>
        <w:rPr>
          <w:lang w:val="en-GB"/>
        </w:rPr>
      </w:pPr>
      <w:r w:rsidRPr="007B484D">
        <w:rPr>
          <w:lang w:val="en-GB"/>
        </w:rPr>
        <w:t>5.6.4.9           Immigration/shore leave/maritime security</w:t>
      </w:r>
    </w:p>
    <w:p w:rsidR="00B14C8A" w:rsidRPr="007B484D" w:rsidRDefault="00B14C8A" w:rsidP="00B14C8A">
      <w:pPr>
        <w:tabs>
          <w:tab w:val="left" w:pos="1080"/>
        </w:tabs>
        <w:autoSpaceDE w:val="0"/>
        <w:autoSpaceDN w:val="0"/>
        <w:adjustRightInd w:val="0"/>
        <w:ind w:left="1080" w:hanging="1080"/>
        <w:contextualSpacing/>
        <w:rPr>
          <w:bCs/>
          <w:szCs w:val="22"/>
        </w:rPr>
      </w:pPr>
    </w:p>
    <w:p w:rsidR="00B14C8A" w:rsidRPr="007B484D" w:rsidRDefault="00B14C8A" w:rsidP="00B14C8A">
      <w:pPr>
        <w:tabs>
          <w:tab w:val="left" w:pos="720"/>
        </w:tabs>
        <w:autoSpaceDE w:val="0"/>
        <w:autoSpaceDN w:val="0"/>
        <w:adjustRightInd w:val="0"/>
        <w:contextualSpacing/>
        <w:rPr>
          <w:b/>
          <w:bCs/>
          <w:szCs w:val="22"/>
        </w:rPr>
      </w:pPr>
    </w:p>
    <w:p w:rsidR="00B14C8A" w:rsidRPr="007B484D" w:rsidRDefault="00B14C8A" w:rsidP="00B14C8A">
      <w:pPr>
        <w:tabs>
          <w:tab w:val="left" w:pos="720"/>
        </w:tabs>
        <w:autoSpaceDE w:val="0"/>
        <w:autoSpaceDN w:val="0"/>
        <w:adjustRightInd w:val="0"/>
        <w:contextualSpacing/>
        <w:rPr>
          <w:szCs w:val="22"/>
        </w:rPr>
      </w:pPr>
      <w:r w:rsidRPr="007B484D">
        <w:rPr>
          <w:b/>
          <w:bCs/>
          <w:szCs w:val="22"/>
        </w:rPr>
        <w:t xml:space="preserve">5.7 </w:t>
      </w:r>
      <w:r w:rsidRPr="007B484D">
        <w:rPr>
          <w:b/>
          <w:bCs/>
          <w:szCs w:val="22"/>
        </w:rPr>
        <w:tab/>
        <w:t xml:space="preserve">LAW OF MARITIME SAFETY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5.7.1 </w:t>
      </w:r>
      <w:r w:rsidRPr="007B484D">
        <w:rPr>
          <w:szCs w:val="22"/>
        </w:rPr>
        <w:tab/>
        <w:t>Ship Safety</w:t>
      </w:r>
    </w:p>
    <w:p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 xml:space="preserve">5.7.1.1 </w:t>
      </w:r>
      <w:r w:rsidRPr="007B484D">
        <w:rPr>
          <w:szCs w:val="22"/>
        </w:rPr>
        <w:tab/>
        <w:t>International Convention for the Safety of Life at Sea, 1974 (SOLAS) and the 1978 and 1988 Protocols thereto as amended</w:t>
      </w:r>
    </w:p>
    <w:p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5.7.1.2</w:t>
      </w:r>
      <w:r w:rsidRPr="007B484D">
        <w:rPr>
          <w:szCs w:val="22"/>
        </w:rPr>
        <w:tab/>
        <w:t>Torremolinos Protocol of 1993 Relating to the Torremolinos International Convention for the Safety of Fishing Vessels, 1977 (SFV PROT)</w:t>
      </w:r>
    </w:p>
    <w:p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5.7.1.3 </w:t>
      </w:r>
      <w:r w:rsidRPr="007B484D">
        <w:rPr>
          <w:szCs w:val="22"/>
        </w:rPr>
        <w:tab/>
        <w:t xml:space="preserve">International Convention on Load Lines, 1966 and the 1988 Protocol </w:t>
      </w:r>
    </w:p>
    <w:p w:rsidR="00B14C8A" w:rsidRPr="007B484D" w:rsidRDefault="00B14C8A" w:rsidP="00B14C8A">
      <w:pPr>
        <w:tabs>
          <w:tab w:val="left" w:pos="2160"/>
        </w:tabs>
        <w:autoSpaceDE w:val="0"/>
        <w:autoSpaceDN w:val="0"/>
        <w:adjustRightInd w:val="0"/>
        <w:contextualSpacing/>
        <w:rPr>
          <w:szCs w:val="22"/>
        </w:rPr>
      </w:pPr>
      <w:r w:rsidRPr="007B484D">
        <w:rPr>
          <w:szCs w:val="22"/>
        </w:rPr>
        <w:tab/>
        <w:t>thereto</w:t>
      </w:r>
    </w:p>
    <w:p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5.7.1.4</w:t>
      </w:r>
      <w:r w:rsidRPr="007B484D">
        <w:rPr>
          <w:szCs w:val="22"/>
        </w:rPr>
        <w:tab/>
        <w:t>International Convention on Tonnage Measurement of Ships, 1969 (TONNAGE 1969)</w:t>
      </w:r>
      <w:r w:rsidRPr="007B484D">
        <w:rPr>
          <w:szCs w:val="22"/>
        </w:rPr>
        <w:tab/>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 xml:space="preserve">5.7.1.5 </w:t>
      </w:r>
      <w:r w:rsidRPr="007B484D">
        <w:rPr>
          <w:szCs w:val="22"/>
        </w:rPr>
        <w:tab/>
        <w:t>Classification Societies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5.7.2 </w:t>
      </w:r>
      <w:r w:rsidRPr="007B484D">
        <w:rPr>
          <w:szCs w:val="22"/>
        </w:rPr>
        <w:tab/>
        <w:t>Cargo Safety</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5.7.2.1</w:t>
      </w:r>
      <w:r w:rsidRPr="007B484D">
        <w:rPr>
          <w:szCs w:val="22"/>
        </w:rPr>
        <w:tab/>
        <w:t>SOLAS Chapters VI and VII</w:t>
      </w:r>
    </w:p>
    <w:p w:rsidR="00B14C8A" w:rsidRPr="007B484D" w:rsidRDefault="00B14C8A" w:rsidP="00B14C8A">
      <w:pPr>
        <w:tabs>
          <w:tab w:val="left" w:pos="1080"/>
        </w:tabs>
        <w:autoSpaceDE w:val="0"/>
        <w:autoSpaceDN w:val="0"/>
        <w:adjustRightInd w:val="0"/>
        <w:contextualSpacing/>
        <w:rPr>
          <w:szCs w:val="22"/>
        </w:rPr>
      </w:pPr>
      <w:r w:rsidRPr="007B484D">
        <w:rPr>
          <w:szCs w:val="22"/>
        </w:rPr>
        <w:tab/>
        <w:t>5.7.2.2</w:t>
      </w:r>
      <w:r w:rsidRPr="007B484D">
        <w:rPr>
          <w:szCs w:val="22"/>
        </w:rPr>
        <w:tab/>
        <w:t>Code of Safe Practice for Cargo Stowage and Securing (CSS Code)</w:t>
      </w:r>
    </w:p>
    <w:p w:rsidR="00B14C8A" w:rsidRPr="007B484D" w:rsidRDefault="00B14C8A" w:rsidP="00B14C8A">
      <w:pPr>
        <w:tabs>
          <w:tab w:val="left" w:pos="1080"/>
        </w:tabs>
        <w:autoSpaceDE w:val="0"/>
        <w:autoSpaceDN w:val="0"/>
        <w:adjustRightInd w:val="0"/>
        <w:contextualSpacing/>
        <w:rPr>
          <w:szCs w:val="22"/>
        </w:rPr>
      </w:pPr>
      <w:r w:rsidRPr="007B484D">
        <w:rPr>
          <w:szCs w:val="22"/>
        </w:rPr>
        <w:tab/>
        <w:t>5.7.2.3</w:t>
      </w:r>
      <w:r w:rsidRPr="007B484D">
        <w:rPr>
          <w:szCs w:val="22"/>
        </w:rPr>
        <w:tab/>
        <w:t>International Maritime Solid Bulk Cargoes Code (IMSBC Code)</w:t>
      </w:r>
    </w:p>
    <w:p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5.7.2.4</w:t>
      </w:r>
      <w:r w:rsidRPr="007B484D">
        <w:rPr>
          <w:szCs w:val="22"/>
        </w:rPr>
        <w:tab/>
        <w:t>International Code for the Safe Carriage of Grain in Bulk (International Grain Code)</w:t>
      </w:r>
    </w:p>
    <w:p w:rsidR="00B14C8A" w:rsidRPr="007B484D" w:rsidRDefault="00B14C8A" w:rsidP="00B14C8A">
      <w:pPr>
        <w:tabs>
          <w:tab w:val="left" w:pos="1080"/>
        </w:tabs>
        <w:autoSpaceDE w:val="0"/>
        <w:autoSpaceDN w:val="0"/>
        <w:adjustRightInd w:val="0"/>
        <w:contextualSpacing/>
        <w:rPr>
          <w:szCs w:val="22"/>
        </w:rPr>
      </w:pPr>
      <w:r w:rsidRPr="007B484D">
        <w:rPr>
          <w:szCs w:val="22"/>
        </w:rPr>
        <w:tab/>
        <w:t>5.7.2.5</w:t>
      </w:r>
      <w:r w:rsidRPr="007B484D">
        <w:rPr>
          <w:szCs w:val="22"/>
        </w:rPr>
        <w:tab/>
        <w:t>Code of Safe Practice for Ships Carrying Timber Deck Cargoes (TDC Code)</w:t>
      </w:r>
    </w:p>
    <w:p w:rsidR="00B14C8A" w:rsidRPr="007B484D" w:rsidRDefault="00B14C8A" w:rsidP="00B14C8A">
      <w:pPr>
        <w:tabs>
          <w:tab w:val="left" w:pos="1080"/>
          <w:tab w:val="left" w:pos="2160"/>
        </w:tabs>
        <w:autoSpaceDE w:val="0"/>
        <w:autoSpaceDN w:val="0"/>
        <w:adjustRightInd w:val="0"/>
        <w:ind w:left="2160" w:hanging="2160"/>
        <w:contextualSpacing/>
        <w:rPr>
          <w:szCs w:val="22"/>
        </w:rPr>
      </w:pPr>
      <w:r w:rsidRPr="007B484D">
        <w:rPr>
          <w:szCs w:val="22"/>
        </w:rPr>
        <w:tab/>
        <w:t>5.7.2.6</w:t>
      </w:r>
      <w:r w:rsidRPr="007B484D">
        <w:rPr>
          <w:szCs w:val="22"/>
        </w:rPr>
        <w:tab/>
        <w:t>International Convention for Safe Containers, 1972 (CSC Convention) as amended</w:t>
      </w:r>
    </w:p>
    <w:p w:rsidR="00B14C8A" w:rsidRPr="007B484D" w:rsidRDefault="00B14C8A" w:rsidP="00B14C8A">
      <w:pPr>
        <w:tabs>
          <w:tab w:val="left" w:pos="1080"/>
        </w:tabs>
        <w:autoSpaceDE w:val="0"/>
        <w:autoSpaceDN w:val="0"/>
        <w:adjustRightInd w:val="0"/>
        <w:contextualSpacing/>
        <w:rPr>
          <w:szCs w:val="22"/>
        </w:rPr>
      </w:pPr>
      <w:r w:rsidRPr="007B484D">
        <w:rPr>
          <w:szCs w:val="22"/>
        </w:rPr>
        <w:tab/>
        <w:t>5.7.2.7</w:t>
      </w:r>
      <w:r w:rsidRPr="007B484D">
        <w:rPr>
          <w:szCs w:val="22"/>
        </w:rPr>
        <w:tab/>
        <w:t>International Maritime Dangerous Goods Code (IMDG Code)</w:t>
      </w:r>
    </w:p>
    <w:p w:rsidR="00B14C8A" w:rsidRPr="007B484D" w:rsidRDefault="00B14C8A" w:rsidP="00B14C8A">
      <w:pPr>
        <w:tabs>
          <w:tab w:val="left" w:pos="990"/>
        </w:tabs>
        <w:autoSpaceDE w:val="0"/>
        <w:autoSpaceDN w:val="0"/>
        <w:adjustRightInd w:val="0"/>
        <w:ind w:left="2160" w:hanging="1080"/>
        <w:contextualSpacing/>
        <w:rPr>
          <w:szCs w:val="22"/>
        </w:rPr>
      </w:pPr>
      <w:r w:rsidRPr="007B484D">
        <w:rPr>
          <w:szCs w:val="22"/>
        </w:rPr>
        <w:t>5.7.2.8</w:t>
      </w:r>
      <w:r w:rsidRPr="007B484D">
        <w:rPr>
          <w:szCs w:val="22"/>
        </w:rPr>
        <w:tab/>
      </w:r>
      <w:r w:rsidRPr="007B484D">
        <w:rPr>
          <w:bCs/>
          <w:szCs w:val="22"/>
        </w:rPr>
        <w:t>International Code for the Construction and Equipment of Ships Carrying Dangerous Chemicals in Bulk</w:t>
      </w:r>
      <w:r w:rsidRPr="007B484D">
        <w:rPr>
          <w:b/>
          <w:bCs/>
          <w:szCs w:val="22"/>
        </w:rPr>
        <w:t xml:space="preserve"> </w:t>
      </w:r>
      <w:r w:rsidRPr="007B484D">
        <w:rPr>
          <w:szCs w:val="22"/>
        </w:rPr>
        <w:t>(IBC Code)</w:t>
      </w:r>
    </w:p>
    <w:p w:rsidR="00B14C8A" w:rsidRPr="007B484D" w:rsidRDefault="00B14C8A" w:rsidP="00B14C8A">
      <w:pPr>
        <w:autoSpaceDE w:val="0"/>
        <w:autoSpaceDN w:val="0"/>
        <w:adjustRightInd w:val="0"/>
        <w:ind w:left="2160" w:hanging="1080"/>
        <w:contextualSpacing/>
        <w:rPr>
          <w:szCs w:val="22"/>
        </w:rPr>
      </w:pPr>
      <w:r w:rsidRPr="007B484D">
        <w:rPr>
          <w:szCs w:val="22"/>
        </w:rPr>
        <w:t>5.7.2.9</w:t>
      </w:r>
      <w:r w:rsidRPr="007B484D">
        <w:rPr>
          <w:szCs w:val="22"/>
        </w:rPr>
        <w:tab/>
      </w:r>
      <w:r w:rsidRPr="007B484D">
        <w:rPr>
          <w:bCs/>
          <w:szCs w:val="22"/>
        </w:rPr>
        <w:t>International Code</w:t>
      </w:r>
      <w:r w:rsidRPr="007B484D">
        <w:rPr>
          <w:b/>
          <w:bCs/>
          <w:szCs w:val="22"/>
        </w:rPr>
        <w:t xml:space="preserve"> </w:t>
      </w:r>
      <w:r w:rsidRPr="007B484D">
        <w:rPr>
          <w:szCs w:val="22"/>
        </w:rPr>
        <w:t>for the Construction and Equipment of Ships Carrying Liquefied Gases in Bulk (IGC Code)</w:t>
      </w:r>
    </w:p>
    <w:p w:rsidR="00B14C8A" w:rsidRPr="007B484D" w:rsidRDefault="00B14C8A" w:rsidP="00B14C8A">
      <w:pPr>
        <w:autoSpaceDE w:val="0"/>
        <w:autoSpaceDN w:val="0"/>
        <w:adjustRightInd w:val="0"/>
        <w:ind w:left="2160" w:hanging="1080"/>
        <w:contextualSpacing/>
        <w:rPr>
          <w:szCs w:val="22"/>
        </w:rPr>
      </w:pPr>
      <w:r w:rsidRPr="007B484D">
        <w:rPr>
          <w:szCs w:val="22"/>
        </w:rPr>
        <w:t>5.7.2.10</w:t>
      </w:r>
      <w:r w:rsidRPr="007B484D">
        <w:rPr>
          <w:szCs w:val="22"/>
        </w:rPr>
        <w:tab/>
        <w:t>International Code for the Safe Carriage of Packaged Irradiated Nuclear Fuel,   Plutonium and High-Level Radioactive Wastes on Board Ships (INF Code)</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5.7.3 </w:t>
      </w:r>
      <w:r w:rsidRPr="007B484D">
        <w:rPr>
          <w:szCs w:val="22"/>
        </w:rPr>
        <w:tab/>
        <w:t>Occupational Safety</w:t>
      </w:r>
    </w:p>
    <w:p w:rsidR="00B14C8A" w:rsidRPr="007B484D" w:rsidRDefault="00B14C8A" w:rsidP="00B14C8A">
      <w:pPr>
        <w:tabs>
          <w:tab w:val="left" w:pos="1080"/>
        </w:tabs>
        <w:autoSpaceDE w:val="0"/>
        <w:autoSpaceDN w:val="0"/>
        <w:adjustRightInd w:val="0"/>
        <w:contextualSpacing/>
        <w:rPr>
          <w:szCs w:val="22"/>
        </w:rPr>
      </w:pPr>
      <w:r w:rsidRPr="007B484D">
        <w:rPr>
          <w:szCs w:val="22"/>
        </w:rPr>
        <w:tab/>
        <w:t>5.7.3.1</w:t>
      </w:r>
      <w:r w:rsidRPr="007B484D">
        <w:rPr>
          <w:szCs w:val="22"/>
        </w:rPr>
        <w:tab/>
        <w:t>The Human Element and Safety Management</w:t>
      </w:r>
    </w:p>
    <w:p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5.7.3.1.1</w:t>
      </w:r>
      <w:r w:rsidRPr="007B484D">
        <w:rPr>
          <w:szCs w:val="22"/>
        </w:rPr>
        <w:tab/>
        <w:t>SOLAS Chapter VIII</w:t>
      </w:r>
    </w:p>
    <w:p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5.7.3.1.2</w:t>
      </w:r>
      <w:r w:rsidRPr="007B484D">
        <w:rPr>
          <w:szCs w:val="22"/>
        </w:rPr>
        <w:tab/>
      </w:r>
      <w:r w:rsidRPr="007B484D">
        <w:rPr>
          <w:bCs/>
          <w:szCs w:val="22"/>
        </w:rPr>
        <w:t>International Safety Management Code (ISM Code)</w:t>
      </w:r>
    </w:p>
    <w:p w:rsidR="00B14C8A" w:rsidRPr="007B484D" w:rsidRDefault="00B14C8A" w:rsidP="00B14C8A">
      <w:pPr>
        <w:tabs>
          <w:tab w:val="left" w:pos="1080"/>
        </w:tabs>
        <w:autoSpaceDE w:val="0"/>
        <w:autoSpaceDN w:val="0"/>
        <w:adjustRightInd w:val="0"/>
        <w:contextualSpacing/>
        <w:rPr>
          <w:szCs w:val="22"/>
        </w:rPr>
      </w:pPr>
      <w:r w:rsidRPr="007B484D">
        <w:rPr>
          <w:szCs w:val="22"/>
        </w:rPr>
        <w:tab/>
        <w:t>5.7.3.2</w:t>
      </w:r>
      <w:r w:rsidRPr="007B484D">
        <w:rPr>
          <w:szCs w:val="22"/>
        </w:rPr>
        <w:tab/>
        <w:t>Ship Operation, Manning Standards and Certification of Seafarers</w:t>
      </w:r>
    </w:p>
    <w:p w:rsidR="00B14C8A" w:rsidRPr="007B484D" w:rsidRDefault="00B14C8A" w:rsidP="00B14C8A">
      <w:pPr>
        <w:tabs>
          <w:tab w:val="left" w:pos="2160"/>
        </w:tabs>
        <w:autoSpaceDE w:val="0"/>
        <w:autoSpaceDN w:val="0"/>
        <w:adjustRightInd w:val="0"/>
        <w:contextualSpacing/>
        <w:rPr>
          <w:szCs w:val="22"/>
        </w:rPr>
      </w:pPr>
      <w:r w:rsidRPr="007B484D">
        <w:rPr>
          <w:szCs w:val="22"/>
        </w:rPr>
        <w:tab/>
        <w:t>5.7.3.2.1</w:t>
      </w:r>
      <w:r w:rsidRPr="007B484D">
        <w:rPr>
          <w:szCs w:val="22"/>
        </w:rPr>
        <w:tab/>
        <w:t>Principles of Safe Manning</w:t>
      </w:r>
    </w:p>
    <w:p w:rsidR="00B14C8A" w:rsidRPr="007B484D" w:rsidRDefault="00B14C8A" w:rsidP="00B14C8A">
      <w:pPr>
        <w:autoSpaceDE w:val="0"/>
        <w:autoSpaceDN w:val="0"/>
        <w:adjustRightInd w:val="0"/>
        <w:ind w:left="2160" w:hanging="2880"/>
        <w:contextualSpacing/>
        <w:rPr>
          <w:szCs w:val="22"/>
        </w:rPr>
      </w:pPr>
      <w:r w:rsidRPr="007B484D">
        <w:rPr>
          <w:szCs w:val="22"/>
        </w:rPr>
        <w:tab/>
        <w:t>5.7.3.2.2</w:t>
      </w:r>
      <w:r w:rsidRPr="007B484D">
        <w:rPr>
          <w:szCs w:val="22"/>
        </w:rPr>
        <w:tab/>
        <w:t>International Convention on Standards of Training, Certification and Watchkeeping for Seafarers, 1995 (STCW Convention)</w:t>
      </w:r>
      <w:r w:rsidR="00887D0B">
        <w:rPr>
          <w:szCs w:val="22"/>
        </w:rPr>
        <w:t>,</w:t>
      </w:r>
      <w:r w:rsidRPr="007B484D">
        <w:rPr>
          <w:szCs w:val="22"/>
        </w:rPr>
        <w:t xml:space="preserve"> as amended </w:t>
      </w:r>
    </w:p>
    <w:p w:rsidR="00B14C8A" w:rsidRPr="007B484D" w:rsidRDefault="00B14C8A" w:rsidP="00B14C8A">
      <w:pPr>
        <w:tabs>
          <w:tab w:val="left" w:pos="2160"/>
        </w:tabs>
        <w:autoSpaceDE w:val="0"/>
        <w:autoSpaceDN w:val="0"/>
        <w:adjustRightInd w:val="0"/>
        <w:ind w:left="2160" w:hanging="2160"/>
        <w:contextualSpacing/>
        <w:rPr>
          <w:szCs w:val="22"/>
        </w:rPr>
      </w:pPr>
      <w:r w:rsidRPr="007B484D">
        <w:rPr>
          <w:szCs w:val="22"/>
        </w:rPr>
        <w:tab/>
        <w:t xml:space="preserve">5.7.3.2.3 </w:t>
      </w:r>
      <w:r w:rsidRPr="007B484D">
        <w:rPr>
          <w:szCs w:val="22"/>
        </w:rPr>
        <w:tab/>
        <w:t>International Convention on Standards of Training, Certification and Watchkeeping for Fishing Vessel Personnel, 1995 (STCW-F 1995)</w:t>
      </w:r>
    </w:p>
    <w:p w:rsidR="00B14C8A" w:rsidRPr="007B484D" w:rsidRDefault="00B14C8A" w:rsidP="00B14C8A">
      <w:pPr>
        <w:tabs>
          <w:tab w:val="left" w:pos="2160"/>
        </w:tabs>
        <w:autoSpaceDE w:val="0"/>
        <w:autoSpaceDN w:val="0"/>
        <w:adjustRightInd w:val="0"/>
        <w:contextualSpacing/>
        <w:rPr>
          <w:szCs w:val="22"/>
        </w:rPr>
      </w:pPr>
      <w:r w:rsidRPr="007B484D">
        <w:rPr>
          <w:szCs w:val="22"/>
        </w:rPr>
        <w:tab/>
        <w:t>5.7.3.2.4</w:t>
      </w:r>
      <w:r w:rsidRPr="007B484D">
        <w:rPr>
          <w:szCs w:val="22"/>
        </w:rPr>
        <w:tab/>
        <w:t>International Labour Organization (ILO) Conventions</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5.7.4 </w:t>
      </w:r>
      <w:r w:rsidRPr="007B484D">
        <w:rPr>
          <w:szCs w:val="22"/>
        </w:rPr>
        <w:tab/>
        <w:t>Navigational Safety</w:t>
      </w:r>
    </w:p>
    <w:p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5.7.4.1 </w:t>
      </w:r>
      <w:r w:rsidRPr="007B484D">
        <w:rPr>
          <w:szCs w:val="22"/>
        </w:rPr>
        <w:tab/>
        <w:t>SOLAS Chapter V</w:t>
      </w:r>
    </w:p>
    <w:p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5.7.4.2 </w:t>
      </w:r>
      <w:r w:rsidRPr="007B484D">
        <w:rPr>
          <w:szCs w:val="22"/>
        </w:rPr>
        <w:tab/>
        <w:t xml:space="preserve">Aids to Navigation </w:t>
      </w:r>
    </w:p>
    <w:p w:rsidR="00B14C8A" w:rsidRPr="007B484D" w:rsidRDefault="00B14C8A" w:rsidP="00B14C8A">
      <w:pPr>
        <w:tabs>
          <w:tab w:val="left" w:pos="1080"/>
        </w:tabs>
        <w:autoSpaceDE w:val="0"/>
        <w:autoSpaceDN w:val="0"/>
        <w:adjustRightInd w:val="0"/>
        <w:ind w:left="720"/>
        <w:contextualSpacing/>
        <w:rPr>
          <w:szCs w:val="22"/>
        </w:rPr>
      </w:pPr>
      <w:r w:rsidRPr="007B484D">
        <w:rPr>
          <w:szCs w:val="22"/>
        </w:rPr>
        <w:tab/>
      </w:r>
      <w:r w:rsidRPr="007B484D">
        <w:rPr>
          <w:szCs w:val="22"/>
        </w:rPr>
        <w:tab/>
      </w:r>
      <w:r w:rsidRPr="007B484D">
        <w:rPr>
          <w:szCs w:val="22"/>
        </w:rPr>
        <w:tab/>
        <w:t>5.7.</w:t>
      </w:r>
      <w:r w:rsidR="00887D0B">
        <w:rPr>
          <w:szCs w:val="22"/>
        </w:rPr>
        <w:t>4.2</w:t>
      </w:r>
      <w:r w:rsidRPr="007B484D">
        <w:rPr>
          <w:szCs w:val="22"/>
        </w:rPr>
        <w:t>.1</w:t>
      </w:r>
      <w:r w:rsidRPr="007B484D">
        <w:rPr>
          <w:szCs w:val="22"/>
        </w:rPr>
        <w:tab/>
        <w:t>Maritime Signals and Beacons</w:t>
      </w:r>
    </w:p>
    <w:p w:rsidR="00B14C8A" w:rsidRPr="007B484D" w:rsidRDefault="00B14C8A" w:rsidP="00B14C8A">
      <w:pPr>
        <w:tabs>
          <w:tab w:val="left" w:pos="1080"/>
        </w:tabs>
        <w:autoSpaceDE w:val="0"/>
        <w:autoSpaceDN w:val="0"/>
        <w:adjustRightInd w:val="0"/>
        <w:ind w:left="720"/>
        <w:contextualSpacing/>
        <w:rPr>
          <w:szCs w:val="22"/>
        </w:rPr>
      </w:pPr>
      <w:r w:rsidRPr="007B484D">
        <w:rPr>
          <w:szCs w:val="22"/>
        </w:rPr>
        <w:tab/>
      </w:r>
      <w:r w:rsidRPr="007B484D">
        <w:rPr>
          <w:szCs w:val="22"/>
        </w:rPr>
        <w:tab/>
      </w:r>
      <w:r w:rsidRPr="007B484D">
        <w:rPr>
          <w:szCs w:val="22"/>
        </w:rPr>
        <w:tab/>
        <w:t>5.7.</w:t>
      </w:r>
      <w:r w:rsidR="00887D0B">
        <w:rPr>
          <w:szCs w:val="22"/>
        </w:rPr>
        <w:t>4.2</w:t>
      </w:r>
      <w:r w:rsidRPr="007B484D">
        <w:rPr>
          <w:szCs w:val="22"/>
        </w:rPr>
        <w:t>.2</w:t>
      </w:r>
      <w:r w:rsidRPr="007B484D">
        <w:rPr>
          <w:szCs w:val="22"/>
        </w:rPr>
        <w:tab/>
        <w:t>Radio Aids</w:t>
      </w:r>
    </w:p>
    <w:p w:rsidR="00B14C8A" w:rsidRPr="007B484D" w:rsidRDefault="00B14C8A" w:rsidP="00B14C8A">
      <w:pPr>
        <w:tabs>
          <w:tab w:val="left" w:pos="1080"/>
        </w:tabs>
        <w:autoSpaceDE w:val="0"/>
        <w:autoSpaceDN w:val="0"/>
        <w:adjustRightInd w:val="0"/>
        <w:ind w:left="720"/>
        <w:contextualSpacing/>
        <w:rPr>
          <w:szCs w:val="22"/>
        </w:rPr>
      </w:pPr>
      <w:r w:rsidRPr="007B484D">
        <w:rPr>
          <w:szCs w:val="22"/>
        </w:rPr>
        <w:tab/>
      </w:r>
      <w:r w:rsidRPr="007B484D">
        <w:rPr>
          <w:szCs w:val="22"/>
        </w:rPr>
        <w:tab/>
      </w:r>
      <w:r w:rsidRPr="007B484D">
        <w:rPr>
          <w:szCs w:val="22"/>
        </w:rPr>
        <w:tab/>
        <w:t>5.7.</w:t>
      </w:r>
      <w:r w:rsidR="00887D0B">
        <w:rPr>
          <w:szCs w:val="22"/>
        </w:rPr>
        <w:t>4</w:t>
      </w:r>
      <w:r w:rsidRPr="007B484D">
        <w:rPr>
          <w:szCs w:val="22"/>
        </w:rPr>
        <w:t>.</w:t>
      </w:r>
      <w:r w:rsidR="00887D0B">
        <w:rPr>
          <w:szCs w:val="22"/>
        </w:rPr>
        <w:t>2</w:t>
      </w:r>
      <w:r w:rsidRPr="007B484D">
        <w:rPr>
          <w:szCs w:val="22"/>
        </w:rPr>
        <w:t>.3</w:t>
      </w:r>
      <w:r w:rsidRPr="007B484D">
        <w:rPr>
          <w:szCs w:val="22"/>
        </w:rPr>
        <w:tab/>
        <w:t>Meteorological Aids</w:t>
      </w:r>
    </w:p>
    <w:p w:rsidR="00B14C8A" w:rsidRPr="007B484D" w:rsidRDefault="00B14C8A" w:rsidP="00B14C8A">
      <w:pPr>
        <w:tabs>
          <w:tab w:val="left" w:pos="1080"/>
        </w:tabs>
        <w:autoSpaceDE w:val="0"/>
        <w:autoSpaceDN w:val="0"/>
        <w:adjustRightInd w:val="0"/>
        <w:ind w:left="720"/>
        <w:contextualSpacing/>
        <w:rPr>
          <w:szCs w:val="22"/>
        </w:rPr>
      </w:pPr>
      <w:r w:rsidRPr="007B484D">
        <w:rPr>
          <w:szCs w:val="22"/>
        </w:rPr>
        <w:tab/>
      </w:r>
      <w:r w:rsidRPr="007B484D">
        <w:rPr>
          <w:szCs w:val="22"/>
        </w:rPr>
        <w:tab/>
      </w:r>
      <w:r w:rsidRPr="007B484D">
        <w:rPr>
          <w:szCs w:val="22"/>
        </w:rPr>
        <w:tab/>
        <w:t>5.7.</w:t>
      </w:r>
      <w:r w:rsidR="00887D0B">
        <w:rPr>
          <w:szCs w:val="22"/>
        </w:rPr>
        <w:t>4</w:t>
      </w:r>
      <w:r w:rsidRPr="007B484D">
        <w:rPr>
          <w:szCs w:val="22"/>
        </w:rPr>
        <w:t>.</w:t>
      </w:r>
      <w:r w:rsidR="00887D0B">
        <w:rPr>
          <w:szCs w:val="22"/>
        </w:rPr>
        <w:t>2</w:t>
      </w:r>
      <w:r w:rsidRPr="007B484D">
        <w:rPr>
          <w:szCs w:val="22"/>
        </w:rPr>
        <w:t>.4</w:t>
      </w:r>
      <w:r w:rsidRPr="007B484D">
        <w:rPr>
          <w:szCs w:val="22"/>
        </w:rPr>
        <w:tab/>
        <w:t>Hydrographic Aids</w:t>
      </w:r>
    </w:p>
    <w:p w:rsidR="00B14C8A" w:rsidRPr="007B484D" w:rsidRDefault="00B14C8A" w:rsidP="00B14C8A">
      <w:pPr>
        <w:tabs>
          <w:tab w:val="left" w:pos="1080"/>
        </w:tabs>
        <w:autoSpaceDE w:val="0"/>
        <w:autoSpaceDN w:val="0"/>
        <w:adjustRightInd w:val="0"/>
        <w:contextualSpacing/>
        <w:rPr>
          <w:szCs w:val="22"/>
        </w:rPr>
      </w:pPr>
      <w:r w:rsidRPr="007B484D">
        <w:rPr>
          <w:szCs w:val="22"/>
        </w:rPr>
        <w:tab/>
        <w:t>5.7.4.3</w:t>
      </w:r>
      <w:r w:rsidRPr="007B484D">
        <w:rPr>
          <w:szCs w:val="22"/>
        </w:rPr>
        <w:tab/>
        <w:t xml:space="preserve">Navigational Aids </w:t>
      </w:r>
    </w:p>
    <w:p w:rsidR="00B14C8A" w:rsidRPr="007B484D" w:rsidRDefault="00B14C8A" w:rsidP="00B14C8A">
      <w:pPr>
        <w:tabs>
          <w:tab w:val="left" w:pos="1080"/>
        </w:tabs>
        <w:autoSpaceDE w:val="0"/>
        <w:autoSpaceDN w:val="0"/>
        <w:adjustRightInd w:val="0"/>
        <w:ind w:left="2160" w:hanging="2160"/>
        <w:contextualSpacing/>
        <w:rPr>
          <w:rFonts w:cs="Arial"/>
          <w:szCs w:val="22"/>
        </w:rPr>
      </w:pPr>
      <w:r w:rsidRPr="007B484D">
        <w:rPr>
          <w:szCs w:val="22"/>
        </w:rPr>
        <w:tab/>
        <w:t>5.7.4.4</w:t>
      </w:r>
      <w:r w:rsidRPr="007B484D">
        <w:rPr>
          <w:szCs w:val="22"/>
        </w:rPr>
        <w:tab/>
      </w:r>
      <w:r w:rsidRPr="007B484D">
        <w:rPr>
          <w:rFonts w:cs="Arial"/>
          <w:szCs w:val="22"/>
        </w:rPr>
        <w:t>International Convention on Maritime Search and Rescue, 1979 (SAR) as amended</w:t>
      </w:r>
      <w:r w:rsidRPr="007B484D">
        <w:rPr>
          <w:rFonts w:cs="Arial"/>
          <w:shd w:val="clear" w:color="auto" w:fill="FFFFFF"/>
        </w:rPr>
        <w:tab/>
      </w:r>
    </w:p>
    <w:p w:rsidR="00B14C8A" w:rsidRPr="007B484D" w:rsidRDefault="00B14C8A" w:rsidP="00B14C8A">
      <w:pPr>
        <w:tabs>
          <w:tab w:val="left" w:pos="2160"/>
        </w:tabs>
        <w:autoSpaceDE w:val="0"/>
        <w:autoSpaceDN w:val="0"/>
        <w:adjustRightInd w:val="0"/>
        <w:ind w:left="2160" w:hanging="1080"/>
        <w:contextualSpacing/>
        <w:rPr>
          <w:szCs w:val="22"/>
        </w:rPr>
      </w:pPr>
      <w:r w:rsidRPr="007B484D">
        <w:rPr>
          <w:szCs w:val="22"/>
        </w:rPr>
        <w:t xml:space="preserve">5.7.4.5 </w:t>
      </w:r>
      <w:r w:rsidRPr="007B484D">
        <w:rPr>
          <w:szCs w:val="22"/>
        </w:rPr>
        <w:tab/>
        <w:t>Convention on the International Maritime Satellite Organization, 1976 (INMARSAT)</w:t>
      </w:r>
      <w:r w:rsidR="00887D0B">
        <w:rPr>
          <w:szCs w:val="22"/>
        </w:rPr>
        <w:t>,</w:t>
      </w:r>
      <w:r w:rsidRPr="007B484D">
        <w:rPr>
          <w:szCs w:val="22"/>
        </w:rPr>
        <w:t xml:space="preserve"> as amended</w:t>
      </w:r>
    </w:p>
    <w:p w:rsidR="00B14C8A" w:rsidRPr="007B484D" w:rsidRDefault="00B14C8A" w:rsidP="00B14C8A">
      <w:pPr>
        <w:tabs>
          <w:tab w:val="left" w:pos="2160"/>
        </w:tabs>
        <w:autoSpaceDE w:val="0"/>
        <w:autoSpaceDN w:val="0"/>
        <w:adjustRightInd w:val="0"/>
        <w:ind w:left="2160" w:hanging="1080"/>
        <w:contextualSpacing/>
        <w:rPr>
          <w:szCs w:val="22"/>
        </w:rPr>
      </w:pPr>
      <w:r w:rsidRPr="007B484D">
        <w:rPr>
          <w:szCs w:val="22"/>
        </w:rPr>
        <w:t>5.7.4.6</w:t>
      </w:r>
      <w:r w:rsidRPr="007B484D">
        <w:rPr>
          <w:szCs w:val="22"/>
        </w:rPr>
        <w:tab/>
      </w:r>
      <w:r w:rsidRPr="007B484D">
        <w:rPr>
          <w:rFonts w:cs="Arial"/>
          <w:shd w:val="clear" w:color="auto" w:fill="FFFFFF"/>
        </w:rPr>
        <w:t>International Aeronautical and Maritime Search and Rescue (IAMSAR) Manual, 2004</w:t>
      </w:r>
    </w:p>
    <w:p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5.7.5          The Control of Ship Safety</w:t>
      </w:r>
    </w:p>
    <w:p w:rsidR="00B14C8A" w:rsidRPr="007B484D" w:rsidRDefault="00B14C8A" w:rsidP="00B14C8A">
      <w:pPr>
        <w:tabs>
          <w:tab w:val="left" w:pos="1080"/>
        </w:tabs>
        <w:autoSpaceDE w:val="0"/>
        <w:autoSpaceDN w:val="0"/>
        <w:adjustRightInd w:val="0"/>
        <w:contextualSpacing/>
        <w:rPr>
          <w:szCs w:val="22"/>
        </w:rPr>
      </w:pPr>
      <w:r w:rsidRPr="007B484D">
        <w:rPr>
          <w:szCs w:val="22"/>
        </w:rPr>
        <w:tab/>
        <w:t>5.7.5.1</w:t>
      </w:r>
      <w:r w:rsidRPr="007B484D">
        <w:rPr>
          <w:szCs w:val="22"/>
        </w:rPr>
        <w:tab/>
        <w:t>Flag State Control</w:t>
      </w:r>
    </w:p>
    <w:p w:rsidR="00B14C8A" w:rsidRPr="007B484D" w:rsidRDefault="00B14C8A" w:rsidP="00B14C8A">
      <w:pPr>
        <w:tabs>
          <w:tab w:val="left" w:pos="1080"/>
        </w:tabs>
        <w:autoSpaceDE w:val="0"/>
        <w:autoSpaceDN w:val="0"/>
        <w:adjustRightInd w:val="0"/>
        <w:ind w:left="720"/>
        <w:contextualSpacing/>
        <w:rPr>
          <w:szCs w:val="22"/>
        </w:rPr>
      </w:pPr>
      <w:r w:rsidRPr="007B484D">
        <w:rPr>
          <w:szCs w:val="22"/>
        </w:rPr>
        <w:tab/>
        <w:t>5.7.5.2</w:t>
      </w:r>
      <w:r w:rsidRPr="007B484D">
        <w:rPr>
          <w:szCs w:val="22"/>
        </w:rPr>
        <w:tab/>
        <w:t>Substandard Ships and Actions against Substandard Shipping</w:t>
      </w:r>
    </w:p>
    <w:p w:rsidR="00B14C8A" w:rsidRPr="007B484D" w:rsidRDefault="00B14C8A" w:rsidP="00B14C8A">
      <w:pPr>
        <w:autoSpaceDE w:val="0"/>
        <w:autoSpaceDN w:val="0"/>
        <w:adjustRightInd w:val="0"/>
        <w:ind w:left="720" w:firstLine="360"/>
        <w:contextualSpacing/>
        <w:rPr>
          <w:b/>
          <w:bCs/>
          <w:szCs w:val="22"/>
        </w:rPr>
      </w:pPr>
      <w:r w:rsidRPr="007B484D">
        <w:rPr>
          <w:szCs w:val="22"/>
        </w:rPr>
        <w:t>5.7.5.3</w:t>
      </w:r>
      <w:r w:rsidRPr="007B484D">
        <w:rPr>
          <w:szCs w:val="22"/>
        </w:rPr>
        <w:tab/>
        <w:t>Port State Control</w:t>
      </w:r>
    </w:p>
    <w:p w:rsidR="00B14C8A" w:rsidRPr="007B484D" w:rsidRDefault="00B14C8A" w:rsidP="00B14C8A">
      <w:pPr>
        <w:autoSpaceDE w:val="0"/>
        <w:autoSpaceDN w:val="0"/>
        <w:adjustRightInd w:val="0"/>
        <w:ind w:left="990" w:hanging="990"/>
        <w:contextualSpacing/>
        <w:rPr>
          <w:szCs w:val="22"/>
        </w:rPr>
      </w:pPr>
      <w:r w:rsidRPr="007B484D">
        <w:rPr>
          <w:szCs w:val="22"/>
        </w:rPr>
        <w:t>5.7.6</w:t>
      </w:r>
      <w:r w:rsidRPr="007B484D">
        <w:rPr>
          <w:szCs w:val="22"/>
        </w:rPr>
        <w:tab/>
        <w:t>Maritime Safety in Polar Regions</w:t>
      </w:r>
    </w:p>
    <w:p w:rsidR="00B14C8A" w:rsidRPr="007B484D" w:rsidRDefault="00B14C8A" w:rsidP="00887D0B">
      <w:pPr>
        <w:autoSpaceDE w:val="0"/>
        <w:autoSpaceDN w:val="0"/>
        <w:adjustRightInd w:val="0"/>
        <w:ind w:left="2160" w:hanging="1080"/>
        <w:contextualSpacing/>
        <w:rPr>
          <w:szCs w:val="22"/>
        </w:rPr>
      </w:pPr>
      <w:r w:rsidRPr="007B484D">
        <w:rPr>
          <w:szCs w:val="22"/>
        </w:rPr>
        <w:t>5.7.6.1</w:t>
      </w:r>
      <w:r w:rsidRPr="007B484D">
        <w:rPr>
          <w:szCs w:val="22"/>
        </w:rPr>
        <w:tab/>
        <w:t>International Code of Safety for Ships Operating in Polar Waters (Polar Code)</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5.8 </w:t>
      </w:r>
      <w:r w:rsidRPr="007B484D">
        <w:rPr>
          <w:b/>
          <w:bCs/>
          <w:szCs w:val="22"/>
        </w:rPr>
        <w:tab/>
        <w:t xml:space="preserve">LAW OF MARINE COLLISIONS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5.8.1 </w:t>
      </w:r>
      <w:r w:rsidRPr="007B484D">
        <w:rPr>
          <w:szCs w:val="22"/>
        </w:rPr>
        <w:tab/>
        <w:t>Basis of Liability in Collision Cases</w:t>
      </w:r>
    </w:p>
    <w:p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 xml:space="preserve">5.8.1.1  </w:t>
      </w:r>
      <w:r w:rsidRPr="007B484D">
        <w:rPr>
          <w:szCs w:val="22"/>
        </w:rPr>
        <w:tab/>
        <w:t xml:space="preserve">International Convention for the Unification of Certain Rules of Law Relating to Collision between Vessels, 1910 </w:t>
      </w:r>
    </w:p>
    <w:p w:rsidR="00B14C8A" w:rsidRPr="007B484D" w:rsidRDefault="00B14C8A" w:rsidP="00B14C8A">
      <w:pPr>
        <w:tabs>
          <w:tab w:val="left" w:pos="1080"/>
        </w:tabs>
        <w:autoSpaceDE w:val="0"/>
        <w:autoSpaceDN w:val="0"/>
        <w:adjustRightInd w:val="0"/>
        <w:contextualSpacing/>
        <w:rPr>
          <w:szCs w:val="22"/>
        </w:rPr>
      </w:pPr>
      <w:r w:rsidRPr="007B484D">
        <w:rPr>
          <w:szCs w:val="22"/>
        </w:rPr>
        <w:t>5.8.2         Jurisdiction in Collision Cases</w:t>
      </w:r>
    </w:p>
    <w:p w:rsidR="00B14C8A" w:rsidRPr="007B484D" w:rsidRDefault="00B14C8A" w:rsidP="00B14C8A">
      <w:pPr>
        <w:tabs>
          <w:tab w:val="left" w:pos="2160"/>
        </w:tabs>
        <w:autoSpaceDE w:val="0"/>
        <w:autoSpaceDN w:val="0"/>
        <w:adjustRightInd w:val="0"/>
        <w:ind w:left="2160" w:hanging="1080"/>
        <w:contextualSpacing/>
        <w:rPr>
          <w:szCs w:val="22"/>
        </w:rPr>
      </w:pPr>
      <w:r w:rsidRPr="007B484D">
        <w:rPr>
          <w:szCs w:val="22"/>
        </w:rPr>
        <w:t xml:space="preserve">5.8.2.1 </w:t>
      </w:r>
      <w:r w:rsidRPr="007B484D">
        <w:rPr>
          <w:szCs w:val="22"/>
        </w:rPr>
        <w:tab/>
        <w:t>International Convention on Certain Rules Concerning Civil Jurisdiction in Matters of Collision, 1952</w:t>
      </w:r>
    </w:p>
    <w:p w:rsidR="00B14C8A" w:rsidRPr="007B484D" w:rsidRDefault="00B14C8A" w:rsidP="00B14C8A">
      <w:pPr>
        <w:tabs>
          <w:tab w:val="left" w:pos="2160"/>
        </w:tabs>
        <w:autoSpaceDE w:val="0"/>
        <w:autoSpaceDN w:val="0"/>
        <w:adjustRightInd w:val="0"/>
        <w:ind w:left="2160" w:hanging="1080"/>
        <w:contextualSpacing/>
        <w:rPr>
          <w:szCs w:val="22"/>
        </w:rPr>
      </w:pPr>
      <w:r w:rsidRPr="007B484D">
        <w:rPr>
          <w:szCs w:val="22"/>
        </w:rPr>
        <w:t xml:space="preserve">5.8.2.2 </w:t>
      </w:r>
      <w:r w:rsidRPr="007B484D">
        <w:rPr>
          <w:szCs w:val="22"/>
        </w:rPr>
        <w:tab/>
        <w:t>The Draft International Convention for the Unification of Certain Rules Concerning Civil Jurisdiction, Choice of Law, and Recognition and Enforcement of Judgments in Matters of Collision, 1977 (Rio Rules 1977)</w:t>
      </w:r>
    </w:p>
    <w:p w:rsidR="00B14C8A" w:rsidRPr="007B484D" w:rsidRDefault="00B14C8A" w:rsidP="00B14C8A">
      <w:pPr>
        <w:tabs>
          <w:tab w:val="left" w:pos="2160"/>
        </w:tabs>
        <w:autoSpaceDE w:val="0"/>
        <w:autoSpaceDN w:val="0"/>
        <w:adjustRightInd w:val="0"/>
        <w:ind w:left="2160" w:hanging="1080"/>
        <w:contextualSpacing/>
        <w:rPr>
          <w:szCs w:val="22"/>
        </w:rPr>
      </w:pPr>
      <w:r w:rsidRPr="007B484D">
        <w:rPr>
          <w:szCs w:val="22"/>
        </w:rPr>
        <w:t xml:space="preserve">5.8.2.3 </w:t>
      </w:r>
      <w:r w:rsidRPr="007B484D">
        <w:rPr>
          <w:szCs w:val="22"/>
        </w:rPr>
        <w:tab/>
        <w:t xml:space="preserve">International Convention for the Unification of Certain Rules of Law Relating to Penal Jurisdiction in Matters of Collisions or Other Incidents of Navigation, 1952 </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5.8.3 </w:t>
      </w:r>
      <w:r w:rsidRPr="007B484D">
        <w:rPr>
          <w:szCs w:val="22"/>
        </w:rPr>
        <w:tab/>
        <w:t>Convention on the International Regulations for Preventing Collisions at Sea, 1972 (COLREGs) as amended</w:t>
      </w:r>
    </w:p>
    <w:p w:rsidR="00B14C8A" w:rsidRPr="007B484D" w:rsidRDefault="00B14C8A" w:rsidP="00B14C8A">
      <w:pPr>
        <w:tabs>
          <w:tab w:val="left" w:pos="1080"/>
        </w:tabs>
        <w:autoSpaceDE w:val="0"/>
        <w:autoSpaceDN w:val="0"/>
        <w:adjustRightInd w:val="0"/>
        <w:contextualSpacing/>
        <w:rPr>
          <w:szCs w:val="22"/>
        </w:rPr>
      </w:pPr>
      <w:r w:rsidRPr="007B484D">
        <w:rPr>
          <w:szCs w:val="22"/>
        </w:rPr>
        <w:t>5.8.4</w:t>
      </w:r>
      <w:r w:rsidRPr="007B484D">
        <w:rPr>
          <w:szCs w:val="22"/>
        </w:rPr>
        <w:tab/>
        <w:t>Casualty Investigation Code</w:t>
      </w:r>
      <w:r w:rsidRPr="007B484D">
        <w:rPr>
          <w:szCs w:val="22"/>
        </w:rPr>
        <w:tab/>
      </w:r>
    </w:p>
    <w:p w:rsidR="00B14C8A" w:rsidRPr="007B484D" w:rsidRDefault="00B14C8A" w:rsidP="00B14C8A">
      <w:pPr>
        <w:tabs>
          <w:tab w:val="left" w:pos="1080"/>
        </w:tabs>
        <w:autoSpaceDE w:val="0"/>
        <w:autoSpaceDN w:val="0"/>
        <w:adjustRightInd w:val="0"/>
        <w:contextualSpacing/>
        <w:rPr>
          <w:szCs w:val="22"/>
        </w:rPr>
      </w:pPr>
      <w:r w:rsidRPr="007B484D">
        <w:rPr>
          <w:szCs w:val="22"/>
        </w:rPr>
        <w:t>5.8.5</w:t>
      </w:r>
      <w:r w:rsidRPr="007B484D">
        <w:rPr>
          <w:szCs w:val="22"/>
        </w:rPr>
        <w:tab/>
        <w:t>Case Law on Collisions</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5.8.6 </w:t>
      </w:r>
      <w:r w:rsidRPr="007B484D">
        <w:rPr>
          <w:szCs w:val="22"/>
        </w:rPr>
        <w:tab/>
        <w:t>Apportionment of Fault in Collision Cases</w:t>
      </w:r>
    </w:p>
    <w:p w:rsidR="00B14C8A" w:rsidRPr="007B484D" w:rsidRDefault="00B14C8A" w:rsidP="00B14C8A">
      <w:pPr>
        <w:tabs>
          <w:tab w:val="left" w:pos="1080"/>
        </w:tabs>
        <w:autoSpaceDE w:val="0"/>
        <w:autoSpaceDN w:val="0"/>
        <w:adjustRightInd w:val="0"/>
        <w:contextualSpacing/>
        <w:rPr>
          <w:szCs w:val="22"/>
        </w:rPr>
      </w:pPr>
    </w:p>
    <w:p w:rsidR="00B14C8A" w:rsidRPr="007B484D" w:rsidRDefault="00B14C8A" w:rsidP="00B14C8A">
      <w:pPr>
        <w:autoSpaceDE w:val="0"/>
        <w:autoSpaceDN w:val="0"/>
        <w:adjustRightInd w:val="0"/>
        <w:contextualSpacing/>
        <w:rPr>
          <w:bCs/>
          <w:szCs w:val="22"/>
        </w:rPr>
      </w:pPr>
      <w:r w:rsidRPr="007B484D">
        <w:rPr>
          <w:b/>
          <w:bCs/>
          <w:szCs w:val="22"/>
        </w:rPr>
        <w:t xml:space="preserve">5.9 </w:t>
      </w:r>
      <w:r w:rsidRPr="007B484D">
        <w:rPr>
          <w:b/>
          <w:bCs/>
          <w:szCs w:val="22"/>
        </w:rPr>
        <w:tab/>
        <w:t xml:space="preserve">LAW OF SALVAGE AND WRECK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5.9.1 </w:t>
      </w:r>
      <w:r w:rsidRPr="007B484D">
        <w:rPr>
          <w:szCs w:val="22"/>
        </w:rPr>
        <w:tab/>
        <w:t>Principles of the Law of Salvage</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5.9.2 </w:t>
      </w:r>
      <w:r w:rsidRPr="007B484D">
        <w:rPr>
          <w:szCs w:val="22"/>
        </w:rPr>
        <w:tab/>
        <w:t>International Convention on Salvage, 1989</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5.9.3 </w:t>
      </w:r>
      <w:r w:rsidRPr="007B484D">
        <w:rPr>
          <w:szCs w:val="22"/>
        </w:rPr>
        <w:tab/>
        <w:t>Draft (Brice) Protocol to the International Convention on Salvage, 1989</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5.9.4 </w:t>
      </w:r>
      <w:r w:rsidRPr="007B484D">
        <w:rPr>
          <w:szCs w:val="22"/>
        </w:rPr>
        <w:tab/>
        <w:t>Salvage under Standard Contract Terms - Lloyds Open Form of Salvage Agreement</w:t>
      </w:r>
    </w:p>
    <w:p w:rsidR="00B14C8A" w:rsidRPr="007B484D" w:rsidRDefault="00B14C8A" w:rsidP="00B14C8A">
      <w:pPr>
        <w:tabs>
          <w:tab w:val="left" w:pos="1080"/>
        </w:tabs>
        <w:autoSpaceDE w:val="0"/>
        <w:autoSpaceDN w:val="0"/>
        <w:adjustRightInd w:val="0"/>
        <w:contextualSpacing/>
        <w:rPr>
          <w:bCs/>
          <w:szCs w:val="22"/>
        </w:rPr>
      </w:pPr>
      <w:r w:rsidRPr="007B484D">
        <w:rPr>
          <w:bCs/>
          <w:szCs w:val="22"/>
        </w:rPr>
        <w:t>5.9.5</w:t>
      </w:r>
      <w:r w:rsidRPr="007B484D">
        <w:rPr>
          <w:bCs/>
          <w:szCs w:val="22"/>
        </w:rPr>
        <w:tab/>
        <w:t>Salvage and the Environment</w:t>
      </w:r>
    </w:p>
    <w:p w:rsidR="00B14C8A" w:rsidRPr="007B484D" w:rsidRDefault="00B14C8A" w:rsidP="00B14C8A">
      <w:pPr>
        <w:tabs>
          <w:tab w:val="left" w:pos="1080"/>
        </w:tabs>
        <w:autoSpaceDE w:val="0"/>
        <w:autoSpaceDN w:val="0"/>
        <w:adjustRightInd w:val="0"/>
        <w:ind w:left="1080" w:hanging="1080"/>
        <w:contextualSpacing/>
        <w:rPr>
          <w:bCs/>
          <w:szCs w:val="22"/>
        </w:rPr>
      </w:pPr>
      <w:r w:rsidRPr="007B484D">
        <w:rPr>
          <w:bCs/>
          <w:szCs w:val="22"/>
        </w:rPr>
        <w:t>5.9.6</w:t>
      </w:r>
      <w:r w:rsidRPr="007B484D">
        <w:rPr>
          <w:bCs/>
          <w:szCs w:val="22"/>
        </w:rPr>
        <w:tab/>
        <w:t>Nairobi International Convention on the Removal of Wrecks, 2007 (Nairobi Convention)</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5.10 </w:t>
      </w:r>
      <w:r w:rsidRPr="007B484D">
        <w:rPr>
          <w:b/>
          <w:bCs/>
          <w:szCs w:val="22"/>
        </w:rPr>
        <w:tab/>
        <w:t>LAW OF GENERAL AVERAGE</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5.10.1 </w:t>
      </w:r>
      <w:r w:rsidRPr="007B484D">
        <w:rPr>
          <w:szCs w:val="22"/>
        </w:rPr>
        <w:tab/>
        <w:t>Historical Background</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5.10.2 </w:t>
      </w:r>
      <w:r w:rsidRPr="007B484D">
        <w:rPr>
          <w:szCs w:val="22"/>
        </w:rPr>
        <w:tab/>
        <w:t>York-Antwerp Rules</w:t>
      </w:r>
    </w:p>
    <w:p w:rsidR="00B14C8A" w:rsidRPr="007B484D" w:rsidRDefault="00B14C8A" w:rsidP="00B14C8A">
      <w:pPr>
        <w:tabs>
          <w:tab w:val="left" w:pos="1080"/>
        </w:tabs>
        <w:autoSpaceDE w:val="0"/>
        <w:autoSpaceDN w:val="0"/>
        <w:adjustRightInd w:val="0"/>
        <w:contextualSpacing/>
        <w:rPr>
          <w:szCs w:val="22"/>
        </w:rPr>
      </w:pPr>
      <w:r w:rsidRPr="007B484D">
        <w:rPr>
          <w:szCs w:val="22"/>
        </w:rPr>
        <w:t>5.10.3</w:t>
      </w:r>
      <w:r w:rsidRPr="007B484D">
        <w:rPr>
          <w:szCs w:val="22"/>
        </w:rPr>
        <w:tab/>
        <w:t>CMI Guidelines Relating to General Average</w:t>
      </w:r>
    </w:p>
    <w:p w:rsidR="00B14C8A" w:rsidRPr="007B484D" w:rsidRDefault="00B14C8A" w:rsidP="00B14C8A">
      <w:pPr>
        <w:tabs>
          <w:tab w:val="left" w:pos="1080"/>
        </w:tabs>
        <w:autoSpaceDE w:val="0"/>
        <w:autoSpaceDN w:val="0"/>
        <w:adjustRightInd w:val="0"/>
        <w:contextualSpacing/>
        <w:rPr>
          <w:szCs w:val="22"/>
        </w:rPr>
      </w:pPr>
      <w:r w:rsidRPr="007B484D">
        <w:rPr>
          <w:szCs w:val="22"/>
        </w:rPr>
        <w:t>5.10.4</w:t>
      </w:r>
      <w:r w:rsidRPr="007B484D">
        <w:rPr>
          <w:szCs w:val="22"/>
        </w:rPr>
        <w:tab/>
        <w:t>Cases on General Average</w:t>
      </w:r>
    </w:p>
    <w:p w:rsidR="00B14C8A" w:rsidRPr="007B484D" w:rsidRDefault="00B14C8A" w:rsidP="00B14C8A">
      <w:pPr>
        <w:tabs>
          <w:tab w:val="left" w:pos="1080"/>
        </w:tabs>
        <w:autoSpaceDE w:val="0"/>
        <w:autoSpaceDN w:val="0"/>
        <w:adjustRightInd w:val="0"/>
        <w:contextualSpacing/>
        <w:rPr>
          <w:szCs w:val="22"/>
        </w:rPr>
      </w:pPr>
      <w:r w:rsidRPr="007B484D">
        <w:rPr>
          <w:szCs w:val="22"/>
        </w:rPr>
        <w:t>5.10.</w:t>
      </w:r>
      <w:r>
        <w:rPr>
          <w:szCs w:val="22"/>
        </w:rPr>
        <w:t>5</w:t>
      </w:r>
      <w:r w:rsidRPr="007B484D">
        <w:rPr>
          <w:szCs w:val="22"/>
        </w:rPr>
        <w:t xml:space="preserve"> </w:t>
      </w:r>
      <w:r w:rsidRPr="007B484D">
        <w:rPr>
          <w:szCs w:val="22"/>
        </w:rPr>
        <w:tab/>
        <w:t>Inter-Relationship between General Average, Marine Insurance and Salvage</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5.11 </w:t>
      </w:r>
      <w:r w:rsidRPr="007B484D">
        <w:rPr>
          <w:b/>
          <w:bCs/>
          <w:szCs w:val="22"/>
        </w:rPr>
        <w:tab/>
        <w:t xml:space="preserve">LAW OF TOWAGE </w:t>
      </w:r>
    </w:p>
    <w:p w:rsidR="00B14C8A" w:rsidRPr="007B484D" w:rsidRDefault="00B14C8A" w:rsidP="00B14C8A">
      <w:pPr>
        <w:tabs>
          <w:tab w:val="left" w:pos="1080"/>
        </w:tabs>
        <w:autoSpaceDE w:val="0"/>
        <w:autoSpaceDN w:val="0"/>
        <w:adjustRightInd w:val="0"/>
        <w:contextualSpacing/>
        <w:rPr>
          <w:szCs w:val="22"/>
        </w:rPr>
      </w:pPr>
      <w:r w:rsidRPr="007B484D">
        <w:rPr>
          <w:szCs w:val="22"/>
        </w:rPr>
        <w:t>5.11.1</w:t>
      </w:r>
      <w:r w:rsidRPr="007B484D">
        <w:rPr>
          <w:szCs w:val="22"/>
        </w:rPr>
        <w:tab/>
        <w:t>Historical Background</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5.11.2 </w:t>
      </w:r>
      <w:r w:rsidRPr="007B484D">
        <w:rPr>
          <w:szCs w:val="22"/>
        </w:rPr>
        <w:tab/>
        <w:t>Relationship between Towage and Salvage</w:t>
      </w:r>
    </w:p>
    <w:p w:rsidR="00B14C8A" w:rsidRPr="007B484D" w:rsidRDefault="00B14C8A" w:rsidP="00B14C8A">
      <w:pPr>
        <w:tabs>
          <w:tab w:val="left" w:pos="1080"/>
        </w:tabs>
        <w:autoSpaceDE w:val="0"/>
        <w:autoSpaceDN w:val="0"/>
        <w:adjustRightInd w:val="0"/>
        <w:contextualSpacing/>
        <w:rPr>
          <w:szCs w:val="22"/>
        </w:rPr>
      </w:pPr>
      <w:r w:rsidRPr="007B484D">
        <w:rPr>
          <w:szCs w:val="22"/>
        </w:rPr>
        <w:t>5.11.3</w:t>
      </w:r>
      <w:r w:rsidRPr="007B484D">
        <w:rPr>
          <w:b/>
          <w:szCs w:val="22"/>
        </w:rPr>
        <w:tab/>
      </w:r>
      <w:r w:rsidRPr="007B484D">
        <w:rPr>
          <w:szCs w:val="22"/>
        </w:rPr>
        <w:t>Towage Contracts</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5.11.4 </w:t>
      </w:r>
      <w:r w:rsidRPr="007B484D">
        <w:rPr>
          <w:szCs w:val="22"/>
        </w:rPr>
        <w:tab/>
        <w:t>Implied Obligations of Tug and Tow</w:t>
      </w:r>
    </w:p>
    <w:p w:rsidR="00B14C8A" w:rsidRPr="007B484D" w:rsidRDefault="00B14C8A" w:rsidP="00B14C8A">
      <w:pPr>
        <w:tabs>
          <w:tab w:val="left" w:pos="1080"/>
        </w:tabs>
        <w:autoSpaceDE w:val="0"/>
        <w:autoSpaceDN w:val="0"/>
        <w:adjustRightInd w:val="0"/>
        <w:contextualSpacing/>
        <w:rPr>
          <w:szCs w:val="22"/>
        </w:rPr>
      </w:pPr>
      <w:r w:rsidRPr="007B484D">
        <w:rPr>
          <w:szCs w:val="22"/>
        </w:rPr>
        <w:t>5.11.5</w:t>
      </w:r>
      <w:r w:rsidRPr="007B484D">
        <w:rPr>
          <w:szCs w:val="22"/>
        </w:rPr>
        <w:tab/>
        <w:t>Collisions Occurring During a Towage Service</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5.12 </w:t>
      </w:r>
      <w:r w:rsidRPr="007B484D">
        <w:rPr>
          <w:b/>
          <w:bCs/>
          <w:szCs w:val="22"/>
        </w:rPr>
        <w:tab/>
        <w:t xml:space="preserve">LAW OF PILOTAGE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5.12.1 </w:t>
      </w:r>
      <w:r w:rsidRPr="007B484D">
        <w:rPr>
          <w:szCs w:val="22"/>
        </w:rPr>
        <w:tab/>
        <w:t>Legal Status of a Pilot</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5.12.2 </w:t>
      </w:r>
      <w:r w:rsidRPr="007B484D">
        <w:rPr>
          <w:szCs w:val="22"/>
        </w:rPr>
        <w:tab/>
        <w:t>Compulsory Pilotage</w:t>
      </w:r>
    </w:p>
    <w:p w:rsidR="00B14C8A" w:rsidRPr="007B484D" w:rsidRDefault="00B14C8A" w:rsidP="00B14C8A">
      <w:pPr>
        <w:tabs>
          <w:tab w:val="left" w:pos="1080"/>
        </w:tabs>
        <w:autoSpaceDE w:val="0"/>
        <w:autoSpaceDN w:val="0"/>
        <w:adjustRightInd w:val="0"/>
        <w:contextualSpacing/>
        <w:rPr>
          <w:szCs w:val="22"/>
        </w:rPr>
      </w:pPr>
      <w:r w:rsidRPr="007B484D">
        <w:rPr>
          <w:szCs w:val="22"/>
        </w:rPr>
        <w:t>5.12.3</w:t>
      </w:r>
      <w:r w:rsidRPr="007B484D">
        <w:rPr>
          <w:szCs w:val="22"/>
        </w:rPr>
        <w:tab/>
        <w:t>Duties of the Master and Pilot during the Pilotage Service</w:t>
      </w:r>
    </w:p>
    <w:p w:rsidR="00B14C8A" w:rsidRPr="007B484D" w:rsidRDefault="00B14C8A" w:rsidP="00B14C8A">
      <w:pPr>
        <w:tabs>
          <w:tab w:val="left" w:pos="1080"/>
        </w:tabs>
        <w:autoSpaceDE w:val="0"/>
        <w:autoSpaceDN w:val="0"/>
        <w:adjustRightInd w:val="0"/>
        <w:contextualSpacing/>
        <w:rPr>
          <w:szCs w:val="22"/>
        </w:rPr>
      </w:pPr>
      <w:r w:rsidRPr="007B484D">
        <w:rPr>
          <w:szCs w:val="22"/>
        </w:rPr>
        <w:t>5.12.4</w:t>
      </w:r>
      <w:r w:rsidRPr="007B484D">
        <w:rPr>
          <w:szCs w:val="22"/>
        </w:rPr>
        <w:tab/>
        <w:t>Illegal Interference during the Pilotage Service</w:t>
      </w:r>
    </w:p>
    <w:p w:rsidR="00B14C8A" w:rsidRPr="007B484D" w:rsidRDefault="00B14C8A" w:rsidP="00B14C8A">
      <w:pPr>
        <w:tabs>
          <w:tab w:val="left" w:pos="1080"/>
        </w:tabs>
        <w:autoSpaceDE w:val="0"/>
        <w:autoSpaceDN w:val="0"/>
        <w:adjustRightInd w:val="0"/>
        <w:contextualSpacing/>
        <w:rPr>
          <w:szCs w:val="22"/>
        </w:rPr>
      </w:pPr>
      <w:r w:rsidRPr="007B484D">
        <w:rPr>
          <w:szCs w:val="22"/>
        </w:rPr>
        <w:t>5.12.5</w:t>
      </w:r>
      <w:r w:rsidRPr="007B484D">
        <w:rPr>
          <w:szCs w:val="22"/>
        </w:rPr>
        <w:tab/>
        <w:t>Liability</w:t>
      </w:r>
    </w:p>
    <w:p w:rsidR="00B14C8A" w:rsidRPr="007B484D" w:rsidRDefault="00B14C8A" w:rsidP="00B14C8A">
      <w:pPr>
        <w:tabs>
          <w:tab w:val="left" w:pos="1080"/>
        </w:tabs>
        <w:autoSpaceDE w:val="0"/>
        <w:autoSpaceDN w:val="0"/>
        <w:adjustRightInd w:val="0"/>
        <w:contextualSpacing/>
        <w:rPr>
          <w:szCs w:val="22"/>
        </w:rPr>
      </w:pPr>
      <w:r w:rsidRPr="007B484D">
        <w:rPr>
          <w:szCs w:val="22"/>
        </w:rPr>
        <w:tab/>
        <w:t>5.12.5.1</w:t>
      </w:r>
      <w:r w:rsidRPr="007B484D">
        <w:rPr>
          <w:szCs w:val="22"/>
        </w:rPr>
        <w:tab/>
        <w:t xml:space="preserve">Liability of a Pilot </w:t>
      </w:r>
    </w:p>
    <w:p w:rsidR="00B14C8A" w:rsidRPr="007B484D" w:rsidRDefault="00B14C8A" w:rsidP="00B14C8A">
      <w:pPr>
        <w:tabs>
          <w:tab w:val="left" w:pos="1080"/>
        </w:tabs>
        <w:autoSpaceDE w:val="0"/>
        <w:autoSpaceDN w:val="0"/>
        <w:adjustRightInd w:val="0"/>
        <w:contextualSpacing/>
        <w:rPr>
          <w:szCs w:val="22"/>
        </w:rPr>
      </w:pPr>
      <w:r w:rsidRPr="007B484D">
        <w:rPr>
          <w:szCs w:val="22"/>
        </w:rPr>
        <w:tab/>
        <w:t>5.12.5.2</w:t>
      </w:r>
      <w:r w:rsidRPr="007B484D">
        <w:rPr>
          <w:szCs w:val="22"/>
        </w:rPr>
        <w:tab/>
        <w:t xml:space="preserve">Liability of the Master </w:t>
      </w:r>
    </w:p>
    <w:p w:rsidR="00B14C8A" w:rsidRPr="007B484D" w:rsidRDefault="00B14C8A" w:rsidP="00B14C8A">
      <w:pPr>
        <w:tabs>
          <w:tab w:val="left" w:pos="1080"/>
        </w:tabs>
        <w:autoSpaceDE w:val="0"/>
        <w:autoSpaceDN w:val="0"/>
        <w:adjustRightInd w:val="0"/>
        <w:contextualSpacing/>
        <w:rPr>
          <w:szCs w:val="22"/>
        </w:rPr>
      </w:pPr>
      <w:r w:rsidRPr="007B484D">
        <w:rPr>
          <w:szCs w:val="22"/>
        </w:rPr>
        <w:tab/>
        <w:t>5.12.5.3</w:t>
      </w:r>
      <w:r w:rsidRPr="007B484D">
        <w:rPr>
          <w:szCs w:val="22"/>
        </w:rPr>
        <w:tab/>
        <w:t>Liability of Harbour Authorities</w:t>
      </w:r>
    </w:p>
    <w:p w:rsidR="00B14C8A" w:rsidRPr="007B484D" w:rsidRDefault="00B14C8A" w:rsidP="00B14C8A">
      <w:pPr>
        <w:tabs>
          <w:tab w:val="left" w:pos="1080"/>
        </w:tabs>
        <w:autoSpaceDE w:val="0"/>
        <w:autoSpaceDN w:val="0"/>
        <w:adjustRightInd w:val="0"/>
        <w:contextualSpacing/>
        <w:rPr>
          <w:szCs w:val="22"/>
        </w:rPr>
      </w:pPr>
      <w:r w:rsidRPr="007B484D">
        <w:rPr>
          <w:szCs w:val="22"/>
        </w:rPr>
        <w:t>5.12.6</w:t>
      </w:r>
      <w:r w:rsidRPr="007B484D">
        <w:rPr>
          <w:szCs w:val="22"/>
        </w:rPr>
        <w:tab/>
        <w:t>Pilot’s Right to Limit Liability</w:t>
      </w:r>
    </w:p>
    <w:p w:rsidR="00B14C8A" w:rsidRPr="007B484D" w:rsidRDefault="00B14C8A" w:rsidP="00B14C8A">
      <w:pPr>
        <w:tabs>
          <w:tab w:val="left" w:pos="1080"/>
        </w:tabs>
        <w:autoSpaceDE w:val="0"/>
        <w:autoSpaceDN w:val="0"/>
        <w:adjustRightInd w:val="0"/>
        <w:contextualSpacing/>
        <w:rPr>
          <w:szCs w:val="22"/>
        </w:rPr>
      </w:pPr>
      <w:r w:rsidRPr="007B484D">
        <w:rPr>
          <w:szCs w:val="22"/>
        </w:rPr>
        <w:t>5.12.7</w:t>
      </w:r>
      <w:r w:rsidRPr="007B484D">
        <w:rPr>
          <w:szCs w:val="22"/>
        </w:rPr>
        <w:tab/>
        <w:t>International Pilotage Associations</w:t>
      </w:r>
    </w:p>
    <w:p w:rsidR="00B14C8A" w:rsidRPr="007B484D" w:rsidRDefault="00B14C8A" w:rsidP="00B14C8A">
      <w:pPr>
        <w:autoSpaceDE w:val="0"/>
        <w:autoSpaceDN w:val="0"/>
        <w:adjustRightInd w:val="0"/>
        <w:contextualSpacing/>
        <w:rPr>
          <w:szCs w:val="22"/>
        </w:rPr>
      </w:pPr>
    </w:p>
    <w:p w:rsidR="00B14C8A" w:rsidRPr="007B484D" w:rsidRDefault="00B14C8A" w:rsidP="00B14C8A">
      <w:pPr>
        <w:autoSpaceDE w:val="0"/>
        <w:autoSpaceDN w:val="0"/>
        <w:adjustRightInd w:val="0"/>
        <w:contextualSpacing/>
        <w:rPr>
          <w:b/>
          <w:bCs/>
          <w:szCs w:val="22"/>
        </w:rPr>
      </w:pPr>
      <w:r w:rsidRPr="007B484D">
        <w:rPr>
          <w:b/>
          <w:bCs/>
          <w:szCs w:val="22"/>
        </w:rPr>
        <w:t>5.13</w:t>
      </w:r>
      <w:r w:rsidRPr="007B484D">
        <w:rPr>
          <w:b/>
          <w:bCs/>
          <w:szCs w:val="22"/>
        </w:rPr>
        <w:tab/>
        <w:t xml:space="preserve">LIMITATION OF LIABILITY FOR MARITIME CLAIMS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5.13.1 </w:t>
      </w:r>
      <w:r w:rsidRPr="007B484D">
        <w:rPr>
          <w:szCs w:val="22"/>
        </w:rPr>
        <w:tab/>
        <w:t>Concept of Global Limitation of Liability in Maritime Law</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5.13.2</w:t>
      </w:r>
      <w:r w:rsidRPr="007B484D">
        <w:rPr>
          <w:szCs w:val="22"/>
        </w:rPr>
        <w:tab/>
        <w:t xml:space="preserve">Historical Development of International Regulation (1924 Convention and 1957 Convention) </w:t>
      </w:r>
    </w:p>
    <w:p w:rsidR="00B14C8A" w:rsidRPr="007B484D" w:rsidRDefault="00B14C8A" w:rsidP="00B14C8A">
      <w:pPr>
        <w:tabs>
          <w:tab w:val="left" w:pos="1080"/>
        </w:tabs>
        <w:autoSpaceDE w:val="0"/>
        <w:autoSpaceDN w:val="0"/>
        <w:adjustRightInd w:val="0"/>
        <w:ind w:left="1080" w:hanging="1080"/>
        <w:contextualSpacing/>
        <w:rPr>
          <w:strike/>
          <w:szCs w:val="22"/>
        </w:rPr>
      </w:pPr>
      <w:r w:rsidRPr="007B484D">
        <w:rPr>
          <w:szCs w:val="22"/>
        </w:rPr>
        <w:t xml:space="preserve">5.13.3 </w:t>
      </w:r>
      <w:r w:rsidRPr="007B484D">
        <w:rPr>
          <w:szCs w:val="22"/>
        </w:rPr>
        <w:tab/>
        <w:t xml:space="preserve">Convention on Limitation of Liability for Maritime Claims, 1976 (LLMC Convention) </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5.13.4</w:t>
      </w:r>
      <w:r w:rsidRPr="007B484D">
        <w:rPr>
          <w:szCs w:val="22"/>
        </w:rPr>
        <w:tab/>
        <w:t>Protocol of 1996 to Amend the Convention on Limitation of Liability for Maritime Claims of 19 November 1976 (1996 LLMC Protocol)</w:t>
      </w:r>
      <w:r w:rsidR="00887D0B">
        <w:rPr>
          <w:szCs w:val="22"/>
        </w:rPr>
        <w:t>,</w:t>
      </w:r>
      <w:r w:rsidRPr="007B484D">
        <w:rPr>
          <w:szCs w:val="22"/>
        </w:rPr>
        <w:t xml:space="preserve"> as amended by the 2012 limits of liability </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5.13.5</w:t>
      </w:r>
      <w:r w:rsidRPr="007B484D">
        <w:rPr>
          <w:szCs w:val="22"/>
        </w:rPr>
        <w:tab/>
        <w:t xml:space="preserve">Relationship between Global Limitation of Liability Conventions and Particular Liability Regimes </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5.14 </w:t>
      </w:r>
      <w:r w:rsidRPr="007B484D">
        <w:rPr>
          <w:b/>
          <w:bCs/>
          <w:szCs w:val="22"/>
        </w:rPr>
        <w:tab/>
        <w:t xml:space="preserve">LAW OF MARINE INSURANCE </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5.14.1 </w:t>
      </w:r>
      <w:r w:rsidRPr="007B484D">
        <w:rPr>
          <w:szCs w:val="22"/>
        </w:rPr>
        <w:tab/>
        <w:t>Historical Background</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5.14.2 </w:t>
      </w:r>
      <w:r w:rsidRPr="007B484D">
        <w:rPr>
          <w:szCs w:val="22"/>
        </w:rPr>
        <w:tab/>
        <w:t>The Nature and Extent of Marine Insurance</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5.14.2.1</w:t>
      </w:r>
      <w:r w:rsidRPr="007B484D">
        <w:rPr>
          <w:szCs w:val="22"/>
        </w:rPr>
        <w:tab/>
        <w:t>Subject Matter Insured</w:t>
      </w:r>
    </w:p>
    <w:p w:rsidR="00B14C8A" w:rsidRPr="007B484D" w:rsidRDefault="00B14C8A" w:rsidP="00B14C8A">
      <w:pPr>
        <w:tabs>
          <w:tab w:val="left" w:pos="1080"/>
          <w:tab w:val="left" w:pos="2160"/>
        </w:tabs>
        <w:autoSpaceDE w:val="0"/>
        <w:autoSpaceDN w:val="0"/>
        <w:adjustRightInd w:val="0"/>
        <w:ind w:left="1080" w:hanging="1080"/>
        <w:contextualSpacing/>
        <w:rPr>
          <w:szCs w:val="22"/>
        </w:rPr>
      </w:pPr>
      <w:r w:rsidRPr="007B484D">
        <w:rPr>
          <w:szCs w:val="22"/>
        </w:rPr>
        <w:tab/>
        <w:t>5.14.2.2</w:t>
      </w:r>
      <w:r w:rsidRPr="007B484D">
        <w:rPr>
          <w:szCs w:val="22"/>
        </w:rPr>
        <w:tab/>
        <w:t>Insurable Interest</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5.14.3 </w:t>
      </w:r>
      <w:r w:rsidRPr="007B484D">
        <w:rPr>
          <w:szCs w:val="22"/>
        </w:rPr>
        <w:tab/>
        <w:t>Formation and Form of the Marine Insurance Contract</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5.14.3.1</w:t>
      </w:r>
      <w:r w:rsidRPr="007B484D">
        <w:rPr>
          <w:szCs w:val="22"/>
        </w:rPr>
        <w:tab/>
        <w:t>Preliminaries to the Issue of a Policy</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5.14.3.2</w:t>
      </w:r>
      <w:r w:rsidRPr="007B484D">
        <w:rPr>
          <w:szCs w:val="22"/>
        </w:rPr>
        <w:tab/>
        <w:t>When is the Contract Deemed to be Concluded?</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rFonts w:eastAsia="Calibri"/>
          <w:szCs w:val="22"/>
        </w:rPr>
        <w:t>5.14.4</w:t>
      </w:r>
      <w:r w:rsidRPr="007B484D">
        <w:rPr>
          <w:rFonts w:eastAsia="Calibri"/>
          <w:szCs w:val="22"/>
        </w:rPr>
        <w:tab/>
      </w:r>
      <w:r w:rsidRPr="007B484D">
        <w:rPr>
          <w:szCs w:val="22"/>
        </w:rPr>
        <w:t>The Doctrine of Utmost Good Faith</w:t>
      </w:r>
      <w:r w:rsidRPr="007B484D">
        <w:rPr>
          <w:rFonts w:eastAsia="Calibri"/>
          <w:szCs w:val="22"/>
        </w:rPr>
        <w:t xml:space="preserve"> </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5.14.5</w:t>
      </w:r>
      <w:r w:rsidRPr="007B484D">
        <w:rPr>
          <w:szCs w:val="22"/>
        </w:rPr>
        <w:tab/>
      </w:r>
      <w:r w:rsidRPr="007B484D">
        <w:rPr>
          <w:rFonts w:eastAsia="Calibri"/>
          <w:szCs w:val="22"/>
        </w:rPr>
        <w:t>The Role of Marine Insurance Brokers</w:t>
      </w:r>
      <w:r w:rsidRPr="007B484D">
        <w:rPr>
          <w:szCs w:val="22"/>
        </w:rPr>
        <w:t xml:space="preserve"> </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5.14.6</w:t>
      </w:r>
      <w:r w:rsidRPr="007B484D">
        <w:rPr>
          <w:szCs w:val="22"/>
        </w:rPr>
        <w:tab/>
        <w:t>Payment of Premium and Duration of Cover</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5.14.7</w:t>
      </w:r>
      <w:r w:rsidRPr="007B484D">
        <w:rPr>
          <w:szCs w:val="22"/>
        </w:rPr>
        <w:tab/>
      </w:r>
      <w:r w:rsidRPr="007B484D">
        <w:rPr>
          <w:rFonts w:eastAsia="Calibri"/>
          <w:szCs w:val="22"/>
        </w:rPr>
        <w:t>Classification of Marine Policies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rFonts w:eastAsia="Calibri"/>
          <w:szCs w:val="22"/>
        </w:rPr>
        <w:tab/>
        <w:t>5.14.7.1</w:t>
      </w:r>
      <w:r w:rsidRPr="007B484D">
        <w:rPr>
          <w:rFonts w:eastAsia="Calibri"/>
          <w:szCs w:val="22"/>
        </w:rPr>
        <w:tab/>
      </w:r>
      <w:r w:rsidRPr="007B484D">
        <w:rPr>
          <w:szCs w:val="22"/>
        </w:rPr>
        <w:t>Voyage Policies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5.14.7.2</w:t>
      </w:r>
      <w:r w:rsidRPr="007B484D">
        <w:rPr>
          <w:szCs w:val="22"/>
        </w:rPr>
        <w:tab/>
        <w:t>Time Policies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5.14.8</w:t>
      </w:r>
      <w:r w:rsidRPr="007B484D">
        <w:rPr>
          <w:szCs w:val="22"/>
        </w:rPr>
        <w:tab/>
        <w:t>Conditions and Warranties in Marine Insurance</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5.14.9</w:t>
      </w:r>
      <w:r w:rsidRPr="007B484D">
        <w:rPr>
          <w:szCs w:val="22"/>
        </w:rPr>
        <w:tab/>
        <w:t>Change of Voyage, Deviation and Delay</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5.14.10</w:t>
      </w:r>
      <w:r w:rsidRPr="007B484D">
        <w:rPr>
          <w:szCs w:val="22"/>
        </w:rPr>
        <w:tab/>
        <w:t>Marine Perils</w:t>
      </w:r>
    </w:p>
    <w:p w:rsidR="00B14C8A" w:rsidRPr="007B484D" w:rsidRDefault="00B14C8A" w:rsidP="00B14C8A">
      <w:pPr>
        <w:tabs>
          <w:tab w:val="left" w:pos="1080"/>
          <w:tab w:val="left" w:pos="2160"/>
        </w:tabs>
        <w:autoSpaceDE w:val="0"/>
        <w:autoSpaceDN w:val="0"/>
        <w:adjustRightInd w:val="0"/>
        <w:ind w:left="1080" w:hanging="1080"/>
        <w:contextualSpacing/>
        <w:rPr>
          <w:szCs w:val="22"/>
        </w:rPr>
      </w:pPr>
      <w:r w:rsidRPr="007B484D">
        <w:rPr>
          <w:szCs w:val="22"/>
        </w:rPr>
        <w:tab/>
        <w:t>5.14.10.1</w:t>
      </w:r>
      <w:r w:rsidRPr="007B484D">
        <w:rPr>
          <w:szCs w:val="22"/>
        </w:rPr>
        <w:tab/>
        <w:t>Insured Perils</w:t>
      </w:r>
    </w:p>
    <w:p w:rsidR="00B14C8A" w:rsidRPr="007B484D" w:rsidRDefault="00B14C8A" w:rsidP="00B14C8A">
      <w:pPr>
        <w:tabs>
          <w:tab w:val="left" w:pos="1080"/>
          <w:tab w:val="left" w:pos="2160"/>
        </w:tabs>
        <w:autoSpaceDE w:val="0"/>
        <w:autoSpaceDN w:val="0"/>
        <w:adjustRightInd w:val="0"/>
        <w:ind w:left="1080" w:hanging="1080"/>
        <w:contextualSpacing/>
        <w:rPr>
          <w:szCs w:val="22"/>
        </w:rPr>
      </w:pPr>
      <w:r w:rsidRPr="007B484D">
        <w:rPr>
          <w:szCs w:val="22"/>
        </w:rPr>
        <w:tab/>
        <w:t>5.14.10.2</w:t>
      </w:r>
      <w:r w:rsidRPr="007B484D">
        <w:rPr>
          <w:szCs w:val="22"/>
        </w:rPr>
        <w:tab/>
        <w:t>Excluded Perils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5.14.11</w:t>
      </w:r>
      <w:r w:rsidRPr="007B484D">
        <w:rPr>
          <w:szCs w:val="22"/>
        </w:rPr>
        <w:tab/>
        <w:t>Types of Losses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5.14.11.1</w:t>
      </w:r>
      <w:r w:rsidRPr="007B484D">
        <w:rPr>
          <w:szCs w:val="22"/>
        </w:rPr>
        <w:tab/>
        <w:t>Actual Total Loss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5.14.11.2</w:t>
      </w:r>
      <w:r w:rsidRPr="007B484D">
        <w:rPr>
          <w:szCs w:val="22"/>
        </w:rPr>
        <w:tab/>
        <w:t xml:space="preserve">Constructive Total Loss </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5.14.11.3</w:t>
      </w:r>
      <w:r w:rsidRPr="007B484D">
        <w:rPr>
          <w:szCs w:val="22"/>
        </w:rPr>
        <w:tab/>
        <w:t xml:space="preserve">Loss of Freight </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5.14.11.4</w:t>
      </w:r>
      <w:r w:rsidRPr="007B484D">
        <w:rPr>
          <w:szCs w:val="22"/>
        </w:rPr>
        <w:tab/>
        <w:t>Partial Losses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5.14.12</w:t>
      </w:r>
      <w:r w:rsidRPr="007B484D">
        <w:rPr>
          <w:szCs w:val="22"/>
        </w:rPr>
        <w:tab/>
        <w:t>Measure of Indemnity</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5.14.13 </w:t>
      </w:r>
      <w:r w:rsidRPr="007B484D">
        <w:rPr>
          <w:szCs w:val="22"/>
        </w:rPr>
        <w:tab/>
        <w:t>Standard Insurance Clauses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5.14.13.1</w:t>
      </w:r>
      <w:r w:rsidRPr="007B484D">
        <w:rPr>
          <w:szCs w:val="22"/>
        </w:rPr>
        <w:tab/>
        <w:t>Hull and Machinery Insurance</w:t>
      </w:r>
      <w:r w:rsidRPr="007B484D">
        <w:rPr>
          <w:szCs w:val="22"/>
        </w:rPr>
        <w:tab/>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5.14.13.2</w:t>
      </w:r>
      <w:r w:rsidRPr="007B484D">
        <w:rPr>
          <w:szCs w:val="22"/>
        </w:rPr>
        <w:tab/>
        <w:t>Cargo Insurance</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5.14.14 </w:t>
      </w:r>
      <w:r w:rsidRPr="007B484D">
        <w:rPr>
          <w:szCs w:val="22"/>
        </w:rPr>
        <w:tab/>
        <w:t>Liability Insurance (P&amp;I Insurance)</w:t>
      </w:r>
    </w:p>
    <w:p w:rsidR="00B14C8A" w:rsidRPr="007B484D" w:rsidRDefault="00B14C8A" w:rsidP="00B14C8A">
      <w:pPr>
        <w:autoSpaceDE w:val="0"/>
        <w:autoSpaceDN w:val="0"/>
        <w:adjustRightInd w:val="0"/>
        <w:contextualSpacing/>
        <w:rPr>
          <w:b/>
          <w:bCs/>
          <w:szCs w:val="22"/>
        </w:rPr>
      </w:pPr>
    </w:p>
    <w:p w:rsidR="00A2571C" w:rsidRDefault="00A2571C"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5.15 </w:t>
      </w:r>
      <w:r w:rsidRPr="007B484D">
        <w:rPr>
          <w:b/>
          <w:bCs/>
          <w:szCs w:val="22"/>
        </w:rPr>
        <w:tab/>
        <w:t xml:space="preserve">PRIVATE INTERNATIONAL LAW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5.15.1 </w:t>
      </w:r>
      <w:r w:rsidRPr="007B484D">
        <w:rPr>
          <w:szCs w:val="22"/>
        </w:rPr>
        <w:tab/>
        <w:t>General Conflict of Laws Theory</w:t>
      </w:r>
    </w:p>
    <w:p w:rsidR="00B14C8A" w:rsidRPr="007B484D" w:rsidRDefault="00B14C8A" w:rsidP="00B14C8A">
      <w:pPr>
        <w:tabs>
          <w:tab w:val="left" w:pos="1080"/>
        </w:tabs>
        <w:autoSpaceDE w:val="0"/>
        <w:autoSpaceDN w:val="0"/>
        <w:adjustRightInd w:val="0"/>
        <w:ind w:firstLine="720"/>
        <w:contextualSpacing/>
        <w:rPr>
          <w:bCs/>
          <w:szCs w:val="22"/>
        </w:rPr>
      </w:pPr>
      <w:r w:rsidRPr="007B484D">
        <w:rPr>
          <w:bCs/>
          <w:szCs w:val="22"/>
        </w:rPr>
        <w:tab/>
        <w:t>5.15.1.1</w:t>
      </w:r>
      <w:r w:rsidRPr="007B484D">
        <w:rPr>
          <w:bCs/>
          <w:szCs w:val="22"/>
        </w:rPr>
        <w:tab/>
        <w:t>Competent Jurisdiction</w:t>
      </w:r>
    </w:p>
    <w:p w:rsidR="00B14C8A" w:rsidRPr="007B484D" w:rsidRDefault="00B14C8A" w:rsidP="00B14C8A">
      <w:pPr>
        <w:tabs>
          <w:tab w:val="left" w:pos="1080"/>
        </w:tabs>
        <w:autoSpaceDE w:val="0"/>
        <w:autoSpaceDN w:val="0"/>
        <w:adjustRightInd w:val="0"/>
        <w:ind w:firstLine="720"/>
        <w:contextualSpacing/>
        <w:rPr>
          <w:bCs/>
          <w:szCs w:val="22"/>
        </w:rPr>
      </w:pPr>
      <w:r w:rsidRPr="007B484D">
        <w:rPr>
          <w:bCs/>
          <w:szCs w:val="22"/>
        </w:rPr>
        <w:tab/>
        <w:t>5.15.1.2</w:t>
      </w:r>
      <w:r w:rsidRPr="007B484D">
        <w:rPr>
          <w:bCs/>
          <w:szCs w:val="22"/>
        </w:rPr>
        <w:tab/>
        <w:t>Applicable Law (Choice of Law)</w:t>
      </w:r>
    </w:p>
    <w:p w:rsidR="00B14C8A" w:rsidRPr="007B484D" w:rsidRDefault="00B14C8A" w:rsidP="00B14C8A">
      <w:pPr>
        <w:tabs>
          <w:tab w:val="left" w:pos="1080"/>
        </w:tabs>
        <w:autoSpaceDE w:val="0"/>
        <w:autoSpaceDN w:val="0"/>
        <w:adjustRightInd w:val="0"/>
        <w:contextualSpacing/>
        <w:rPr>
          <w:bCs/>
          <w:szCs w:val="22"/>
        </w:rPr>
      </w:pPr>
      <w:r w:rsidRPr="007B484D">
        <w:rPr>
          <w:bCs/>
          <w:szCs w:val="22"/>
        </w:rPr>
        <w:tab/>
        <w:t>5.15.1.3</w:t>
      </w:r>
      <w:r w:rsidRPr="007B484D">
        <w:rPr>
          <w:bCs/>
          <w:szCs w:val="22"/>
        </w:rPr>
        <w:tab/>
        <w:t>Recognition and Enforcement of Foreign Judgments</w:t>
      </w:r>
    </w:p>
    <w:p w:rsidR="00B14C8A" w:rsidRPr="007B484D" w:rsidRDefault="00B14C8A" w:rsidP="00B14C8A">
      <w:pPr>
        <w:tabs>
          <w:tab w:val="left" w:pos="1080"/>
        </w:tabs>
        <w:autoSpaceDE w:val="0"/>
        <w:autoSpaceDN w:val="0"/>
        <w:adjustRightInd w:val="0"/>
        <w:contextualSpacing/>
        <w:rPr>
          <w:bCs/>
          <w:szCs w:val="22"/>
        </w:rPr>
      </w:pPr>
      <w:r w:rsidRPr="007B484D">
        <w:rPr>
          <w:bCs/>
          <w:szCs w:val="22"/>
        </w:rPr>
        <w:t xml:space="preserve">5.15.2 </w:t>
      </w:r>
      <w:r w:rsidRPr="007B484D">
        <w:rPr>
          <w:bCs/>
          <w:szCs w:val="22"/>
        </w:rPr>
        <w:tab/>
        <w:t xml:space="preserve">Conflict of Laws Conventions </w:t>
      </w:r>
    </w:p>
    <w:p w:rsidR="00B14C8A" w:rsidRPr="007B484D" w:rsidRDefault="00B14C8A" w:rsidP="00B14C8A">
      <w:pPr>
        <w:tabs>
          <w:tab w:val="left" w:pos="1080"/>
        </w:tabs>
        <w:autoSpaceDE w:val="0"/>
        <w:autoSpaceDN w:val="0"/>
        <w:adjustRightInd w:val="0"/>
        <w:ind w:left="2127" w:hanging="993"/>
        <w:contextualSpacing/>
        <w:rPr>
          <w:bCs/>
          <w:szCs w:val="22"/>
        </w:rPr>
      </w:pPr>
      <w:r w:rsidRPr="007B484D">
        <w:rPr>
          <w:szCs w:val="22"/>
        </w:rPr>
        <w:t>5.15.2.1</w:t>
      </w:r>
      <w:r w:rsidRPr="007B484D">
        <w:rPr>
          <w:szCs w:val="22"/>
        </w:rPr>
        <w:tab/>
      </w:r>
      <w:r w:rsidRPr="007B484D">
        <w:rPr>
          <w:bCs/>
          <w:szCs w:val="22"/>
        </w:rPr>
        <w:t xml:space="preserve">Convention of 27 September 1968 on Jurisdiction and the Enforcement of Judgments in Civil and Commercial Matters (Brussels Convention) </w:t>
      </w:r>
    </w:p>
    <w:p w:rsidR="00B14C8A" w:rsidRPr="007B484D" w:rsidRDefault="00B14C8A" w:rsidP="00B14C8A">
      <w:pPr>
        <w:tabs>
          <w:tab w:val="left" w:pos="1080"/>
        </w:tabs>
        <w:autoSpaceDE w:val="0"/>
        <w:autoSpaceDN w:val="0"/>
        <w:adjustRightInd w:val="0"/>
        <w:ind w:left="2127" w:hanging="993"/>
        <w:contextualSpacing/>
        <w:rPr>
          <w:bCs/>
          <w:szCs w:val="22"/>
        </w:rPr>
      </w:pPr>
      <w:r>
        <w:rPr>
          <w:bCs/>
          <w:szCs w:val="22"/>
        </w:rPr>
        <w:t xml:space="preserve">5.15.2.2 </w:t>
      </w:r>
      <w:r>
        <w:rPr>
          <w:bCs/>
          <w:szCs w:val="22"/>
        </w:rPr>
        <w:tab/>
      </w:r>
      <w:r w:rsidRPr="007B484D">
        <w:rPr>
          <w:bCs/>
          <w:szCs w:val="22"/>
        </w:rPr>
        <w:t>Convention on Jurisdiction and the Recognition and Enforcement of Judgments in Civil and Commercial Matters, 2007 (Lugano Convention 2007)</w:t>
      </w:r>
    </w:p>
    <w:p w:rsidR="00887D0B" w:rsidRDefault="00B14C8A" w:rsidP="00B14C8A">
      <w:pPr>
        <w:tabs>
          <w:tab w:val="left" w:pos="1080"/>
        </w:tabs>
        <w:autoSpaceDE w:val="0"/>
        <w:autoSpaceDN w:val="0"/>
        <w:adjustRightInd w:val="0"/>
        <w:ind w:left="2127" w:hanging="993"/>
        <w:contextualSpacing/>
        <w:rPr>
          <w:bCs/>
          <w:szCs w:val="22"/>
        </w:rPr>
      </w:pPr>
      <w:r w:rsidRPr="007B484D">
        <w:rPr>
          <w:bCs/>
          <w:szCs w:val="22"/>
        </w:rPr>
        <w:t xml:space="preserve">5.15.2.3 </w:t>
      </w:r>
      <w:r w:rsidRPr="007B484D">
        <w:rPr>
          <w:bCs/>
          <w:szCs w:val="22"/>
        </w:rPr>
        <w:tab/>
        <w:t xml:space="preserve"> Regulation (EU) No 1215/2012 of the European Parliament and of the Council of 12 December 2012 on Jurisdiction and the Recognition and Enforcement of Judgments in Civil and Commercial Matters (RECAST), as amended</w:t>
      </w:r>
    </w:p>
    <w:p w:rsidR="00B14C8A" w:rsidRPr="007B484D" w:rsidRDefault="00B14C8A" w:rsidP="00B14C8A">
      <w:pPr>
        <w:tabs>
          <w:tab w:val="left" w:pos="1080"/>
        </w:tabs>
        <w:autoSpaceDE w:val="0"/>
        <w:autoSpaceDN w:val="0"/>
        <w:adjustRightInd w:val="0"/>
        <w:ind w:left="2127" w:hanging="993"/>
        <w:contextualSpacing/>
        <w:rPr>
          <w:bCs/>
          <w:szCs w:val="22"/>
        </w:rPr>
      </w:pPr>
      <w:r w:rsidRPr="007B484D">
        <w:rPr>
          <w:bCs/>
          <w:szCs w:val="22"/>
        </w:rPr>
        <w:t xml:space="preserve">5.15.2.4 </w:t>
      </w:r>
      <w:r w:rsidRPr="007B484D">
        <w:rPr>
          <w:bCs/>
          <w:szCs w:val="22"/>
        </w:rPr>
        <w:tab/>
        <w:t xml:space="preserve">Convention on the Law Applicable to Contractual Obligations, 1980 (Rome Convention) </w:t>
      </w:r>
    </w:p>
    <w:p w:rsidR="00B14C8A" w:rsidRPr="007B484D" w:rsidRDefault="00B14C8A" w:rsidP="00B14C8A">
      <w:pPr>
        <w:tabs>
          <w:tab w:val="left" w:pos="1080"/>
        </w:tabs>
        <w:autoSpaceDE w:val="0"/>
        <w:autoSpaceDN w:val="0"/>
        <w:adjustRightInd w:val="0"/>
        <w:ind w:left="2127" w:hanging="993"/>
        <w:contextualSpacing/>
        <w:rPr>
          <w:bCs/>
          <w:szCs w:val="22"/>
        </w:rPr>
      </w:pPr>
      <w:r w:rsidRPr="007B484D">
        <w:rPr>
          <w:bCs/>
          <w:szCs w:val="22"/>
        </w:rPr>
        <w:t xml:space="preserve">5.15.2.5 </w:t>
      </w:r>
      <w:r w:rsidRPr="007B484D">
        <w:rPr>
          <w:bCs/>
          <w:szCs w:val="22"/>
        </w:rPr>
        <w:tab/>
        <w:t>Council Regulation (EC) No 593/2008 of the European Parliament and of the Council of 17 June 2008 on the Law Applicable to Contractual Obligations (Rome I Regulation)</w:t>
      </w:r>
    </w:p>
    <w:p w:rsidR="00B14C8A" w:rsidRPr="007B484D" w:rsidRDefault="00B14C8A" w:rsidP="00B14C8A">
      <w:pPr>
        <w:tabs>
          <w:tab w:val="left" w:pos="1080"/>
        </w:tabs>
        <w:autoSpaceDE w:val="0"/>
        <w:autoSpaceDN w:val="0"/>
        <w:adjustRightInd w:val="0"/>
        <w:ind w:left="2127" w:hanging="993"/>
        <w:contextualSpacing/>
        <w:rPr>
          <w:bCs/>
          <w:szCs w:val="22"/>
        </w:rPr>
      </w:pPr>
      <w:r w:rsidRPr="007B484D">
        <w:rPr>
          <w:bCs/>
          <w:szCs w:val="22"/>
        </w:rPr>
        <w:t xml:space="preserve">5.15.2.6 </w:t>
      </w:r>
      <w:r w:rsidRPr="007B484D">
        <w:rPr>
          <w:bCs/>
          <w:szCs w:val="22"/>
        </w:rPr>
        <w:tab/>
        <w:t>Council Regulation (EC) No 864/2007 of the European Parliament and of the Council of 11 July 2007 on the Law Applicable to Non-contractual Obligations (Rome II Regulation)</w:t>
      </w:r>
    </w:p>
    <w:p w:rsidR="00B14C8A" w:rsidRPr="007B484D" w:rsidRDefault="00B14C8A" w:rsidP="00B14C8A">
      <w:pPr>
        <w:contextualSpacing/>
        <w:rPr>
          <w:szCs w:val="22"/>
        </w:rPr>
      </w:pP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6 </w:t>
      </w:r>
      <w:r w:rsidRPr="007B484D">
        <w:rPr>
          <w:b/>
          <w:bCs/>
          <w:szCs w:val="22"/>
        </w:rPr>
        <w:tab/>
        <w:t>MARITIME LEGISLATION</w:t>
      </w:r>
    </w:p>
    <w:p w:rsidR="00B14C8A" w:rsidRPr="007B484D" w:rsidRDefault="00B14C8A" w:rsidP="00B14C8A">
      <w:pPr>
        <w:autoSpaceDE w:val="0"/>
        <w:autoSpaceDN w:val="0"/>
        <w:adjustRightInd w:val="0"/>
        <w:contextualSpacing/>
        <w:rPr>
          <w:b/>
          <w:bCs/>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6.1 </w:t>
      </w:r>
      <w:r w:rsidRPr="007B484D">
        <w:rPr>
          <w:b/>
          <w:bCs/>
          <w:szCs w:val="22"/>
        </w:rPr>
        <w:tab/>
        <w:t xml:space="preserve">GENERAL </w:t>
      </w:r>
    </w:p>
    <w:p w:rsidR="00B14C8A" w:rsidRPr="007B484D" w:rsidRDefault="00B14C8A" w:rsidP="00B14C8A">
      <w:pPr>
        <w:tabs>
          <w:tab w:val="left" w:pos="720"/>
          <w:tab w:val="left" w:pos="900"/>
          <w:tab w:val="left" w:pos="1080"/>
        </w:tabs>
        <w:autoSpaceDE w:val="0"/>
        <w:autoSpaceDN w:val="0"/>
        <w:adjustRightInd w:val="0"/>
        <w:contextualSpacing/>
        <w:rPr>
          <w:szCs w:val="22"/>
        </w:rPr>
      </w:pPr>
      <w:r w:rsidRPr="007B484D">
        <w:rPr>
          <w:szCs w:val="22"/>
        </w:rPr>
        <w:t>6.1.1</w:t>
      </w:r>
      <w:r w:rsidRPr="007B484D">
        <w:rPr>
          <w:szCs w:val="22"/>
        </w:rPr>
        <w:tab/>
      </w:r>
      <w:r w:rsidRPr="007B484D">
        <w:rPr>
          <w:szCs w:val="22"/>
        </w:rPr>
        <w:tab/>
      </w:r>
      <w:r w:rsidRPr="007B484D">
        <w:rPr>
          <w:szCs w:val="22"/>
        </w:rPr>
        <w:tab/>
        <w:t>Forms of Legislation</w:t>
      </w:r>
    </w:p>
    <w:p w:rsidR="00B14C8A" w:rsidRPr="007B484D" w:rsidRDefault="00B14C8A" w:rsidP="00B14C8A">
      <w:pPr>
        <w:tabs>
          <w:tab w:val="left" w:pos="720"/>
          <w:tab w:val="left" w:pos="900"/>
          <w:tab w:val="left" w:pos="1080"/>
        </w:tabs>
        <w:autoSpaceDE w:val="0"/>
        <w:autoSpaceDN w:val="0"/>
        <w:adjustRightInd w:val="0"/>
        <w:contextualSpacing/>
        <w:rPr>
          <w:szCs w:val="22"/>
        </w:rPr>
      </w:pPr>
      <w:r w:rsidRPr="007B484D">
        <w:rPr>
          <w:szCs w:val="22"/>
        </w:rPr>
        <w:t>6.1.2</w:t>
      </w:r>
      <w:r w:rsidRPr="007B484D">
        <w:rPr>
          <w:szCs w:val="22"/>
        </w:rPr>
        <w:tab/>
      </w:r>
      <w:r w:rsidRPr="007B484D">
        <w:rPr>
          <w:szCs w:val="22"/>
        </w:rPr>
        <w:tab/>
      </w:r>
      <w:r w:rsidRPr="007B484D">
        <w:rPr>
          <w:szCs w:val="22"/>
        </w:rPr>
        <w:tab/>
        <w:t>Types of Statutes</w:t>
      </w:r>
    </w:p>
    <w:p w:rsidR="00B14C8A" w:rsidRPr="007B484D" w:rsidRDefault="00B14C8A" w:rsidP="00B14C8A">
      <w:pPr>
        <w:tabs>
          <w:tab w:val="left" w:pos="720"/>
          <w:tab w:val="left" w:pos="900"/>
          <w:tab w:val="left" w:pos="1080"/>
        </w:tabs>
        <w:autoSpaceDE w:val="0"/>
        <w:autoSpaceDN w:val="0"/>
        <w:adjustRightInd w:val="0"/>
        <w:contextualSpacing/>
        <w:rPr>
          <w:szCs w:val="22"/>
        </w:rPr>
      </w:pPr>
      <w:r w:rsidRPr="007B484D">
        <w:rPr>
          <w:szCs w:val="22"/>
        </w:rPr>
        <w:t xml:space="preserve">6.1.3 </w:t>
      </w:r>
      <w:r w:rsidRPr="007B484D">
        <w:rPr>
          <w:szCs w:val="22"/>
        </w:rPr>
        <w:tab/>
      </w:r>
      <w:r w:rsidRPr="007B484D">
        <w:rPr>
          <w:szCs w:val="22"/>
        </w:rPr>
        <w:tab/>
      </w:r>
      <w:r w:rsidRPr="007B484D">
        <w:rPr>
          <w:szCs w:val="22"/>
        </w:rPr>
        <w:tab/>
        <w:t>Anatomy of a Statute</w:t>
      </w:r>
    </w:p>
    <w:p w:rsidR="00B14C8A" w:rsidRPr="007B484D" w:rsidRDefault="00B14C8A" w:rsidP="00B14C8A">
      <w:pPr>
        <w:tabs>
          <w:tab w:val="left" w:pos="900"/>
          <w:tab w:val="left" w:pos="1080"/>
        </w:tabs>
        <w:autoSpaceDE w:val="0"/>
        <w:autoSpaceDN w:val="0"/>
        <w:adjustRightInd w:val="0"/>
        <w:contextualSpacing/>
        <w:rPr>
          <w:szCs w:val="22"/>
        </w:rPr>
      </w:pPr>
      <w:r w:rsidRPr="007B484D">
        <w:rPr>
          <w:szCs w:val="22"/>
        </w:rPr>
        <w:t>6.1.4</w:t>
      </w:r>
      <w:r w:rsidRPr="007B484D">
        <w:rPr>
          <w:szCs w:val="22"/>
        </w:rPr>
        <w:tab/>
      </w:r>
      <w:r w:rsidRPr="007B484D">
        <w:rPr>
          <w:szCs w:val="22"/>
        </w:rPr>
        <w:tab/>
        <w:t>Use of Language in Legislation Drafting</w:t>
      </w:r>
    </w:p>
    <w:p w:rsidR="00B14C8A" w:rsidRPr="007B484D" w:rsidRDefault="00B14C8A" w:rsidP="00B14C8A">
      <w:pPr>
        <w:tabs>
          <w:tab w:val="left" w:pos="900"/>
          <w:tab w:val="left" w:pos="1080"/>
        </w:tabs>
        <w:autoSpaceDE w:val="0"/>
        <w:autoSpaceDN w:val="0"/>
        <w:adjustRightInd w:val="0"/>
        <w:contextualSpacing/>
        <w:rPr>
          <w:szCs w:val="22"/>
        </w:rPr>
      </w:pPr>
      <w:r w:rsidRPr="007B484D">
        <w:rPr>
          <w:szCs w:val="22"/>
        </w:rPr>
        <w:t xml:space="preserve">6.1.5 </w:t>
      </w:r>
      <w:r w:rsidRPr="007B484D">
        <w:rPr>
          <w:szCs w:val="22"/>
        </w:rPr>
        <w:tab/>
      </w:r>
      <w:r w:rsidRPr="007B484D">
        <w:rPr>
          <w:szCs w:val="22"/>
        </w:rPr>
        <w:tab/>
        <w:t>The Drafting Process</w:t>
      </w:r>
    </w:p>
    <w:p w:rsidR="00B14C8A" w:rsidRPr="007B484D" w:rsidRDefault="00B14C8A" w:rsidP="00B14C8A">
      <w:pPr>
        <w:tabs>
          <w:tab w:val="left" w:pos="900"/>
          <w:tab w:val="left" w:pos="1080"/>
        </w:tabs>
        <w:autoSpaceDE w:val="0"/>
        <w:autoSpaceDN w:val="0"/>
        <w:adjustRightInd w:val="0"/>
        <w:contextualSpacing/>
        <w:rPr>
          <w:szCs w:val="22"/>
        </w:rPr>
      </w:pPr>
      <w:r w:rsidRPr="007B484D">
        <w:rPr>
          <w:szCs w:val="22"/>
        </w:rPr>
        <w:t>6.1.6</w:t>
      </w:r>
      <w:r w:rsidRPr="007B484D">
        <w:rPr>
          <w:szCs w:val="22"/>
        </w:rPr>
        <w:tab/>
      </w:r>
      <w:r w:rsidRPr="007B484D">
        <w:rPr>
          <w:szCs w:val="22"/>
        </w:rPr>
        <w:tab/>
        <w:t>The Legislative Process</w:t>
      </w:r>
    </w:p>
    <w:p w:rsidR="00B14C8A" w:rsidRPr="007B484D" w:rsidRDefault="00B14C8A" w:rsidP="00B14C8A">
      <w:pPr>
        <w:tabs>
          <w:tab w:val="left" w:pos="900"/>
          <w:tab w:val="left" w:pos="1080"/>
        </w:tabs>
        <w:autoSpaceDE w:val="0"/>
        <w:autoSpaceDN w:val="0"/>
        <w:adjustRightInd w:val="0"/>
        <w:contextualSpacing/>
        <w:rPr>
          <w:szCs w:val="22"/>
        </w:rPr>
      </w:pPr>
      <w:r w:rsidRPr="007B484D">
        <w:rPr>
          <w:szCs w:val="22"/>
        </w:rPr>
        <w:t xml:space="preserve">6.1.7 </w:t>
      </w:r>
      <w:r w:rsidRPr="007B484D">
        <w:rPr>
          <w:szCs w:val="22"/>
        </w:rPr>
        <w:tab/>
      </w:r>
      <w:r w:rsidRPr="007B484D">
        <w:rPr>
          <w:szCs w:val="22"/>
        </w:rPr>
        <w:tab/>
        <w:t>Relationship between International Law and Municipal Law</w:t>
      </w:r>
    </w:p>
    <w:p w:rsidR="00B14C8A" w:rsidRPr="007B484D" w:rsidRDefault="00B14C8A" w:rsidP="00B14C8A">
      <w:pPr>
        <w:tabs>
          <w:tab w:val="left" w:pos="900"/>
          <w:tab w:val="left" w:pos="1080"/>
        </w:tabs>
        <w:autoSpaceDE w:val="0"/>
        <w:autoSpaceDN w:val="0"/>
        <w:adjustRightInd w:val="0"/>
        <w:contextualSpacing/>
        <w:rPr>
          <w:b/>
          <w:bCs/>
          <w:szCs w:val="22"/>
        </w:rPr>
      </w:pPr>
      <w:r w:rsidRPr="007B484D">
        <w:rPr>
          <w:szCs w:val="22"/>
        </w:rPr>
        <w:t>6.1.8</w:t>
      </w:r>
      <w:r w:rsidRPr="007B484D">
        <w:rPr>
          <w:szCs w:val="22"/>
        </w:rPr>
        <w:tab/>
      </w:r>
      <w:r w:rsidRPr="007B484D">
        <w:rPr>
          <w:szCs w:val="22"/>
        </w:rPr>
        <w:tab/>
        <w:t>Rules of Statutory Interpretation</w:t>
      </w:r>
    </w:p>
    <w:p w:rsidR="00B14C8A" w:rsidRPr="007B484D" w:rsidRDefault="00B14C8A" w:rsidP="00B14C8A">
      <w:pPr>
        <w:autoSpaceDE w:val="0"/>
        <w:autoSpaceDN w:val="0"/>
        <w:adjustRightInd w:val="0"/>
        <w:contextualSpacing/>
        <w:rPr>
          <w:szCs w:val="22"/>
        </w:rPr>
      </w:pPr>
    </w:p>
    <w:p w:rsidR="00B14C8A" w:rsidRPr="007B484D" w:rsidRDefault="00B14C8A" w:rsidP="00B14C8A">
      <w:pPr>
        <w:autoSpaceDE w:val="0"/>
        <w:autoSpaceDN w:val="0"/>
        <w:adjustRightInd w:val="0"/>
        <w:contextualSpacing/>
        <w:rPr>
          <w:b/>
          <w:bCs/>
          <w:szCs w:val="22"/>
        </w:rPr>
      </w:pPr>
      <w:r w:rsidRPr="007B484D">
        <w:rPr>
          <w:b/>
          <w:bCs/>
          <w:szCs w:val="22"/>
        </w:rPr>
        <w:t xml:space="preserve">6.2 </w:t>
      </w:r>
      <w:r w:rsidRPr="007B484D">
        <w:rPr>
          <w:b/>
          <w:bCs/>
          <w:szCs w:val="22"/>
        </w:rPr>
        <w:tab/>
        <w:t xml:space="preserve">MARITIME </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6.2.1 </w:t>
      </w:r>
      <w:r w:rsidRPr="007B484D">
        <w:rPr>
          <w:szCs w:val="22"/>
        </w:rPr>
        <w:tab/>
        <w:t>Types of Maritime Legislation</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6.2.2 </w:t>
      </w:r>
      <w:r w:rsidRPr="007B484D">
        <w:rPr>
          <w:szCs w:val="22"/>
        </w:rPr>
        <w:tab/>
        <w:t>Subject Matter of Maritime Legislation</w:t>
      </w:r>
    </w:p>
    <w:p w:rsidR="00B14C8A" w:rsidRPr="007B484D" w:rsidRDefault="00B14C8A" w:rsidP="00B14C8A">
      <w:pPr>
        <w:tabs>
          <w:tab w:val="left" w:pos="1080"/>
        </w:tabs>
        <w:autoSpaceDE w:val="0"/>
        <w:autoSpaceDN w:val="0"/>
        <w:adjustRightInd w:val="0"/>
        <w:contextualSpacing/>
        <w:rPr>
          <w:szCs w:val="22"/>
        </w:rPr>
      </w:pPr>
      <w:r w:rsidRPr="007B484D">
        <w:rPr>
          <w:szCs w:val="22"/>
        </w:rPr>
        <w:t xml:space="preserve">6.2.3 </w:t>
      </w:r>
      <w:r w:rsidRPr="007B484D">
        <w:rPr>
          <w:szCs w:val="22"/>
        </w:rPr>
        <w:tab/>
        <w:t>Options for Developing Maritime Legislation</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6.2.4 </w:t>
      </w:r>
      <w:r w:rsidRPr="007B484D">
        <w:rPr>
          <w:szCs w:val="22"/>
        </w:rPr>
        <w:tab/>
        <w:t>The Role of Governments in the Negotiation, Development and Drafting of International Maritime Conventions</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6.2.5 </w:t>
      </w:r>
      <w:r w:rsidRPr="007B484D">
        <w:rPr>
          <w:szCs w:val="22"/>
        </w:rPr>
        <w:tab/>
        <w:t xml:space="preserve">Incorporation of Maritime Conventions into Municipal Law </w:t>
      </w:r>
    </w:p>
    <w:p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6.2.6 </w:t>
      </w:r>
      <w:r w:rsidRPr="007B484D">
        <w:rPr>
          <w:szCs w:val="22"/>
        </w:rPr>
        <w:tab/>
        <w:t>Drafting Techniques for the Adequate Implementation of International Maritime Conventions in Municipal Law</w:t>
      </w:r>
    </w:p>
    <w:p w:rsidR="00B14C8A" w:rsidRPr="007B484D" w:rsidRDefault="00B14C8A" w:rsidP="00B14C8A">
      <w:pPr>
        <w:tabs>
          <w:tab w:val="left" w:pos="1080"/>
        </w:tabs>
        <w:contextualSpacing/>
        <w:rPr>
          <w:szCs w:val="22"/>
        </w:rPr>
      </w:pPr>
      <w:r w:rsidRPr="007B484D">
        <w:rPr>
          <w:szCs w:val="22"/>
        </w:rPr>
        <w:t xml:space="preserve">6.2.7 </w:t>
      </w:r>
      <w:r w:rsidRPr="007B484D">
        <w:rPr>
          <w:szCs w:val="22"/>
        </w:rPr>
        <w:tab/>
        <w:t>Drafting Exercises</w:t>
      </w:r>
    </w:p>
    <w:p w:rsidR="00B14C8A" w:rsidRPr="007B484D" w:rsidRDefault="00B14C8A" w:rsidP="00B14C8A">
      <w:pPr>
        <w:spacing w:after="200" w:line="276" w:lineRule="auto"/>
        <w:rPr>
          <w:rFonts w:cs="Arial"/>
          <w:b/>
          <w:lang w:val="en-GB"/>
        </w:rPr>
      </w:pPr>
    </w:p>
    <w:p w:rsidR="00531699" w:rsidRPr="007B484D" w:rsidRDefault="00531699" w:rsidP="00531699">
      <w:pPr>
        <w:spacing w:after="200" w:line="276" w:lineRule="auto"/>
        <w:rPr>
          <w:rFonts w:cs="Arial"/>
          <w:b/>
          <w:lang w:val="en-GB"/>
        </w:rPr>
      </w:pPr>
    </w:p>
    <w:p w:rsidR="00531699" w:rsidRDefault="00531699">
      <w:pPr>
        <w:spacing w:after="200" w:line="276" w:lineRule="auto"/>
        <w:rPr>
          <w:rFonts w:cs="Arial"/>
          <w:b/>
          <w:lang w:val="en-GB"/>
        </w:rPr>
      </w:pPr>
      <w:r>
        <w:rPr>
          <w:rFonts w:cs="Arial"/>
          <w:b/>
          <w:lang w:val="en-GB"/>
        </w:rPr>
        <w:br w:type="page"/>
      </w:r>
    </w:p>
    <w:p w:rsidR="006E37B7" w:rsidRPr="00540B08" w:rsidRDefault="006E37B7" w:rsidP="006E37B7">
      <w:pPr>
        <w:jc w:val="center"/>
        <w:rPr>
          <w:rFonts w:cs="Arial"/>
          <w:b/>
          <w:lang w:val="en-GB"/>
        </w:rPr>
      </w:pPr>
      <w:r w:rsidRPr="00540B08">
        <w:rPr>
          <w:rFonts w:cs="Arial"/>
          <w:b/>
          <w:lang w:val="en-GB"/>
        </w:rPr>
        <w:t>ANNEX 2</w:t>
      </w:r>
    </w:p>
    <w:p w:rsidR="006E37B7" w:rsidRDefault="006E37B7" w:rsidP="0074153B">
      <w:pPr>
        <w:pStyle w:val="Szvegtrzs2"/>
        <w:jc w:val="center"/>
        <w:rPr>
          <w:rFonts w:cs="Arial"/>
          <w:b/>
        </w:rPr>
      </w:pPr>
    </w:p>
    <w:p w:rsidR="0074153B" w:rsidRPr="00E412A6" w:rsidRDefault="0074153B" w:rsidP="0074153B">
      <w:pPr>
        <w:pStyle w:val="Szvegtrzs2"/>
        <w:jc w:val="center"/>
        <w:rPr>
          <w:rFonts w:cs="Arial"/>
          <w:b/>
        </w:rPr>
      </w:pPr>
      <w:r w:rsidRPr="00E412A6">
        <w:rPr>
          <w:rFonts w:cs="Arial"/>
          <w:b/>
        </w:rPr>
        <w:t xml:space="preserve">Master of Laws – LL.M. – in International Maritime Law </w:t>
      </w:r>
      <w:r w:rsidRPr="00E412A6">
        <w:rPr>
          <w:rFonts w:cs="Arial"/>
          <w:b/>
          <w:lang w:val="en-GB"/>
        </w:rPr>
        <w:t>Programme</w:t>
      </w:r>
      <w:r w:rsidRPr="00E412A6">
        <w:rPr>
          <w:rFonts w:cs="Arial"/>
          <w:b/>
        </w:rPr>
        <w:t xml:space="preserve"> Assessment and Examination Regulations</w:t>
      </w:r>
    </w:p>
    <w:p w:rsidR="0074153B" w:rsidRPr="00E412A6" w:rsidRDefault="0074153B" w:rsidP="0074153B">
      <w:pPr>
        <w:pStyle w:val="Szvegtrzs2"/>
        <w:jc w:val="center"/>
        <w:rPr>
          <w:rFonts w:cs="Arial"/>
        </w:rPr>
      </w:pPr>
    </w:p>
    <w:p w:rsidR="0074153B" w:rsidRPr="00E412A6" w:rsidRDefault="0074153B" w:rsidP="0074153B">
      <w:pPr>
        <w:pStyle w:val="Szvegtrzs2"/>
        <w:jc w:val="center"/>
        <w:rPr>
          <w:rFonts w:cs="Arial"/>
        </w:rPr>
      </w:pPr>
      <w:r w:rsidRPr="00E412A6">
        <w:rPr>
          <w:rFonts w:cs="Arial"/>
        </w:rPr>
        <w:t>(These Regulations were promulgated in consultation with the Academic Committee)</w:t>
      </w:r>
    </w:p>
    <w:p w:rsidR="0074153B" w:rsidRPr="00E412A6" w:rsidRDefault="0074153B" w:rsidP="0074153B">
      <w:pPr>
        <w:pStyle w:val="Szvegtrzs2"/>
        <w:jc w:val="center"/>
        <w:rPr>
          <w:rFonts w:cs="Arial"/>
        </w:rPr>
      </w:pPr>
    </w:p>
    <w:p w:rsidR="0074153B" w:rsidRPr="00E412A6" w:rsidRDefault="0074153B" w:rsidP="0074153B">
      <w:pPr>
        <w:pStyle w:val="Szvegtrzs2"/>
        <w:jc w:val="center"/>
        <w:rPr>
          <w:rFonts w:cs="Arial"/>
        </w:rPr>
      </w:pPr>
      <w:r w:rsidRPr="00E412A6">
        <w:rPr>
          <w:rFonts w:cs="Arial"/>
        </w:rPr>
        <w:t>As amended as at 1 October 2013</w:t>
      </w:r>
    </w:p>
    <w:p w:rsidR="0074153B" w:rsidRPr="00E412A6" w:rsidRDefault="0074153B" w:rsidP="0074153B">
      <w:pPr>
        <w:pStyle w:val="Szvegtrzs2"/>
        <w:rPr>
          <w:rFonts w:cs="Arial"/>
          <w:b/>
        </w:rPr>
      </w:pPr>
    </w:p>
    <w:p w:rsidR="0074153B" w:rsidRPr="00E412A6" w:rsidRDefault="0074153B" w:rsidP="0074153B">
      <w:pPr>
        <w:jc w:val="both"/>
        <w:rPr>
          <w:rFonts w:cs="Arial"/>
        </w:rPr>
      </w:pPr>
    </w:p>
    <w:p w:rsidR="0074153B" w:rsidRPr="00E412A6" w:rsidRDefault="0074153B" w:rsidP="0074153B">
      <w:pPr>
        <w:pStyle w:val="Cmsor1"/>
        <w:rPr>
          <w:rFonts w:cs="Arial"/>
        </w:rPr>
      </w:pPr>
      <w:r w:rsidRPr="00E412A6">
        <w:rPr>
          <w:rFonts w:cs="Arial"/>
        </w:rPr>
        <w:t>Citation and interpretation</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1.</w:t>
      </w:r>
      <w:r w:rsidRPr="00E412A6">
        <w:rPr>
          <w:rFonts w:cs="Arial"/>
        </w:rPr>
        <w:tab/>
        <w:t xml:space="preserve">(1)  These regulations may be cited as the IMLI </w:t>
      </w:r>
      <w:r w:rsidR="004E2683">
        <w:rPr>
          <w:rFonts w:cs="Arial"/>
        </w:rPr>
        <w:t xml:space="preserve">LL.M. </w:t>
      </w:r>
      <w:r w:rsidRPr="00E412A6">
        <w:rPr>
          <w:rFonts w:cs="Arial"/>
        </w:rPr>
        <w:t>Assessment and Examination Regulations.</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(2)  In these regulations, unless the context otherwise requires:</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 xml:space="preserve">“the </w:t>
      </w:r>
      <w:r w:rsidRPr="00E412A6">
        <w:rPr>
          <w:rFonts w:cs="Arial"/>
          <w:lang w:val="en-GB"/>
        </w:rPr>
        <w:t>Programme</w:t>
      </w:r>
      <w:r w:rsidRPr="00E412A6">
        <w:rPr>
          <w:rFonts w:cs="Arial"/>
        </w:rPr>
        <w:t xml:space="preserve">” means the </w:t>
      </w:r>
      <w:r w:rsidR="00CB54BD">
        <w:rPr>
          <w:rFonts w:cs="Arial"/>
          <w:lang w:val="en-GB"/>
        </w:rPr>
        <w:t>p</w:t>
      </w:r>
      <w:r w:rsidR="00CB54BD" w:rsidRPr="00E412A6">
        <w:rPr>
          <w:rFonts w:cs="Arial"/>
          <w:lang w:val="en-GB"/>
        </w:rPr>
        <w:t>rogramme</w:t>
      </w:r>
      <w:r w:rsidR="00CB54BD" w:rsidRPr="00E412A6">
        <w:rPr>
          <w:rFonts w:cs="Arial"/>
        </w:rPr>
        <w:t xml:space="preserve"> </w:t>
      </w:r>
      <w:r w:rsidRPr="00E412A6">
        <w:rPr>
          <w:rFonts w:cs="Arial"/>
        </w:rPr>
        <w:t>leading to the Degree of Master of Laws – LL.M – in International Maritime Law;</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“the Degree” means the Degree of Master of Laws – LL.M – in International Maritime Law;</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“the Diploma” means the Diploma in International Maritime Law;</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“the Director” means the Director of the IMO International Maritime Law Institute;</w:t>
      </w:r>
      <w:r w:rsidR="00B364C4">
        <w:rPr>
          <w:rFonts w:cs="Arial"/>
        </w:rPr>
        <w:t xml:space="preserve"> and</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“the Institute” means the IMO International Maritime Law Institute.</w:t>
      </w:r>
    </w:p>
    <w:p w:rsidR="0074153B" w:rsidRPr="00E412A6" w:rsidRDefault="0074153B" w:rsidP="0074153B">
      <w:pPr>
        <w:jc w:val="both"/>
        <w:rPr>
          <w:rFonts w:cs="Arial"/>
        </w:rPr>
      </w:pPr>
    </w:p>
    <w:p w:rsidR="0074153B" w:rsidRPr="00E412A6" w:rsidRDefault="0074153B" w:rsidP="0074153B">
      <w:pPr>
        <w:pStyle w:val="Cmsor1"/>
        <w:rPr>
          <w:rFonts w:cs="Arial"/>
        </w:rPr>
      </w:pPr>
    </w:p>
    <w:p w:rsidR="0074153B" w:rsidRPr="00E412A6" w:rsidRDefault="0074153B" w:rsidP="0074153B">
      <w:pPr>
        <w:pStyle w:val="Cmsor1"/>
        <w:rPr>
          <w:rFonts w:cs="Arial"/>
        </w:rPr>
      </w:pPr>
      <w:r w:rsidRPr="00E412A6">
        <w:rPr>
          <w:rFonts w:cs="Arial"/>
        </w:rPr>
        <w:t>Assessment and Examination</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2.</w:t>
      </w:r>
      <w:r w:rsidRPr="00E412A6">
        <w:rPr>
          <w:rFonts w:cs="Arial"/>
        </w:rPr>
        <w:tab/>
        <w:t xml:space="preserve">(1)  Candidates pursuing the </w:t>
      </w:r>
      <w:r w:rsidRPr="00E412A6">
        <w:rPr>
          <w:rFonts w:cs="Arial"/>
          <w:lang w:val="en-GB"/>
        </w:rPr>
        <w:t>Programme</w:t>
      </w:r>
      <w:r w:rsidRPr="00E412A6">
        <w:rPr>
          <w:rFonts w:cs="Arial"/>
        </w:rPr>
        <w:t xml:space="preserve"> at the Institute will be assessed and examined in the following five (5) study units:</w:t>
      </w:r>
    </w:p>
    <w:p w:rsidR="0074153B" w:rsidRPr="00E412A6" w:rsidRDefault="0074153B" w:rsidP="0074153B">
      <w:pPr>
        <w:jc w:val="both"/>
        <w:rPr>
          <w:rFonts w:cs="Arial"/>
        </w:rPr>
      </w:pPr>
    </w:p>
    <w:p w:rsidR="0074153B" w:rsidRPr="00E412A6" w:rsidRDefault="0074153B" w:rsidP="0074153B">
      <w:pPr>
        <w:numPr>
          <w:ilvl w:val="0"/>
          <w:numId w:val="9"/>
        </w:numPr>
        <w:jc w:val="both"/>
        <w:rPr>
          <w:rFonts w:cs="Arial"/>
        </w:rPr>
      </w:pPr>
      <w:r w:rsidRPr="00E412A6">
        <w:rPr>
          <w:rFonts w:cs="Arial"/>
        </w:rPr>
        <w:t>the law of the sea examination,</w:t>
      </w:r>
    </w:p>
    <w:p w:rsidR="0074153B" w:rsidRPr="00E412A6" w:rsidRDefault="0074153B" w:rsidP="0074153B">
      <w:pPr>
        <w:numPr>
          <w:ilvl w:val="0"/>
          <w:numId w:val="9"/>
        </w:numPr>
        <w:jc w:val="both"/>
        <w:rPr>
          <w:rFonts w:cs="Arial"/>
        </w:rPr>
      </w:pPr>
      <w:r w:rsidRPr="00E412A6">
        <w:rPr>
          <w:rFonts w:cs="Arial"/>
        </w:rPr>
        <w:t>the shipping law examination,</w:t>
      </w:r>
    </w:p>
    <w:p w:rsidR="0074153B" w:rsidRPr="00E412A6" w:rsidRDefault="0074153B" w:rsidP="0074153B">
      <w:pPr>
        <w:numPr>
          <w:ilvl w:val="0"/>
          <w:numId w:val="9"/>
        </w:numPr>
        <w:jc w:val="both"/>
        <w:rPr>
          <w:rFonts w:cs="Arial"/>
        </w:rPr>
      </w:pPr>
      <w:r w:rsidRPr="00E412A6">
        <w:rPr>
          <w:rFonts w:cs="Arial"/>
        </w:rPr>
        <w:t>the maritime legislation drafting project,</w:t>
      </w:r>
    </w:p>
    <w:p w:rsidR="0074153B" w:rsidRPr="00E412A6" w:rsidRDefault="0074153B" w:rsidP="0074153B">
      <w:pPr>
        <w:numPr>
          <w:ilvl w:val="0"/>
          <w:numId w:val="9"/>
        </w:numPr>
        <w:jc w:val="both"/>
        <w:rPr>
          <w:rFonts w:cs="Arial"/>
        </w:rPr>
      </w:pPr>
      <w:r w:rsidRPr="00E412A6">
        <w:rPr>
          <w:rFonts w:cs="Arial"/>
        </w:rPr>
        <w:t>the dissertation, and</w:t>
      </w:r>
    </w:p>
    <w:p w:rsidR="0074153B" w:rsidRPr="00E412A6" w:rsidRDefault="0074153B" w:rsidP="0074153B">
      <w:pPr>
        <w:numPr>
          <w:ilvl w:val="0"/>
          <w:numId w:val="11"/>
        </w:numPr>
        <w:jc w:val="both"/>
        <w:rPr>
          <w:rFonts w:cs="Arial"/>
        </w:rPr>
      </w:pPr>
      <w:r w:rsidRPr="00E412A6">
        <w:rPr>
          <w:rFonts w:cs="Arial"/>
        </w:rPr>
        <w:t>the continuous assessment.</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(2)  Each study unit will carry a maximum of one hundred (100) marks.</w:t>
      </w:r>
    </w:p>
    <w:p w:rsidR="0074153B" w:rsidRPr="00E412A6" w:rsidRDefault="0074153B" w:rsidP="0074153B">
      <w:pPr>
        <w:jc w:val="both"/>
        <w:rPr>
          <w:rFonts w:cs="Arial"/>
        </w:rPr>
      </w:pPr>
    </w:p>
    <w:p w:rsidR="0074153B" w:rsidRPr="00E412A6" w:rsidRDefault="0074153B" w:rsidP="0074153B">
      <w:pPr>
        <w:pStyle w:val="Cmsor1"/>
        <w:rPr>
          <w:rFonts w:cs="Arial"/>
        </w:rPr>
      </w:pPr>
    </w:p>
    <w:p w:rsidR="0074153B" w:rsidRPr="00E412A6" w:rsidRDefault="0074153B" w:rsidP="0074153B">
      <w:pPr>
        <w:pStyle w:val="Cmsor1"/>
        <w:rPr>
          <w:rFonts w:cs="Arial"/>
        </w:rPr>
      </w:pPr>
      <w:r w:rsidRPr="00E412A6">
        <w:rPr>
          <w:rFonts w:cs="Arial"/>
        </w:rPr>
        <w:t>Law of the Sea and Shipping Law Examinations</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3.</w:t>
      </w:r>
      <w:r w:rsidRPr="00E412A6">
        <w:rPr>
          <w:rFonts w:cs="Arial"/>
        </w:rPr>
        <w:tab/>
        <w:t>The law of the sea examination and the shipping law examination will be set in the form of written papers and/or oral examinations at the end of the Academic Year.</w:t>
      </w:r>
    </w:p>
    <w:p w:rsidR="0074153B" w:rsidRPr="00E412A6" w:rsidRDefault="0074153B" w:rsidP="0074153B">
      <w:pPr>
        <w:jc w:val="both"/>
        <w:rPr>
          <w:rFonts w:cs="Arial"/>
        </w:rPr>
      </w:pPr>
    </w:p>
    <w:p w:rsidR="0074153B" w:rsidRPr="00E412A6" w:rsidRDefault="0074153B" w:rsidP="0074153B">
      <w:pPr>
        <w:jc w:val="both"/>
        <w:rPr>
          <w:rFonts w:cs="Arial"/>
        </w:rPr>
      </w:pPr>
    </w:p>
    <w:p w:rsidR="0074153B" w:rsidRPr="00E412A6" w:rsidRDefault="0074153B" w:rsidP="0074153B">
      <w:pPr>
        <w:pStyle w:val="Cmsor1"/>
        <w:rPr>
          <w:rFonts w:cs="Arial"/>
        </w:rPr>
      </w:pPr>
      <w:r w:rsidRPr="00E412A6">
        <w:rPr>
          <w:rFonts w:cs="Arial"/>
        </w:rPr>
        <w:t>Dissertation</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4.</w:t>
      </w:r>
      <w:r w:rsidRPr="00E412A6">
        <w:rPr>
          <w:rFonts w:cs="Arial"/>
        </w:rPr>
        <w:tab/>
        <w:t>The dissertation will be a supervised original written work of not more than ten thousand (10,000) words submitted by the candidate on a subject of his or her choice within the syllabus of the Institute.</w:t>
      </w:r>
    </w:p>
    <w:p w:rsidR="0074153B" w:rsidRPr="00E412A6" w:rsidRDefault="0074153B" w:rsidP="0074153B">
      <w:pPr>
        <w:jc w:val="both"/>
        <w:rPr>
          <w:rFonts w:cs="Arial"/>
        </w:rPr>
      </w:pPr>
    </w:p>
    <w:p w:rsidR="0074153B" w:rsidRPr="00E412A6" w:rsidRDefault="0074153B" w:rsidP="0074153B">
      <w:pPr>
        <w:jc w:val="both"/>
        <w:rPr>
          <w:rFonts w:cs="Arial"/>
        </w:rPr>
      </w:pPr>
    </w:p>
    <w:p w:rsidR="0074153B" w:rsidRPr="00E412A6" w:rsidRDefault="0074153B" w:rsidP="0074153B">
      <w:pPr>
        <w:pStyle w:val="Cmsor1"/>
        <w:rPr>
          <w:rFonts w:cs="Arial"/>
        </w:rPr>
      </w:pPr>
      <w:r w:rsidRPr="00E412A6">
        <w:rPr>
          <w:rFonts w:cs="Arial"/>
        </w:rPr>
        <w:t>Maritime Legislation Drafting Project</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5.</w:t>
      </w:r>
      <w:r w:rsidRPr="00E412A6">
        <w:rPr>
          <w:rFonts w:cs="Arial"/>
        </w:rPr>
        <w:tab/>
        <w:t>The maritime legislation drafting project will be an original written work submitted by the candidate in the form of a project of law dealing with a subject within the syllabus of the Institute and which relates to the specific needs of the candidate’s country.</w:t>
      </w:r>
    </w:p>
    <w:p w:rsidR="0074153B" w:rsidRPr="00E412A6" w:rsidRDefault="0074153B" w:rsidP="0074153B">
      <w:pPr>
        <w:jc w:val="both"/>
        <w:rPr>
          <w:rFonts w:cs="Arial"/>
        </w:rPr>
      </w:pPr>
    </w:p>
    <w:p w:rsidR="0074153B" w:rsidRPr="00E412A6" w:rsidRDefault="0074153B" w:rsidP="0074153B">
      <w:pPr>
        <w:pStyle w:val="Cmsor1"/>
        <w:rPr>
          <w:rFonts w:cs="Arial"/>
        </w:rPr>
      </w:pPr>
    </w:p>
    <w:p w:rsidR="0074153B" w:rsidRPr="00E412A6" w:rsidRDefault="0074153B" w:rsidP="0074153B">
      <w:pPr>
        <w:pStyle w:val="Cmsor1"/>
        <w:rPr>
          <w:rFonts w:cs="Arial"/>
        </w:rPr>
      </w:pPr>
      <w:r w:rsidRPr="00E412A6">
        <w:rPr>
          <w:rFonts w:cs="Arial"/>
        </w:rPr>
        <w:t>Copyright</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6.</w:t>
      </w:r>
      <w:r w:rsidRPr="00E412A6">
        <w:rPr>
          <w:rFonts w:cs="Arial"/>
        </w:rPr>
        <w:tab/>
        <w:t xml:space="preserve">Upon submission, candidates assign absolutely copyright and all other rights of a like nature in any work, including dissertations and maritime legislation drafting projects produced by them during the </w:t>
      </w:r>
      <w:r w:rsidRPr="00E412A6">
        <w:rPr>
          <w:rFonts w:cs="Arial"/>
          <w:lang w:val="en-GB"/>
        </w:rPr>
        <w:t>Programme</w:t>
      </w:r>
      <w:r w:rsidRPr="00E412A6">
        <w:rPr>
          <w:rFonts w:cs="Arial"/>
        </w:rPr>
        <w:t xml:space="preserve"> to the Institute.</w:t>
      </w:r>
    </w:p>
    <w:p w:rsidR="0074153B" w:rsidRPr="00E412A6" w:rsidRDefault="0074153B" w:rsidP="0074153B">
      <w:pPr>
        <w:jc w:val="both"/>
        <w:rPr>
          <w:rFonts w:cs="Arial"/>
        </w:rPr>
      </w:pPr>
      <w:r w:rsidRPr="00E412A6">
        <w:rPr>
          <w:rFonts w:cs="Arial"/>
          <w:b/>
          <w:bCs/>
        </w:rPr>
        <w:br/>
      </w:r>
    </w:p>
    <w:p w:rsidR="0074153B" w:rsidRPr="00E412A6" w:rsidRDefault="0074153B" w:rsidP="0074153B">
      <w:pPr>
        <w:pStyle w:val="Cmsor1"/>
        <w:rPr>
          <w:rFonts w:cs="Arial"/>
        </w:rPr>
      </w:pPr>
      <w:r w:rsidRPr="00E412A6">
        <w:rPr>
          <w:rFonts w:cs="Arial"/>
        </w:rPr>
        <w:t>Disclaimer</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7.</w:t>
      </w:r>
      <w:r w:rsidRPr="00E412A6">
        <w:rPr>
          <w:rFonts w:cs="Arial"/>
        </w:rPr>
        <w:tab/>
        <w:t>Upon submission of the dissertation referred to in regulation 4 hereof and the maritime legislation drafting project referred to in regulation 5 hereof candidates shall sign a written declaration that the work in question is their own personal work and that they have not previously submitted such work and that they are not concurrently submitting such work in candidature for any other degree or diploma.</w:t>
      </w:r>
    </w:p>
    <w:p w:rsidR="0074153B" w:rsidRPr="00E412A6" w:rsidRDefault="0074153B" w:rsidP="0074153B">
      <w:pPr>
        <w:jc w:val="both"/>
        <w:rPr>
          <w:rFonts w:cs="Arial"/>
        </w:rPr>
      </w:pPr>
    </w:p>
    <w:p w:rsidR="0074153B" w:rsidRPr="00E412A6" w:rsidRDefault="0074153B" w:rsidP="0074153B">
      <w:pPr>
        <w:pStyle w:val="Cmsor1"/>
        <w:rPr>
          <w:rFonts w:cs="Arial"/>
        </w:rPr>
      </w:pPr>
    </w:p>
    <w:p w:rsidR="0074153B" w:rsidRPr="00E412A6" w:rsidRDefault="0074153B" w:rsidP="0074153B">
      <w:pPr>
        <w:pStyle w:val="Cmsor1"/>
        <w:rPr>
          <w:rFonts w:cs="Arial"/>
        </w:rPr>
      </w:pPr>
      <w:r w:rsidRPr="00E412A6">
        <w:rPr>
          <w:rFonts w:cs="Arial"/>
        </w:rPr>
        <w:t>Continuous Assessment</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8.</w:t>
      </w:r>
      <w:r w:rsidRPr="00E412A6">
        <w:rPr>
          <w:rFonts w:cs="Arial"/>
        </w:rPr>
        <w:tab/>
        <w:t>(1)  The continuous assessment will be based on the following components:</w:t>
      </w:r>
    </w:p>
    <w:p w:rsidR="0074153B" w:rsidRPr="00E412A6" w:rsidRDefault="0074153B" w:rsidP="0074153B">
      <w:pPr>
        <w:jc w:val="both"/>
        <w:rPr>
          <w:rFonts w:cs="Arial"/>
        </w:rPr>
      </w:pPr>
    </w:p>
    <w:p w:rsidR="0074153B" w:rsidRPr="00E412A6" w:rsidRDefault="0074153B" w:rsidP="0074153B">
      <w:pPr>
        <w:numPr>
          <w:ilvl w:val="0"/>
          <w:numId w:val="12"/>
        </w:numPr>
        <w:jc w:val="both"/>
        <w:rPr>
          <w:rFonts w:cs="Arial"/>
        </w:rPr>
      </w:pPr>
      <w:r w:rsidRPr="00E412A6">
        <w:rPr>
          <w:rFonts w:cs="Arial"/>
        </w:rPr>
        <w:t xml:space="preserve">attendance at lectures, tutorials, seminars, conferences, specialized courses, field visits and other activities organized by the Institute during the course of the Academic Year and for which attendance by candidates is compulsory, which shall represent ten </w:t>
      </w:r>
      <w:r w:rsidRPr="00E412A6">
        <w:rPr>
          <w:rFonts w:cs="Arial"/>
          <w:i/>
        </w:rPr>
        <w:t>per centum</w:t>
      </w:r>
      <w:r w:rsidRPr="00E412A6">
        <w:rPr>
          <w:rFonts w:cs="Arial"/>
        </w:rPr>
        <w:t xml:space="preserve"> (10%) of the total marks awarded to candidates in this respect;</w:t>
      </w:r>
    </w:p>
    <w:p w:rsidR="0074153B" w:rsidRPr="00E412A6" w:rsidRDefault="0074153B" w:rsidP="0074153B">
      <w:pPr>
        <w:jc w:val="both"/>
        <w:rPr>
          <w:rFonts w:cs="Arial"/>
        </w:rPr>
      </w:pPr>
    </w:p>
    <w:p w:rsidR="0074153B" w:rsidRPr="00E412A6" w:rsidRDefault="0074153B" w:rsidP="0074153B">
      <w:pPr>
        <w:numPr>
          <w:ilvl w:val="0"/>
          <w:numId w:val="12"/>
        </w:numPr>
        <w:jc w:val="both"/>
        <w:rPr>
          <w:rFonts w:cs="Arial"/>
        </w:rPr>
      </w:pPr>
      <w:r w:rsidRPr="00E412A6">
        <w:rPr>
          <w:rFonts w:cs="Arial"/>
        </w:rPr>
        <w:t xml:space="preserve">performance in the written assignments and related tutorials in the law of the sea, which shall represent fifteen </w:t>
      </w:r>
      <w:r w:rsidRPr="00E412A6">
        <w:rPr>
          <w:rFonts w:cs="Arial"/>
          <w:i/>
        </w:rPr>
        <w:t>per centum</w:t>
      </w:r>
      <w:r w:rsidRPr="00E412A6">
        <w:rPr>
          <w:rFonts w:cs="Arial"/>
        </w:rPr>
        <w:t xml:space="preserve"> (15%) of the total marks awarded to candidates in this respect;</w:t>
      </w:r>
    </w:p>
    <w:p w:rsidR="0074153B" w:rsidRPr="00E412A6" w:rsidRDefault="0074153B" w:rsidP="0074153B">
      <w:pPr>
        <w:jc w:val="both"/>
        <w:rPr>
          <w:rFonts w:cs="Arial"/>
        </w:rPr>
      </w:pPr>
    </w:p>
    <w:p w:rsidR="0074153B" w:rsidRPr="00E412A6" w:rsidRDefault="0074153B" w:rsidP="0074153B">
      <w:pPr>
        <w:numPr>
          <w:ilvl w:val="0"/>
          <w:numId w:val="12"/>
        </w:numPr>
        <w:jc w:val="both"/>
        <w:rPr>
          <w:rFonts w:cs="Arial"/>
        </w:rPr>
      </w:pPr>
      <w:r w:rsidRPr="00E412A6">
        <w:rPr>
          <w:rFonts w:cs="Arial"/>
        </w:rPr>
        <w:t xml:space="preserve">performance in the written assignments and related tutorials in shipping law, which shall represent fifteen </w:t>
      </w:r>
      <w:r w:rsidRPr="00E412A6">
        <w:rPr>
          <w:rFonts w:cs="Arial"/>
          <w:i/>
        </w:rPr>
        <w:t>per centum</w:t>
      </w:r>
      <w:r w:rsidRPr="00E412A6">
        <w:rPr>
          <w:rFonts w:cs="Arial"/>
        </w:rPr>
        <w:t xml:space="preserve"> (15%) of the total marks awarded to candidates in this respect;</w:t>
      </w:r>
    </w:p>
    <w:p w:rsidR="0074153B" w:rsidRPr="00E412A6" w:rsidRDefault="0074153B" w:rsidP="0074153B">
      <w:pPr>
        <w:jc w:val="both"/>
        <w:rPr>
          <w:rFonts w:cs="Arial"/>
        </w:rPr>
      </w:pPr>
    </w:p>
    <w:p w:rsidR="0074153B" w:rsidRPr="00E412A6" w:rsidRDefault="0074153B" w:rsidP="0074153B">
      <w:pPr>
        <w:numPr>
          <w:ilvl w:val="0"/>
          <w:numId w:val="12"/>
        </w:numPr>
        <w:jc w:val="both"/>
        <w:rPr>
          <w:rFonts w:cs="Arial"/>
        </w:rPr>
      </w:pPr>
      <w:r w:rsidRPr="00E412A6">
        <w:rPr>
          <w:rFonts w:cs="Arial"/>
        </w:rPr>
        <w:t xml:space="preserve">performance in the public international law / law of the sea written test held in respect of the first semester of the Academic Year, which shall represent thirty </w:t>
      </w:r>
      <w:r w:rsidRPr="00E412A6">
        <w:rPr>
          <w:rFonts w:cs="Arial"/>
          <w:i/>
        </w:rPr>
        <w:t>per centum</w:t>
      </w:r>
      <w:r w:rsidRPr="00E412A6">
        <w:rPr>
          <w:rFonts w:cs="Arial"/>
        </w:rPr>
        <w:t xml:space="preserve"> (30%) of the total points awarded to candidates in this respect; and</w:t>
      </w:r>
    </w:p>
    <w:p w:rsidR="0074153B" w:rsidRPr="00E412A6" w:rsidRDefault="0074153B" w:rsidP="0074153B">
      <w:pPr>
        <w:jc w:val="both"/>
        <w:rPr>
          <w:rFonts w:cs="Arial"/>
        </w:rPr>
      </w:pPr>
    </w:p>
    <w:p w:rsidR="0074153B" w:rsidRPr="00E412A6" w:rsidRDefault="0074153B" w:rsidP="0074153B">
      <w:pPr>
        <w:numPr>
          <w:ilvl w:val="0"/>
          <w:numId w:val="12"/>
        </w:numPr>
        <w:jc w:val="both"/>
        <w:rPr>
          <w:rFonts w:cs="Arial"/>
        </w:rPr>
      </w:pPr>
      <w:r w:rsidRPr="00E412A6">
        <w:rPr>
          <w:rFonts w:cs="Arial"/>
        </w:rPr>
        <w:t xml:space="preserve">performance in the shipping law written test held in respect of the first semester of the Academic Year, which shall represent thirty </w:t>
      </w:r>
      <w:r w:rsidRPr="00E412A6">
        <w:rPr>
          <w:rFonts w:cs="Arial"/>
          <w:i/>
        </w:rPr>
        <w:t>per centum</w:t>
      </w:r>
      <w:r w:rsidRPr="00E412A6">
        <w:rPr>
          <w:rFonts w:cs="Arial"/>
        </w:rPr>
        <w:t xml:space="preserve"> (30%) of the total marks awarded to candidates in this respect.</w:t>
      </w:r>
    </w:p>
    <w:p w:rsidR="0074153B" w:rsidRPr="00E412A6" w:rsidRDefault="0074153B" w:rsidP="0074153B">
      <w:pPr>
        <w:ind w:left="720"/>
        <w:jc w:val="both"/>
        <w:rPr>
          <w:rFonts w:cs="Arial"/>
        </w:rPr>
      </w:pP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(2)  For the purposes of this regulation:</w:t>
      </w:r>
    </w:p>
    <w:p w:rsidR="0074153B" w:rsidRPr="00E412A6" w:rsidRDefault="0074153B" w:rsidP="0074153B">
      <w:pPr>
        <w:jc w:val="both"/>
        <w:rPr>
          <w:rFonts w:cs="Arial"/>
        </w:rPr>
      </w:pPr>
    </w:p>
    <w:p w:rsidR="0074153B" w:rsidRPr="00E412A6" w:rsidRDefault="0074153B" w:rsidP="0074153B">
      <w:pPr>
        <w:numPr>
          <w:ilvl w:val="0"/>
          <w:numId w:val="10"/>
        </w:numPr>
        <w:jc w:val="both"/>
        <w:rPr>
          <w:rFonts w:cs="Arial"/>
        </w:rPr>
      </w:pPr>
      <w:r w:rsidRPr="00E412A6">
        <w:rPr>
          <w:rFonts w:cs="Arial"/>
        </w:rPr>
        <w:t xml:space="preserve">During any Academic Year attendance at every lecture </w:t>
      </w:r>
      <w:r w:rsidR="004C56B5">
        <w:rPr>
          <w:rFonts w:cs="Arial"/>
        </w:rPr>
        <w:t>and</w:t>
      </w:r>
      <w:r w:rsidR="004C56B5" w:rsidRPr="00E412A6">
        <w:rPr>
          <w:rFonts w:cs="Arial"/>
        </w:rPr>
        <w:t xml:space="preserve"> </w:t>
      </w:r>
      <w:r w:rsidRPr="00E412A6">
        <w:rPr>
          <w:rFonts w:cs="Arial"/>
        </w:rPr>
        <w:t>other academic activity referred to in regulation 8 (1)(a) hereof is compulsory unless an exception is made in the event of illness of the candidate or for any other valid reason, in which case prior permission must be granted by the Director.</w:t>
      </w:r>
    </w:p>
    <w:p w:rsidR="0074153B" w:rsidRPr="00E412A6" w:rsidRDefault="0074153B" w:rsidP="0074153B">
      <w:pPr>
        <w:jc w:val="both"/>
        <w:rPr>
          <w:rFonts w:cs="Arial"/>
        </w:rPr>
      </w:pPr>
    </w:p>
    <w:p w:rsidR="0074153B" w:rsidRPr="00E412A6" w:rsidRDefault="0074153B" w:rsidP="0074153B">
      <w:pPr>
        <w:numPr>
          <w:ilvl w:val="0"/>
          <w:numId w:val="10"/>
        </w:numPr>
        <w:jc w:val="both"/>
        <w:rPr>
          <w:rFonts w:cs="Arial"/>
        </w:rPr>
      </w:pPr>
      <w:r w:rsidRPr="00E412A6">
        <w:rPr>
          <w:rFonts w:cs="Arial"/>
        </w:rPr>
        <w:t>Candidates are required to sign the attendance book for every lecture and academic activity referred to in regulation 8 (1)(a) hereof.</w:t>
      </w:r>
    </w:p>
    <w:p w:rsidR="0074153B" w:rsidRPr="00E412A6" w:rsidRDefault="0074153B" w:rsidP="0074153B">
      <w:pPr>
        <w:jc w:val="both"/>
        <w:rPr>
          <w:rFonts w:cs="Arial"/>
        </w:rPr>
      </w:pPr>
    </w:p>
    <w:p w:rsidR="0074153B" w:rsidRPr="00E412A6" w:rsidRDefault="0074153B" w:rsidP="0074153B">
      <w:pPr>
        <w:numPr>
          <w:ilvl w:val="0"/>
          <w:numId w:val="10"/>
        </w:numPr>
        <w:jc w:val="both"/>
        <w:rPr>
          <w:rFonts w:cs="Arial"/>
        </w:rPr>
      </w:pPr>
      <w:r w:rsidRPr="00E412A6">
        <w:rPr>
          <w:rFonts w:cs="Arial"/>
        </w:rPr>
        <w:t>Marks awarded in terms of regulation 8 (1)(a) hereof shall be calculated pro rata based on the total number of lectures and other academic activities held throughout the Academic Year and the number of lectures and other academic activities the candidate has attended.</w:t>
      </w:r>
    </w:p>
    <w:p w:rsidR="0074153B" w:rsidRPr="00E412A6" w:rsidRDefault="0074153B" w:rsidP="0074153B">
      <w:pPr>
        <w:pStyle w:val="Cmsor1"/>
        <w:rPr>
          <w:rFonts w:cs="Arial"/>
          <w:b w:val="0"/>
          <w:bCs/>
        </w:rPr>
      </w:pPr>
    </w:p>
    <w:p w:rsidR="0074153B" w:rsidRPr="00E412A6" w:rsidRDefault="0074153B" w:rsidP="0074153B">
      <w:pPr>
        <w:rPr>
          <w:rFonts w:cs="Arial"/>
        </w:rPr>
      </w:pPr>
    </w:p>
    <w:p w:rsidR="0074153B" w:rsidRPr="00E412A6" w:rsidRDefault="0074153B" w:rsidP="0074153B">
      <w:pPr>
        <w:pStyle w:val="Cmsor1"/>
        <w:rPr>
          <w:rFonts w:cs="Arial"/>
        </w:rPr>
      </w:pPr>
      <w:r w:rsidRPr="00E412A6">
        <w:rPr>
          <w:rFonts w:cs="Arial"/>
        </w:rPr>
        <w:t>Award of Degree</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9.</w:t>
      </w:r>
      <w:r w:rsidRPr="00E412A6">
        <w:rPr>
          <w:rFonts w:cs="Arial"/>
        </w:rPr>
        <w:tab/>
        <w:t xml:space="preserve">Subject to regulation 10 hereof candidates will be awarded the Degree if they obtain a total number of marks equivalent to at least forty-five </w:t>
      </w:r>
      <w:r w:rsidRPr="00E412A6">
        <w:rPr>
          <w:rFonts w:cs="Arial"/>
          <w:i/>
        </w:rPr>
        <w:t>per centum</w:t>
      </w:r>
      <w:r w:rsidRPr="00E412A6">
        <w:rPr>
          <w:rFonts w:cs="Arial"/>
        </w:rPr>
        <w:t xml:space="preserve"> (45%) of the aggregate marks for all five (5) study units referred to in regulation 2 hereof, provided, however, that failure to attend at least eighty percent (80%) of the lectures and other academic activities held throughout the year shall prevent a student from meeting the requirements for the award of the Degree.</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10.</w:t>
      </w:r>
      <w:r w:rsidRPr="00E412A6">
        <w:rPr>
          <w:rFonts w:cs="Arial"/>
        </w:rPr>
        <w:tab/>
        <w:t xml:space="preserve">Without prejudice to regulation 9 hereof candidates must also obtain a total number of marks equivalent to at least thirty </w:t>
      </w:r>
      <w:r w:rsidRPr="00E412A6">
        <w:rPr>
          <w:rFonts w:cs="Arial"/>
          <w:i/>
        </w:rPr>
        <w:t>per centum</w:t>
      </w:r>
      <w:r w:rsidRPr="00E412A6">
        <w:rPr>
          <w:rFonts w:cs="Arial"/>
        </w:rPr>
        <w:t xml:space="preserve"> (30%) of the marks set in respect of the law of the sea examination referred to in regulation 3 hereof, and a total number of marks equivalent to at least thirty </w:t>
      </w:r>
      <w:r w:rsidRPr="00E412A6">
        <w:rPr>
          <w:rFonts w:cs="Arial"/>
          <w:i/>
        </w:rPr>
        <w:t>per centum</w:t>
      </w:r>
      <w:r w:rsidRPr="00E412A6">
        <w:rPr>
          <w:rFonts w:cs="Arial"/>
        </w:rPr>
        <w:t xml:space="preserve"> (30%) of the marks set in respect of the shipping law examination referred to in regulation 3 hereof.</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11.</w:t>
      </w:r>
      <w:r w:rsidRPr="00E412A6">
        <w:rPr>
          <w:rFonts w:cs="Arial"/>
        </w:rPr>
        <w:tab/>
        <w:t xml:space="preserve">Without prejudice to the generality of regulation 9 hereof candidates who obtain at least seventy-five </w:t>
      </w:r>
      <w:r w:rsidRPr="00E412A6">
        <w:rPr>
          <w:rFonts w:cs="Arial"/>
          <w:i/>
          <w:iCs/>
        </w:rPr>
        <w:t>per centum</w:t>
      </w:r>
      <w:r w:rsidRPr="00E412A6">
        <w:rPr>
          <w:rFonts w:cs="Arial"/>
        </w:rPr>
        <w:t xml:space="preserve"> (75%) of the aggregate marks for all five (5) study units referred to in regulation 2 hereof will be awarded the Degree with Distinction.</w:t>
      </w:r>
    </w:p>
    <w:p w:rsidR="0074153B" w:rsidRPr="00E412A6" w:rsidRDefault="0074153B" w:rsidP="0074153B">
      <w:pPr>
        <w:jc w:val="both"/>
        <w:rPr>
          <w:rFonts w:cs="Arial"/>
        </w:rPr>
      </w:pPr>
    </w:p>
    <w:p w:rsidR="0074153B" w:rsidRPr="00E412A6" w:rsidRDefault="0074153B" w:rsidP="0074153B">
      <w:pPr>
        <w:pStyle w:val="Cmsor1"/>
        <w:rPr>
          <w:rFonts w:cs="Arial"/>
        </w:rPr>
      </w:pPr>
    </w:p>
    <w:p w:rsidR="0074153B" w:rsidRPr="00E412A6" w:rsidRDefault="0074153B" w:rsidP="0074153B">
      <w:pPr>
        <w:pStyle w:val="Cmsor1"/>
        <w:rPr>
          <w:rFonts w:cs="Arial"/>
        </w:rPr>
      </w:pPr>
      <w:r w:rsidRPr="00E412A6">
        <w:rPr>
          <w:rFonts w:cs="Arial"/>
        </w:rPr>
        <w:t>Award of Diploma</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12.</w:t>
      </w:r>
      <w:r w:rsidRPr="00E412A6">
        <w:rPr>
          <w:rFonts w:cs="Arial"/>
        </w:rPr>
        <w:tab/>
        <w:t>A candidate who fails to satisfy the provisions of regulations 9 and 10 hereof will not be awarded the Degree but shall be eligible, upon applying to the Director, to receive the Diploma.</w:t>
      </w:r>
    </w:p>
    <w:p w:rsidR="0074153B" w:rsidRPr="00E412A6" w:rsidRDefault="0074153B" w:rsidP="0074153B">
      <w:pPr>
        <w:jc w:val="both"/>
        <w:rPr>
          <w:rFonts w:cs="Arial"/>
        </w:rPr>
      </w:pPr>
    </w:p>
    <w:p w:rsidR="0074153B" w:rsidRPr="00E412A6" w:rsidRDefault="0074153B" w:rsidP="0074153B">
      <w:pPr>
        <w:jc w:val="both"/>
        <w:rPr>
          <w:rFonts w:cs="Arial"/>
        </w:rPr>
      </w:pPr>
    </w:p>
    <w:p w:rsidR="0074153B" w:rsidRPr="00E412A6" w:rsidRDefault="0074153B" w:rsidP="0074153B">
      <w:pPr>
        <w:pStyle w:val="Cmsor1"/>
        <w:rPr>
          <w:rFonts w:cs="Arial"/>
        </w:rPr>
      </w:pPr>
      <w:r w:rsidRPr="00E412A6">
        <w:rPr>
          <w:rFonts w:cs="Arial"/>
        </w:rPr>
        <w:t>Re-sits of Examinations</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13.</w:t>
      </w:r>
      <w:r w:rsidRPr="00E412A6">
        <w:rPr>
          <w:rFonts w:cs="Arial"/>
        </w:rPr>
        <w:tab/>
        <w:t>(1)  A candidate who is not awarded the Degree in terms of regulations 9 and 10 hereof may apply to the Director for permission to re-sit, at his or her expense before the commencement of the following Academic Year, such examination or examinations as would enable him or her to obtain the required marks for the conferment of the Degree.</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 xml:space="preserve">(2)  These regulations will apply </w:t>
      </w:r>
      <w:r w:rsidRPr="00E412A6">
        <w:rPr>
          <w:rFonts w:cs="Arial"/>
          <w:i/>
          <w:iCs/>
        </w:rPr>
        <w:t>mutatis mutandis</w:t>
      </w:r>
      <w:r w:rsidRPr="00E412A6">
        <w:rPr>
          <w:rFonts w:cs="Arial"/>
        </w:rPr>
        <w:t xml:space="preserve"> to re-sits of examinations referred to in paragraph (1) hereof.</w:t>
      </w:r>
    </w:p>
    <w:p w:rsidR="0074153B" w:rsidRPr="00E412A6" w:rsidRDefault="0074153B" w:rsidP="0074153B">
      <w:pPr>
        <w:jc w:val="both"/>
        <w:rPr>
          <w:rFonts w:cs="Arial"/>
        </w:rPr>
      </w:pPr>
    </w:p>
    <w:p w:rsidR="0074153B" w:rsidRPr="00E412A6" w:rsidRDefault="0074153B" w:rsidP="0074153B">
      <w:pPr>
        <w:jc w:val="both"/>
        <w:rPr>
          <w:rFonts w:cs="Arial"/>
        </w:rPr>
      </w:pPr>
    </w:p>
    <w:p w:rsidR="0074153B" w:rsidRPr="00E412A6" w:rsidRDefault="0074153B" w:rsidP="0074153B">
      <w:pPr>
        <w:pStyle w:val="Cmsor1"/>
        <w:rPr>
          <w:rFonts w:cs="Arial"/>
        </w:rPr>
      </w:pPr>
      <w:r w:rsidRPr="00E412A6">
        <w:rPr>
          <w:rFonts w:cs="Arial"/>
        </w:rPr>
        <w:t>Prizes</w:t>
      </w:r>
    </w:p>
    <w:p w:rsidR="0074153B" w:rsidRPr="00E412A6" w:rsidRDefault="0074153B" w:rsidP="0074153B">
      <w:pPr>
        <w:jc w:val="both"/>
        <w:rPr>
          <w:rFonts w:cs="Arial"/>
        </w:rPr>
      </w:pPr>
    </w:p>
    <w:p w:rsidR="0074153B" w:rsidRPr="00E412A6" w:rsidRDefault="0074153B" w:rsidP="0074153B">
      <w:pPr>
        <w:jc w:val="both"/>
        <w:rPr>
          <w:rFonts w:cs="Arial"/>
        </w:rPr>
      </w:pPr>
      <w:r w:rsidRPr="00E412A6">
        <w:rPr>
          <w:rFonts w:cs="Arial"/>
        </w:rPr>
        <w:t>14.</w:t>
      </w:r>
      <w:r w:rsidRPr="00E412A6">
        <w:rPr>
          <w:rFonts w:cs="Arial"/>
        </w:rPr>
        <w:tab/>
        <w:t>At the end of the Academic Year the Institute shall award a number of Prizes. The list of Prizes and the criteria for the award thereof shall be published by the Institute from time to time.</w:t>
      </w:r>
    </w:p>
    <w:p w:rsidR="0074153B" w:rsidRPr="00A53ED1" w:rsidRDefault="0074153B" w:rsidP="0074153B">
      <w:pPr>
        <w:jc w:val="both"/>
        <w:rPr>
          <w:rFonts w:ascii="Times New Roman" w:hAnsi="Times New Roman"/>
          <w:sz w:val="24"/>
          <w:szCs w:val="24"/>
        </w:rPr>
      </w:pPr>
      <w:r w:rsidRPr="00A53ED1">
        <w:rPr>
          <w:rFonts w:ascii="Times New Roman" w:hAnsi="Times New Roman"/>
          <w:sz w:val="24"/>
          <w:szCs w:val="24"/>
        </w:rPr>
        <w:t xml:space="preserve">  </w:t>
      </w:r>
    </w:p>
    <w:p w:rsidR="0074153B" w:rsidRPr="00A53ED1" w:rsidRDefault="0074153B" w:rsidP="0074153B">
      <w:pPr>
        <w:pStyle w:val="Cmsor3"/>
        <w:autoSpaceDE w:val="0"/>
        <w:autoSpaceDN w:val="0"/>
        <w:adjustRightInd w:val="0"/>
        <w:rPr>
          <w:rFonts w:ascii="Times New Roman" w:hAnsi="Times New Roman"/>
          <w:sz w:val="24"/>
          <w:szCs w:val="24"/>
          <w:lang w:val="en-GB"/>
        </w:rPr>
      </w:pPr>
    </w:p>
    <w:p w:rsidR="0074153B" w:rsidRPr="00A53ED1" w:rsidRDefault="0074153B" w:rsidP="0074153B">
      <w:pPr>
        <w:rPr>
          <w:rFonts w:ascii="Times New Roman" w:hAnsi="Times New Roman"/>
          <w:sz w:val="24"/>
          <w:szCs w:val="24"/>
        </w:rPr>
      </w:pPr>
    </w:p>
    <w:p w:rsidR="00BE6FAD" w:rsidRDefault="00BE6FAD" w:rsidP="00BE6FAD"/>
    <w:p w:rsidR="00BE6FAD" w:rsidRPr="007C384A" w:rsidRDefault="00BE6FAD" w:rsidP="00BE6FAD">
      <w:pPr>
        <w:jc w:val="both"/>
        <w:rPr>
          <w:rFonts w:cs="Arial"/>
        </w:rPr>
      </w:pPr>
    </w:p>
    <w:p w:rsidR="00BE6FAD" w:rsidRDefault="00BE6FAD" w:rsidP="00BE6FAD">
      <w:pPr>
        <w:autoSpaceDE w:val="0"/>
        <w:autoSpaceDN w:val="0"/>
        <w:adjustRightInd w:val="0"/>
        <w:jc w:val="center"/>
        <w:rPr>
          <w:sz w:val="22"/>
        </w:rPr>
      </w:pPr>
    </w:p>
    <w:p w:rsidR="00BE6FAD" w:rsidRDefault="00BE6FAD" w:rsidP="00BE6FAD"/>
    <w:p w:rsidR="005E1C25" w:rsidRDefault="005E1C25" w:rsidP="005E1C25">
      <w:pPr>
        <w:autoSpaceDE w:val="0"/>
        <w:autoSpaceDN w:val="0"/>
        <w:adjustRightInd w:val="0"/>
        <w:jc w:val="center"/>
        <w:rPr>
          <w:sz w:val="22"/>
        </w:rPr>
      </w:pPr>
    </w:p>
    <w:p w:rsidR="001A691D" w:rsidRDefault="001A691D" w:rsidP="005E1C25">
      <w:pPr>
        <w:autoSpaceDE w:val="0"/>
        <w:autoSpaceDN w:val="0"/>
        <w:adjustRightInd w:val="0"/>
        <w:rPr>
          <w:sz w:val="22"/>
        </w:rPr>
      </w:pPr>
    </w:p>
    <w:p w:rsidR="001A691D" w:rsidRPr="001A691D" w:rsidRDefault="001A691D" w:rsidP="001A691D">
      <w:pPr>
        <w:rPr>
          <w:sz w:val="22"/>
        </w:rPr>
      </w:pPr>
    </w:p>
    <w:p w:rsidR="001A691D" w:rsidRPr="001A691D" w:rsidRDefault="001A691D" w:rsidP="001A691D">
      <w:pPr>
        <w:rPr>
          <w:sz w:val="22"/>
        </w:rPr>
      </w:pPr>
    </w:p>
    <w:p w:rsidR="001A691D" w:rsidRPr="001A691D" w:rsidRDefault="001A691D" w:rsidP="001A691D">
      <w:pPr>
        <w:rPr>
          <w:sz w:val="22"/>
        </w:rPr>
      </w:pPr>
    </w:p>
    <w:p w:rsidR="001A691D" w:rsidRPr="001A691D" w:rsidRDefault="001A691D" w:rsidP="001A691D">
      <w:pPr>
        <w:rPr>
          <w:sz w:val="22"/>
        </w:rPr>
      </w:pPr>
    </w:p>
    <w:p w:rsidR="001A691D" w:rsidRDefault="001A691D" w:rsidP="001A691D">
      <w:pPr>
        <w:rPr>
          <w:sz w:val="22"/>
        </w:rPr>
      </w:pPr>
    </w:p>
    <w:p w:rsidR="005E1C25" w:rsidRPr="001A691D" w:rsidRDefault="001A691D" w:rsidP="001A691D">
      <w:pPr>
        <w:tabs>
          <w:tab w:val="center" w:pos="4514"/>
        </w:tabs>
        <w:rPr>
          <w:sz w:val="22"/>
        </w:rPr>
        <w:sectPr w:rsidR="005E1C25" w:rsidRPr="001A691D" w:rsidSect="00922C55">
          <w:headerReference w:type="default" r:id="rId19"/>
          <w:footerReference w:type="default" r:id="rId20"/>
          <w:headerReference w:type="first" r:id="rId21"/>
          <w:footerReference w:type="first" r:id="rId22"/>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r>
        <w:rPr>
          <w:sz w:val="22"/>
        </w:rPr>
        <w:tab/>
      </w:r>
    </w:p>
    <w:p w:rsidR="005E1C25" w:rsidRPr="000E5C81" w:rsidRDefault="005E1C25" w:rsidP="005E1C25">
      <w:pPr>
        <w:autoSpaceDE w:val="0"/>
        <w:autoSpaceDN w:val="0"/>
        <w:adjustRightInd w:val="0"/>
        <w:jc w:val="center"/>
        <w:rPr>
          <w:b/>
          <w:bCs/>
          <w:lang w:val="en-GB"/>
        </w:rPr>
      </w:pPr>
      <w:r w:rsidRPr="000E5C81">
        <w:rPr>
          <w:b/>
          <w:bCs/>
          <w:lang w:val="en-GB"/>
        </w:rPr>
        <w:t>ANNEX 3</w:t>
      </w:r>
    </w:p>
    <w:p w:rsidR="005E1C25" w:rsidRPr="000E5C81" w:rsidRDefault="005E1C25" w:rsidP="005E1C25">
      <w:pPr>
        <w:autoSpaceDE w:val="0"/>
        <w:autoSpaceDN w:val="0"/>
        <w:adjustRightInd w:val="0"/>
        <w:jc w:val="center"/>
        <w:rPr>
          <w:lang w:val="en-GB"/>
        </w:rPr>
      </w:pPr>
    </w:p>
    <w:p w:rsidR="005E1C25" w:rsidRPr="000E5C81" w:rsidRDefault="005E1C25" w:rsidP="005E1C25">
      <w:pPr>
        <w:autoSpaceDE w:val="0"/>
        <w:autoSpaceDN w:val="0"/>
        <w:adjustRightInd w:val="0"/>
        <w:jc w:val="center"/>
        <w:rPr>
          <w:lang w:val="en-GB"/>
        </w:rPr>
      </w:pPr>
    </w:p>
    <w:p w:rsidR="005E1C25" w:rsidRPr="000E5C81" w:rsidRDefault="005E1C25" w:rsidP="005E1C25">
      <w:pPr>
        <w:pStyle w:val="Cmsor6"/>
        <w:rPr>
          <w:rFonts w:ascii="Arial" w:hAnsi="Arial"/>
          <w:sz w:val="20"/>
          <w:lang w:val="en-GB"/>
        </w:rPr>
      </w:pPr>
      <w:r w:rsidRPr="000E5C81">
        <w:rPr>
          <w:rFonts w:ascii="Arial" w:hAnsi="Arial"/>
          <w:sz w:val="20"/>
          <w:lang w:val="en-GB"/>
        </w:rPr>
        <w:t>ENGLISH LANGUAGE PROFICIENCY TESTING SYSTEMS</w:t>
      </w:r>
    </w:p>
    <w:p w:rsidR="005E1C25" w:rsidRPr="000E5C81" w:rsidRDefault="005E1C25" w:rsidP="005E1C25">
      <w:pPr>
        <w:tabs>
          <w:tab w:val="left" w:pos="204"/>
        </w:tabs>
        <w:autoSpaceDE w:val="0"/>
        <w:autoSpaceDN w:val="0"/>
        <w:adjustRightInd w:val="0"/>
        <w:jc w:val="center"/>
        <w:rPr>
          <w:b/>
          <w:lang w:val="en-GB"/>
        </w:rPr>
      </w:pPr>
    </w:p>
    <w:p w:rsidR="005E1C25" w:rsidRPr="000E5C81" w:rsidRDefault="005E1C25" w:rsidP="005E1C25">
      <w:pPr>
        <w:tabs>
          <w:tab w:val="left" w:pos="204"/>
        </w:tabs>
        <w:autoSpaceDE w:val="0"/>
        <w:autoSpaceDN w:val="0"/>
        <w:adjustRightInd w:val="0"/>
        <w:jc w:val="center"/>
        <w:rPr>
          <w:b/>
          <w:lang w:val="en-GB"/>
        </w:rPr>
      </w:pPr>
    </w:p>
    <w:p w:rsidR="005E1C25" w:rsidRPr="000E5C81" w:rsidRDefault="005E1C25" w:rsidP="005E1C25">
      <w:pPr>
        <w:tabs>
          <w:tab w:val="left" w:pos="204"/>
        </w:tabs>
        <w:autoSpaceDE w:val="0"/>
        <w:autoSpaceDN w:val="0"/>
        <w:adjustRightInd w:val="0"/>
        <w:jc w:val="both"/>
        <w:rPr>
          <w:b/>
          <w:lang w:val="en-GB"/>
        </w:rPr>
      </w:pPr>
    </w:p>
    <w:p w:rsidR="005E1C25" w:rsidRPr="000E5C81" w:rsidRDefault="005E1C25" w:rsidP="005E1C25">
      <w:pPr>
        <w:tabs>
          <w:tab w:val="left" w:pos="731"/>
        </w:tabs>
        <w:autoSpaceDE w:val="0"/>
        <w:autoSpaceDN w:val="0"/>
        <w:adjustRightInd w:val="0"/>
        <w:spacing w:line="238" w:lineRule="exact"/>
        <w:ind w:firstLine="731"/>
        <w:jc w:val="both"/>
        <w:rPr>
          <w:b/>
          <w:lang w:val="en-GB"/>
        </w:rPr>
      </w:pPr>
      <w:r w:rsidRPr="000E5C81">
        <w:rPr>
          <w:b/>
          <w:lang w:val="en-GB"/>
        </w:rPr>
        <w:t xml:space="preserve">Students who have not studied or made active use of the English language in recent years are STRONGLY advised to refresh their English knowledge PRIOR to their arrival in </w:t>
      </w:r>
      <w:smartTag w:uri="urn:schemas-microsoft-com:office:smarttags" w:element="country-region">
        <w:smartTag w:uri="urn:schemas-microsoft-com:office:smarttags" w:element="place">
          <w:r w:rsidRPr="000E5C81">
            <w:rPr>
              <w:b/>
              <w:lang w:val="en-GB"/>
            </w:rPr>
            <w:t>Malta</w:t>
          </w:r>
        </w:smartTag>
      </w:smartTag>
      <w:r w:rsidRPr="000E5C81">
        <w:rPr>
          <w:b/>
          <w:lang w:val="en-GB"/>
        </w:rPr>
        <w:t>.</w:t>
      </w:r>
    </w:p>
    <w:p w:rsidR="005E1C25" w:rsidRPr="000E5C81" w:rsidRDefault="005E1C25" w:rsidP="005E1C25">
      <w:pPr>
        <w:tabs>
          <w:tab w:val="left" w:pos="731"/>
        </w:tabs>
        <w:autoSpaceDE w:val="0"/>
        <w:autoSpaceDN w:val="0"/>
        <w:adjustRightInd w:val="0"/>
        <w:spacing w:line="238" w:lineRule="exact"/>
        <w:jc w:val="both"/>
        <w:rPr>
          <w:b/>
          <w:lang w:val="en-GB"/>
        </w:rPr>
      </w:pPr>
    </w:p>
    <w:p w:rsidR="005E1C25" w:rsidRPr="000E5C81" w:rsidRDefault="005E1C25" w:rsidP="005E1C25">
      <w:pPr>
        <w:tabs>
          <w:tab w:val="left" w:pos="720"/>
        </w:tabs>
        <w:autoSpaceDE w:val="0"/>
        <w:autoSpaceDN w:val="0"/>
        <w:adjustRightInd w:val="0"/>
        <w:spacing w:line="238" w:lineRule="exact"/>
        <w:ind w:firstLine="720"/>
        <w:jc w:val="both"/>
        <w:rPr>
          <w:lang w:val="en-GB"/>
        </w:rPr>
      </w:pPr>
      <w:r w:rsidRPr="000E5C81">
        <w:rPr>
          <w:lang w:val="en-GB"/>
        </w:rPr>
        <w:t xml:space="preserve">Please note that the study of international maritime law in the English language demands a sophisticated knowledge of </w:t>
      </w:r>
      <w:r w:rsidR="005E7865">
        <w:rPr>
          <w:lang w:val="en-GB"/>
        </w:rPr>
        <w:t>the language</w:t>
      </w:r>
      <w:r w:rsidRPr="000E5C81">
        <w:rPr>
          <w:lang w:val="en-GB"/>
        </w:rPr>
        <w:t xml:space="preserve">, and particularly </w:t>
      </w:r>
      <w:r w:rsidR="005E7865">
        <w:rPr>
          <w:lang w:val="en-GB"/>
        </w:rPr>
        <w:t xml:space="preserve">of </w:t>
      </w:r>
      <w:r w:rsidRPr="000E5C81">
        <w:rPr>
          <w:lang w:val="en-GB"/>
        </w:rPr>
        <w:t>written English.</w:t>
      </w:r>
    </w:p>
    <w:p w:rsidR="005E1C25" w:rsidRPr="000E5C81" w:rsidRDefault="005E1C25" w:rsidP="005E1C25">
      <w:pPr>
        <w:tabs>
          <w:tab w:val="left" w:pos="720"/>
        </w:tabs>
        <w:autoSpaceDE w:val="0"/>
        <w:autoSpaceDN w:val="0"/>
        <w:adjustRightInd w:val="0"/>
        <w:spacing w:line="238" w:lineRule="exact"/>
        <w:jc w:val="both"/>
        <w:rPr>
          <w:lang w:val="en-GB"/>
        </w:rPr>
      </w:pPr>
    </w:p>
    <w:p w:rsidR="005E1C25" w:rsidRPr="000E5C81" w:rsidRDefault="005E1C25" w:rsidP="005E1C25">
      <w:pPr>
        <w:tabs>
          <w:tab w:val="left" w:pos="720"/>
        </w:tabs>
        <w:autoSpaceDE w:val="0"/>
        <w:autoSpaceDN w:val="0"/>
        <w:adjustRightInd w:val="0"/>
        <w:spacing w:line="238" w:lineRule="exact"/>
        <w:ind w:firstLine="720"/>
        <w:jc w:val="both"/>
        <w:rPr>
          <w:lang w:val="en-GB"/>
        </w:rPr>
      </w:pPr>
      <w:r w:rsidRPr="000E5C81">
        <w:rPr>
          <w:lang w:val="en-GB"/>
        </w:rPr>
        <w:t>Prospective students who</w:t>
      </w:r>
      <w:r>
        <w:rPr>
          <w:lang w:val="en-GB"/>
        </w:rPr>
        <w:t>se mother tongue is not English or who have not undertaken their studies</w:t>
      </w:r>
      <w:r w:rsidRPr="000E5C81">
        <w:rPr>
          <w:lang w:val="en-GB"/>
        </w:rPr>
        <w:t xml:space="preserve"> in English are urged to take one of the following internationally recognized English language proficiency tests, and to assess their needs by consulting the following:</w:t>
      </w:r>
    </w:p>
    <w:p w:rsidR="005E1C25" w:rsidRPr="000E5C81" w:rsidRDefault="005E1C25" w:rsidP="005E1C25">
      <w:pPr>
        <w:tabs>
          <w:tab w:val="left" w:pos="720"/>
        </w:tabs>
        <w:autoSpaceDE w:val="0"/>
        <w:autoSpaceDN w:val="0"/>
        <w:adjustRightInd w:val="0"/>
        <w:spacing w:line="238" w:lineRule="exact"/>
        <w:jc w:val="both"/>
        <w:rPr>
          <w:lang w:val="en-GB"/>
        </w:rPr>
      </w:pPr>
    </w:p>
    <w:p w:rsidR="005E1C25" w:rsidRPr="000E5C81" w:rsidRDefault="005E1C25" w:rsidP="005E1C25">
      <w:pPr>
        <w:tabs>
          <w:tab w:val="left" w:pos="720"/>
        </w:tabs>
        <w:autoSpaceDE w:val="0"/>
        <w:autoSpaceDN w:val="0"/>
        <w:adjustRightInd w:val="0"/>
        <w:spacing w:line="238" w:lineRule="exact"/>
        <w:jc w:val="both"/>
        <w:rPr>
          <w:lang w:val="en-GB"/>
        </w:rPr>
      </w:pPr>
    </w:p>
    <w:p w:rsidR="005E1C25" w:rsidRPr="000E5C81" w:rsidRDefault="005E1C25" w:rsidP="005E1C25">
      <w:pPr>
        <w:tabs>
          <w:tab w:val="left" w:pos="204"/>
        </w:tabs>
        <w:autoSpaceDE w:val="0"/>
        <w:autoSpaceDN w:val="0"/>
        <w:adjustRightInd w:val="0"/>
        <w:jc w:val="both"/>
        <w:rPr>
          <w:i/>
          <w:lang w:val="en-GB"/>
        </w:rPr>
      </w:pPr>
      <w:r w:rsidRPr="000E5C81">
        <w:rPr>
          <w:lang w:val="en-GB"/>
        </w:rPr>
        <w:t>(*)</w:t>
      </w:r>
      <w:r w:rsidRPr="000E5C81">
        <w:rPr>
          <w:i/>
          <w:lang w:val="en-GB"/>
        </w:rPr>
        <w:tab/>
        <w:t xml:space="preserve"> </w:t>
      </w:r>
      <w:r w:rsidRPr="000E5C81">
        <w:rPr>
          <w:b/>
          <w:lang w:val="en-GB"/>
        </w:rPr>
        <w:t xml:space="preserve">1. </w:t>
      </w:r>
      <w:r w:rsidRPr="000E5C81">
        <w:rPr>
          <w:i/>
          <w:lang w:val="en-GB"/>
        </w:rPr>
        <w:t>INTERNATIONAL ENGLISH LANGUAGE TESTING SYSTEM (IELTS)</w:t>
      </w:r>
    </w:p>
    <w:p w:rsidR="005E1C25" w:rsidRPr="000E5C81" w:rsidRDefault="005E1C25" w:rsidP="005E1C25">
      <w:pPr>
        <w:tabs>
          <w:tab w:val="left" w:pos="204"/>
        </w:tabs>
        <w:autoSpaceDE w:val="0"/>
        <w:autoSpaceDN w:val="0"/>
        <w:adjustRightInd w:val="0"/>
        <w:jc w:val="both"/>
        <w:rPr>
          <w:i/>
          <w:lang w:val="en-GB"/>
        </w:rPr>
      </w:pPr>
    </w:p>
    <w:p w:rsidR="005E1C25" w:rsidRPr="000E5C81" w:rsidRDefault="005E1C25" w:rsidP="005E1C25">
      <w:pPr>
        <w:tabs>
          <w:tab w:val="left" w:pos="204"/>
        </w:tabs>
        <w:autoSpaceDE w:val="0"/>
        <w:autoSpaceDN w:val="0"/>
        <w:adjustRightInd w:val="0"/>
        <w:ind w:left="1008"/>
        <w:jc w:val="both"/>
        <w:rPr>
          <w:lang w:val="en-GB"/>
        </w:rPr>
      </w:pPr>
      <w:r w:rsidRPr="000E5C81">
        <w:rPr>
          <w:i/>
          <w:lang w:val="en-GB"/>
        </w:rPr>
        <w:t xml:space="preserve">- </w:t>
      </w:r>
      <w:r w:rsidRPr="000E5C81">
        <w:rPr>
          <w:lang w:val="en-GB"/>
        </w:rPr>
        <w:t>Administered on demand at local British Council offices/British Embassies.</w:t>
      </w:r>
    </w:p>
    <w:p w:rsidR="005E1C25" w:rsidRPr="000E5C81" w:rsidRDefault="005E1C25" w:rsidP="005E1C25">
      <w:pPr>
        <w:tabs>
          <w:tab w:val="left" w:pos="1218"/>
        </w:tabs>
        <w:autoSpaceDE w:val="0"/>
        <w:autoSpaceDN w:val="0"/>
        <w:adjustRightInd w:val="0"/>
        <w:spacing w:line="238" w:lineRule="exact"/>
        <w:jc w:val="both"/>
        <w:rPr>
          <w:lang w:val="en-GB"/>
        </w:rPr>
      </w:pPr>
    </w:p>
    <w:p w:rsidR="005E1C25" w:rsidRPr="000E5C81" w:rsidRDefault="005E1C25" w:rsidP="005E1C25">
      <w:pPr>
        <w:tabs>
          <w:tab w:val="left" w:pos="1218"/>
        </w:tabs>
        <w:autoSpaceDE w:val="0"/>
        <w:autoSpaceDN w:val="0"/>
        <w:adjustRightInd w:val="0"/>
        <w:spacing w:line="238" w:lineRule="exact"/>
        <w:ind w:left="1008"/>
        <w:jc w:val="both"/>
        <w:rPr>
          <w:lang w:val="en-GB"/>
        </w:rPr>
      </w:pPr>
      <w:r w:rsidRPr="000E5C81">
        <w:rPr>
          <w:lang w:val="en-GB"/>
        </w:rPr>
        <w:t xml:space="preserve"> A pass above band 6 means the student can participate fully in the </w:t>
      </w:r>
      <w:r w:rsidR="00E02B64">
        <w:rPr>
          <w:lang w:val="en-GB"/>
        </w:rPr>
        <w:t>programme</w:t>
      </w:r>
      <w:r w:rsidRPr="000E5C81">
        <w:rPr>
          <w:lang w:val="en-GB"/>
        </w:rPr>
        <w:t>.</w:t>
      </w:r>
    </w:p>
    <w:p w:rsidR="005E1C25" w:rsidRPr="000E5C81" w:rsidRDefault="005E1C25" w:rsidP="005E1C25">
      <w:pPr>
        <w:tabs>
          <w:tab w:val="left" w:pos="1218"/>
        </w:tabs>
        <w:autoSpaceDE w:val="0"/>
        <w:autoSpaceDN w:val="0"/>
        <w:adjustRightInd w:val="0"/>
        <w:spacing w:line="238" w:lineRule="exact"/>
        <w:jc w:val="both"/>
        <w:rPr>
          <w:lang w:val="en-GB"/>
        </w:rPr>
      </w:pPr>
    </w:p>
    <w:p w:rsidR="005E1C25" w:rsidRPr="000E5C81" w:rsidRDefault="005E1C25" w:rsidP="005E1C25">
      <w:pPr>
        <w:tabs>
          <w:tab w:val="left" w:pos="1218"/>
        </w:tabs>
        <w:autoSpaceDE w:val="0"/>
        <w:autoSpaceDN w:val="0"/>
        <w:adjustRightInd w:val="0"/>
        <w:spacing w:line="238" w:lineRule="exact"/>
        <w:jc w:val="both"/>
        <w:rPr>
          <w:lang w:val="en-GB"/>
        </w:rPr>
      </w:pPr>
    </w:p>
    <w:p w:rsidR="005E1C25" w:rsidRPr="000E5C81" w:rsidRDefault="005E1C25" w:rsidP="005E1C25">
      <w:pPr>
        <w:tabs>
          <w:tab w:val="left" w:pos="731"/>
        </w:tabs>
        <w:autoSpaceDE w:val="0"/>
        <w:autoSpaceDN w:val="0"/>
        <w:adjustRightInd w:val="0"/>
        <w:ind w:left="731" w:hanging="731"/>
        <w:jc w:val="both"/>
        <w:rPr>
          <w:i/>
          <w:lang w:val="en-GB"/>
        </w:rPr>
      </w:pPr>
      <w:r w:rsidRPr="000E5C81">
        <w:rPr>
          <w:lang w:val="en-GB"/>
        </w:rPr>
        <w:t>(*)</w:t>
      </w:r>
      <w:r w:rsidRPr="000E5C81">
        <w:rPr>
          <w:lang w:val="en-GB"/>
        </w:rPr>
        <w:tab/>
      </w:r>
      <w:r w:rsidRPr="000E5C81">
        <w:rPr>
          <w:b/>
          <w:lang w:val="en-GB"/>
        </w:rPr>
        <w:t>2</w:t>
      </w:r>
      <w:r w:rsidRPr="000E5C81">
        <w:rPr>
          <w:lang w:val="en-GB"/>
        </w:rPr>
        <w:t xml:space="preserve">. </w:t>
      </w:r>
      <w:smartTag w:uri="urn:schemas-microsoft-com:office:smarttags" w:element="City">
        <w:smartTag w:uri="urn:schemas-microsoft-com:office:smarttags" w:element="place">
          <w:r w:rsidRPr="000E5C81">
            <w:rPr>
              <w:i/>
              <w:lang w:val="en-GB"/>
            </w:rPr>
            <w:t>CAMBRIDGE</w:t>
          </w:r>
        </w:smartTag>
      </w:smartTag>
      <w:r w:rsidRPr="000E5C81">
        <w:rPr>
          <w:i/>
          <w:lang w:val="en-GB"/>
        </w:rPr>
        <w:t xml:space="preserve"> CERTIFICATE OF PROFICIENCY</w:t>
      </w:r>
    </w:p>
    <w:p w:rsidR="005E1C25" w:rsidRPr="000E5C81" w:rsidRDefault="005E1C25" w:rsidP="005E1C25">
      <w:pPr>
        <w:tabs>
          <w:tab w:val="left" w:pos="1218"/>
        </w:tabs>
        <w:autoSpaceDE w:val="0"/>
        <w:autoSpaceDN w:val="0"/>
        <w:adjustRightInd w:val="0"/>
        <w:spacing w:line="238" w:lineRule="exact"/>
        <w:jc w:val="both"/>
        <w:rPr>
          <w:lang w:val="en-GB"/>
        </w:rPr>
      </w:pPr>
    </w:p>
    <w:p w:rsidR="005E1C25" w:rsidRPr="000E5C81" w:rsidRDefault="005E1C25" w:rsidP="005E1C25">
      <w:pPr>
        <w:tabs>
          <w:tab w:val="left" w:pos="900"/>
        </w:tabs>
        <w:autoSpaceDE w:val="0"/>
        <w:autoSpaceDN w:val="0"/>
        <w:adjustRightInd w:val="0"/>
        <w:spacing w:line="238" w:lineRule="exact"/>
        <w:ind w:left="1008"/>
        <w:jc w:val="both"/>
        <w:rPr>
          <w:lang w:val="en-GB"/>
        </w:rPr>
      </w:pPr>
      <w:r w:rsidRPr="000E5C81">
        <w:rPr>
          <w:lang w:val="en-GB"/>
        </w:rPr>
        <w:t xml:space="preserve"> A pass level means that the student can participate fully in the </w:t>
      </w:r>
      <w:r w:rsidR="00E02B64">
        <w:rPr>
          <w:lang w:val="en-GB"/>
        </w:rPr>
        <w:t>programme</w:t>
      </w:r>
      <w:r w:rsidRPr="000E5C81">
        <w:rPr>
          <w:lang w:val="en-GB"/>
        </w:rPr>
        <w:t>.</w:t>
      </w:r>
    </w:p>
    <w:p w:rsidR="005E1C25" w:rsidRPr="000E5C81" w:rsidRDefault="005E1C25" w:rsidP="005E1C25">
      <w:pPr>
        <w:tabs>
          <w:tab w:val="left" w:pos="1218"/>
        </w:tabs>
        <w:autoSpaceDE w:val="0"/>
        <w:autoSpaceDN w:val="0"/>
        <w:adjustRightInd w:val="0"/>
        <w:spacing w:line="238" w:lineRule="exact"/>
        <w:jc w:val="both"/>
        <w:rPr>
          <w:lang w:val="en-GB"/>
        </w:rPr>
      </w:pPr>
    </w:p>
    <w:p w:rsidR="005E1C25" w:rsidRPr="000E5C81" w:rsidRDefault="005E1C25" w:rsidP="005E1C25">
      <w:pPr>
        <w:tabs>
          <w:tab w:val="left" w:pos="1218"/>
        </w:tabs>
        <w:autoSpaceDE w:val="0"/>
        <w:autoSpaceDN w:val="0"/>
        <w:adjustRightInd w:val="0"/>
        <w:spacing w:line="238" w:lineRule="exact"/>
        <w:jc w:val="both"/>
        <w:rPr>
          <w:lang w:val="en-GB"/>
        </w:rPr>
      </w:pPr>
    </w:p>
    <w:p w:rsidR="005E1C25" w:rsidRPr="000E5C81" w:rsidRDefault="005E1C25" w:rsidP="005E1C25">
      <w:pPr>
        <w:tabs>
          <w:tab w:val="left" w:pos="204"/>
        </w:tabs>
        <w:autoSpaceDE w:val="0"/>
        <w:autoSpaceDN w:val="0"/>
        <w:adjustRightInd w:val="0"/>
        <w:jc w:val="both"/>
        <w:rPr>
          <w:i/>
          <w:lang w:val="en-GB"/>
        </w:rPr>
      </w:pPr>
      <w:r w:rsidRPr="000E5C81">
        <w:rPr>
          <w:lang w:val="en-GB"/>
        </w:rPr>
        <w:t>(**)</w:t>
      </w:r>
      <w:r w:rsidRPr="000E5C81">
        <w:rPr>
          <w:lang w:val="en-GB"/>
        </w:rPr>
        <w:tab/>
      </w:r>
      <w:r w:rsidRPr="000E5C81">
        <w:rPr>
          <w:b/>
          <w:lang w:val="en-GB"/>
        </w:rPr>
        <w:t xml:space="preserve"> 3. </w:t>
      </w:r>
      <w:r w:rsidRPr="000E5C81">
        <w:rPr>
          <w:i/>
          <w:lang w:val="en-GB"/>
        </w:rPr>
        <w:t>TEST OF ENGLISH AS A FOREIGN LANGUAGE (TOEFL)</w:t>
      </w:r>
    </w:p>
    <w:p w:rsidR="005E1C25" w:rsidRPr="000E5C81" w:rsidRDefault="005E1C25" w:rsidP="005E1C25">
      <w:pPr>
        <w:tabs>
          <w:tab w:val="left" w:pos="1218"/>
        </w:tabs>
        <w:autoSpaceDE w:val="0"/>
        <w:autoSpaceDN w:val="0"/>
        <w:adjustRightInd w:val="0"/>
        <w:spacing w:line="238" w:lineRule="exact"/>
        <w:jc w:val="both"/>
        <w:rPr>
          <w:i/>
          <w:lang w:val="en-GB"/>
        </w:rPr>
      </w:pPr>
    </w:p>
    <w:p w:rsidR="005E1C25" w:rsidRPr="000E5C81" w:rsidRDefault="005E1C25" w:rsidP="005E1C25">
      <w:pPr>
        <w:tabs>
          <w:tab w:val="left" w:pos="1218"/>
        </w:tabs>
        <w:autoSpaceDE w:val="0"/>
        <w:autoSpaceDN w:val="0"/>
        <w:adjustRightInd w:val="0"/>
        <w:spacing w:line="238" w:lineRule="exact"/>
        <w:ind w:left="1008"/>
        <w:jc w:val="both"/>
        <w:rPr>
          <w:lang w:val="en-GB"/>
        </w:rPr>
      </w:pPr>
      <w:r w:rsidRPr="000E5C81">
        <w:rPr>
          <w:lang w:val="en-GB"/>
        </w:rPr>
        <w:t>A</w:t>
      </w:r>
      <w:r w:rsidRPr="000E5C81">
        <w:rPr>
          <w:b/>
          <w:lang w:val="en-GB"/>
        </w:rPr>
        <w:t xml:space="preserve"> </w:t>
      </w:r>
      <w:r w:rsidRPr="00D06545">
        <w:rPr>
          <w:lang w:val="en-GB"/>
        </w:rPr>
        <w:t>pass</w:t>
      </w:r>
      <w:r w:rsidRPr="000E5C81">
        <w:rPr>
          <w:lang w:val="en-GB"/>
        </w:rPr>
        <w:t xml:space="preserve"> above 600 </w:t>
      </w:r>
      <w:r w:rsidR="00AF2843">
        <w:rPr>
          <w:lang w:val="en-GB"/>
        </w:rPr>
        <w:t xml:space="preserve">or above 227 CBT or above 87 IBT </w:t>
      </w:r>
      <w:r w:rsidRPr="000E5C81">
        <w:rPr>
          <w:lang w:val="en-GB"/>
        </w:rPr>
        <w:t xml:space="preserve">means that the student can participate fully in the </w:t>
      </w:r>
      <w:r w:rsidR="00E02B64">
        <w:rPr>
          <w:lang w:val="en-GB"/>
        </w:rPr>
        <w:t>programme</w:t>
      </w:r>
      <w:r w:rsidRPr="000E5C81">
        <w:rPr>
          <w:lang w:val="en-GB"/>
        </w:rPr>
        <w:t>.</w:t>
      </w:r>
    </w:p>
    <w:p w:rsidR="005E1C25" w:rsidRPr="000E5C81" w:rsidRDefault="005E1C25" w:rsidP="005E1C25">
      <w:pPr>
        <w:tabs>
          <w:tab w:val="left" w:pos="1218"/>
        </w:tabs>
        <w:autoSpaceDE w:val="0"/>
        <w:autoSpaceDN w:val="0"/>
        <w:adjustRightInd w:val="0"/>
        <w:spacing w:line="238" w:lineRule="exact"/>
        <w:jc w:val="both"/>
        <w:rPr>
          <w:lang w:val="en-GB"/>
        </w:rPr>
      </w:pPr>
    </w:p>
    <w:p w:rsidR="005E1C25" w:rsidRPr="000E5C81" w:rsidRDefault="005E1C25" w:rsidP="005E1C25">
      <w:pPr>
        <w:pStyle w:val="Szvegtrzsbehzssal3"/>
        <w:rPr>
          <w:sz w:val="20"/>
          <w:lang w:val="en-GB"/>
        </w:rPr>
      </w:pPr>
      <w:r w:rsidRPr="000E5C81">
        <w:rPr>
          <w:sz w:val="20"/>
          <w:lang w:val="en-GB"/>
        </w:rPr>
        <w:t>If the test taken is not one of the above, the score, together with reference material on the system used, may be sent to the Institute for evaluation and advice. A certified copy of the test results should be sent to the Institute along with the application.</w:t>
      </w:r>
    </w:p>
    <w:p w:rsidR="005E1C25" w:rsidRPr="000E5C81" w:rsidRDefault="005E1C25" w:rsidP="005E1C25">
      <w:pPr>
        <w:tabs>
          <w:tab w:val="left" w:pos="720"/>
        </w:tabs>
        <w:autoSpaceDE w:val="0"/>
        <w:autoSpaceDN w:val="0"/>
        <w:adjustRightInd w:val="0"/>
        <w:spacing w:line="238" w:lineRule="exact"/>
        <w:jc w:val="both"/>
        <w:rPr>
          <w:lang w:val="en-GB"/>
        </w:rPr>
      </w:pPr>
    </w:p>
    <w:p w:rsidR="005E1C25" w:rsidRPr="000E5C81" w:rsidRDefault="005E1C25" w:rsidP="005E1C25">
      <w:pPr>
        <w:tabs>
          <w:tab w:val="left" w:pos="720"/>
        </w:tabs>
        <w:autoSpaceDE w:val="0"/>
        <w:autoSpaceDN w:val="0"/>
        <w:adjustRightInd w:val="0"/>
        <w:spacing w:line="238" w:lineRule="exact"/>
        <w:jc w:val="both"/>
        <w:rPr>
          <w:lang w:val="en-GB"/>
        </w:rPr>
      </w:pPr>
    </w:p>
    <w:p w:rsidR="005E1C25" w:rsidRPr="000E5C81" w:rsidRDefault="005E1C25" w:rsidP="005E1C25">
      <w:pPr>
        <w:tabs>
          <w:tab w:val="left" w:pos="720"/>
        </w:tabs>
        <w:autoSpaceDE w:val="0"/>
        <w:autoSpaceDN w:val="0"/>
        <w:adjustRightInd w:val="0"/>
        <w:spacing w:line="238" w:lineRule="exact"/>
        <w:jc w:val="both"/>
        <w:rPr>
          <w:lang w:val="en-GB"/>
        </w:rPr>
      </w:pPr>
      <w:r w:rsidRPr="000E5C81">
        <w:rPr>
          <w:lang w:val="en-GB"/>
        </w:rPr>
        <w:t>---------------------------------------------------------------------------------------------------------------------------------------</w:t>
      </w:r>
    </w:p>
    <w:p w:rsidR="005E1C25" w:rsidRPr="000E5C81" w:rsidRDefault="005E1C25" w:rsidP="005E1C25">
      <w:pPr>
        <w:tabs>
          <w:tab w:val="left" w:pos="720"/>
        </w:tabs>
        <w:autoSpaceDE w:val="0"/>
        <w:autoSpaceDN w:val="0"/>
        <w:adjustRightInd w:val="0"/>
        <w:spacing w:line="238" w:lineRule="exact"/>
        <w:jc w:val="both"/>
        <w:rPr>
          <w:lang w:val="en-GB"/>
        </w:rPr>
      </w:pPr>
    </w:p>
    <w:p w:rsidR="005E1C25" w:rsidRPr="000E5C81" w:rsidRDefault="005E1C25" w:rsidP="005E1C25">
      <w:pPr>
        <w:tabs>
          <w:tab w:val="left" w:pos="720"/>
        </w:tabs>
        <w:autoSpaceDE w:val="0"/>
        <w:autoSpaceDN w:val="0"/>
        <w:adjustRightInd w:val="0"/>
        <w:spacing w:line="238" w:lineRule="exact"/>
        <w:jc w:val="both"/>
        <w:rPr>
          <w:lang w:val="en-GB"/>
        </w:rPr>
      </w:pPr>
    </w:p>
    <w:p w:rsidR="005E1C25" w:rsidRPr="000E5C81" w:rsidRDefault="005E1C25" w:rsidP="005E1C25">
      <w:pPr>
        <w:tabs>
          <w:tab w:val="left" w:pos="720"/>
        </w:tabs>
        <w:autoSpaceDE w:val="0"/>
        <w:autoSpaceDN w:val="0"/>
        <w:adjustRightInd w:val="0"/>
        <w:spacing w:line="238" w:lineRule="exact"/>
        <w:ind w:left="720" w:hanging="720"/>
        <w:jc w:val="both"/>
        <w:rPr>
          <w:lang w:val="en-GB"/>
        </w:rPr>
      </w:pPr>
      <w:r w:rsidRPr="000E5C81">
        <w:rPr>
          <w:lang w:val="en-GB"/>
        </w:rPr>
        <w:t>(*)</w:t>
      </w:r>
      <w:r w:rsidRPr="000E5C81">
        <w:rPr>
          <w:b/>
          <w:lang w:val="en-GB"/>
        </w:rPr>
        <w:tab/>
      </w:r>
      <w:r w:rsidRPr="000E5C81">
        <w:rPr>
          <w:lang w:val="en-GB"/>
        </w:rPr>
        <w:t>Further information on the tests mentioned in 1. and 2. may be obtained by contacting British Embassies/Consulates or the British Council, or the Institute.</w:t>
      </w:r>
    </w:p>
    <w:p w:rsidR="005E1C25" w:rsidRPr="000E5C81" w:rsidRDefault="005E1C25" w:rsidP="005E1C25">
      <w:pPr>
        <w:tabs>
          <w:tab w:val="left" w:pos="720"/>
        </w:tabs>
        <w:autoSpaceDE w:val="0"/>
        <w:autoSpaceDN w:val="0"/>
        <w:adjustRightInd w:val="0"/>
        <w:spacing w:line="238" w:lineRule="exact"/>
        <w:jc w:val="both"/>
        <w:rPr>
          <w:lang w:val="en-GB"/>
        </w:rPr>
      </w:pPr>
    </w:p>
    <w:p w:rsidR="005E1C25" w:rsidRPr="000E5C81" w:rsidRDefault="005E1C25" w:rsidP="005E1C25">
      <w:pPr>
        <w:tabs>
          <w:tab w:val="left" w:pos="720"/>
        </w:tabs>
        <w:autoSpaceDE w:val="0"/>
        <w:autoSpaceDN w:val="0"/>
        <w:adjustRightInd w:val="0"/>
        <w:spacing w:line="238" w:lineRule="exact"/>
        <w:jc w:val="both"/>
        <w:rPr>
          <w:lang w:val="en-GB"/>
        </w:rPr>
      </w:pPr>
    </w:p>
    <w:p w:rsidR="005E1C25" w:rsidRPr="000E5C81" w:rsidRDefault="005E1C25" w:rsidP="005E1C25">
      <w:pPr>
        <w:tabs>
          <w:tab w:val="left" w:pos="720"/>
        </w:tabs>
        <w:autoSpaceDE w:val="0"/>
        <w:autoSpaceDN w:val="0"/>
        <w:adjustRightInd w:val="0"/>
        <w:spacing w:line="238" w:lineRule="exact"/>
        <w:ind w:left="720" w:hanging="720"/>
        <w:jc w:val="both"/>
        <w:rPr>
          <w:lang w:val="en-GB"/>
        </w:rPr>
      </w:pPr>
      <w:r w:rsidRPr="000E5C81">
        <w:rPr>
          <w:lang w:val="en-GB"/>
        </w:rPr>
        <w:t>(**)</w:t>
      </w:r>
      <w:r w:rsidRPr="000E5C81">
        <w:rPr>
          <w:lang w:val="en-GB"/>
        </w:rPr>
        <w:tab/>
        <w:t>Further information on the test mentioned in 3. above may be obtained through American Embassies/Consulates or the U.S. Information Agency, or the Institute.</w:t>
      </w:r>
    </w:p>
    <w:p w:rsidR="005E1C25" w:rsidRPr="000E5C81" w:rsidRDefault="005E1C25" w:rsidP="005E1C25">
      <w:pPr>
        <w:tabs>
          <w:tab w:val="left" w:pos="720"/>
        </w:tabs>
        <w:autoSpaceDE w:val="0"/>
        <w:autoSpaceDN w:val="0"/>
        <w:adjustRightInd w:val="0"/>
        <w:spacing w:line="238" w:lineRule="exact"/>
        <w:jc w:val="both"/>
        <w:rPr>
          <w:lang w:val="en-GB"/>
        </w:rPr>
      </w:pPr>
    </w:p>
    <w:p w:rsidR="005E1C25" w:rsidRPr="000E5C81" w:rsidRDefault="005E1C25" w:rsidP="005E1C25">
      <w:pPr>
        <w:jc w:val="both"/>
        <w:rPr>
          <w:b/>
          <w:lang w:val="en-GB"/>
        </w:rPr>
      </w:pPr>
    </w:p>
    <w:p w:rsidR="005E1C25" w:rsidRPr="000E5C81" w:rsidRDefault="005E1C25" w:rsidP="005E1C25">
      <w:pPr>
        <w:jc w:val="both"/>
        <w:rPr>
          <w:b/>
          <w:lang w:val="en-GB"/>
        </w:rPr>
      </w:pPr>
    </w:p>
    <w:p w:rsidR="005E1C25" w:rsidRPr="000E5C81" w:rsidRDefault="005E1C25" w:rsidP="005E1C25">
      <w:pPr>
        <w:jc w:val="both"/>
        <w:rPr>
          <w:lang w:val="en-GB"/>
        </w:rPr>
      </w:pPr>
    </w:p>
    <w:p w:rsidR="005E1C25" w:rsidRPr="000E5C81" w:rsidRDefault="005E1C25" w:rsidP="005E1C25">
      <w:pPr>
        <w:jc w:val="center"/>
        <w:rPr>
          <w:b/>
          <w:lang w:val="en-GB"/>
        </w:rPr>
      </w:pPr>
      <w:r w:rsidRPr="000E5C81">
        <w:rPr>
          <w:b/>
          <w:lang w:val="en-GB"/>
        </w:rPr>
        <w:t>*****</w:t>
      </w:r>
    </w:p>
    <w:p w:rsidR="005E1C25" w:rsidRPr="000E5C81" w:rsidRDefault="005E1C25" w:rsidP="005E1C25">
      <w:pPr>
        <w:jc w:val="both"/>
        <w:rPr>
          <w:lang w:val="en-GB"/>
        </w:rPr>
      </w:pPr>
    </w:p>
    <w:p w:rsidR="005E1C25" w:rsidRPr="000E5C81" w:rsidRDefault="005E1C25" w:rsidP="005E1C25">
      <w:pPr>
        <w:jc w:val="both"/>
        <w:rPr>
          <w:lang w:val="en-GB"/>
        </w:rPr>
        <w:sectPr w:rsidR="005E1C25" w:rsidRPr="000E5C81" w:rsidSect="00922C5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rsidR="005E1C25" w:rsidRPr="000E5C81" w:rsidRDefault="005E1C25" w:rsidP="005E1C25">
      <w:pPr>
        <w:jc w:val="center"/>
        <w:rPr>
          <w:lang w:val="en-GB"/>
        </w:rPr>
      </w:pPr>
    </w:p>
    <w:p w:rsidR="005E1C25" w:rsidRPr="000E5C81" w:rsidRDefault="005E1C25" w:rsidP="005E1C25">
      <w:pPr>
        <w:jc w:val="center"/>
        <w:rPr>
          <w:lang w:val="en-GB"/>
        </w:rPr>
      </w:pPr>
    </w:p>
    <w:p w:rsidR="005E1C25" w:rsidRPr="000E5C81" w:rsidRDefault="005E1C25" w:rsidP="005E1C25">
      <w:pPr>
        <w:jc w:val="center"/>
        <w:rPr>
          <w:lang w:val="en-GB"/>
        </w:rPr>
      </w:pPr>
    </w:p>
    <w:p w:rsidR="005E1C25" w:rsidRPr="000E5C81" w:rsidRDefault="005E1C25" w:rsidP="005E1C25">
      <w:pPr>
        <w:jc w:val="center"/>
        <w:rPr>
          <w:lang w:val="en-GB"/>
        </w:rPr>
      </w:pPr>
    </w:p>
    <w:p w:rsidR="005E1C25" w:rsidRPr="00FD2560" w:rsidRDefault="005E1C25" w:rsidP="005E1C25">
      <w:pPr>
        <w:pStyle w:val="Cmsor7"/>
        <w:rPr>
          <w:sz w:val="20"/>
          <w:lang w:val="en-GB"/>
        </w:rPr>
      </w:pPr>
      <w:r w:rsidRPr="00FD2560">
        <w:rPr>
          <w:sz w:val="20"/>
          <w:lang w:val="en-GB"/>
        </w:rPr>
        <w:t>ANNEX 4</w:t>
      </w:r>
    </w:p>
    <w:p w:rsidR="005E1C25" w:rsidRPr="000E5C81" w:rsidRDefault="005E1C25" w:rsidP="005E1C25">
      <w:pPr>
        <w:jc w:val="center"/>
        <w:rPr>
          <w:b/>
          <w:sz w:val="24"/>
          <w:lang w:val="en-GB"/>
        </w:rPr>
      </w:pPr>
    </w:p>
    <w:p w:rsidR="005E1C25" w:rsidRPr="000E5C81" w:rsidRDefault="005E1C25" w:rsidP="005E1C25">
      <w:pPr>
        <w:jc w:val="center"/>
        <w:rPr>
          <w:b/>
          <w:sz w:val="24"/>
          <w:lang w:val="en-GB"/>
        </w:rPr>
      </w:pPr>
      <w:r w:rsidRPr="00AF5D96">
        <w:rPr>
          <w:b/>
          <w:sz w:val="24"/>
          <w:lang w:val="en-GB"/>
        </w:rPr>
        <w:t xml:space="preserve">PROGRAMME </w:t>
      </w:r>
      <w:r w:rsidRPr="000E5C81">
        <w:rPr>
          <w:b/>
          <w:sz w:val="24"/>
          <w:lang w:val="en-GB"/>
        </w:rPr>
        <w:t xml:space="preserve">FEE </w:t>
      </w:r>
      <w:smartTag w:uri="urn:schemas-microsoft-com:office:smarttags" w:element="stockticker">
        <w:r w:rsidRPr="000E5C81">
          <w:rPr>
            <w:b/>
            <w:sz w:val="24"/>
            <w:lang w:val="en-GB"/>
          </w:rPr>
          <w:t>AND</w:t>
        </w:r>
      </w:smartTag>
      <w:r w:rsidRPr="000E5C81">
        <w:rPr>
          <w:b/>
          <w:sz w:val="24"/>
          <w:lang w:val="en-GB"/>
        </w:rPr>
        <w:t xml:space="preserve"> STARTING DATE </w:t>
      </w:r>
    </w:p>
    <w:p w:rsidR="005E1C25" w:rsidRPr="000E5C81" w:rsidRDefault="005E1C25" w:rsidP="005E1C25">
      <w:pPr>
        <w:jc w:val="center"/>
        <w:rPr>
          <w:bCs/>
          <w:sz w:val="24"/>
          <w:lang w:val="en-GB"/>
        </w:rPr>
      </w:pPr>
    </w:p>
    <w:p w:rsidR="005E1C25" w:rsidRPr="000E5C81" w:rsidRDefault="005E1C25" w:rsidP="005E1C25">
      <w:pPr>
        <w:jc w:val="center"/>
        <w:rPr>
          <w:bCs/>
          <w:sz w:val="24"/>
          <w:lang w:val="en-GB"/>
        </w:rPr>
      </w:pPr>
    </w:p>
    <w:p w:rsidR="005E1C25" w:rsidRPr="000E5C81" w:rsidRDefault="005E1C25" w:rsidP="005E1C25">
      <w:pPr>
        <w:jc w:val="center"/>
        <w:rPr>
          <w:bCs/>
          <w:sz w:val="24"/>
          <w:lang w:val="en-GB"/>
        </w:rPr>
      </w:pPr>
    </w:p>
    <w:p w:rsidR="005E1C25" w:rsidRPr="00AF5D96" w:rsidRDefault="005E1C25" w:rsidP="005E1C25">
      <w:pPr>
        <w:jc w:val="center"/>
        <w:rPr>
          <w:bCs/>
          <w:sz w:val="24"/>
          <w:lang w:val="en-GB"/>
        </w:rPr>
      </w:pPr>
    </w:p>
    <w:p w:rsidR="005E1C25" w:rsidRPr="00D06545" w:rsidRDefault="005E1C25" w:rsidP="005E1C25">
      <w:pPr>
        <w:jc w:val="center"/>
        <w:rPr>
          <w:sz w:val="24"/>
          <w:lang w:val="en-GB"/>
        </w:rPr>
      </w:pPr>
      <w:r w:rsidRPr="00365F80">
        <w:rPr>
          <w:sz w:val="24"/>
          <w:lang w:val="en-GB"/>
        </w:rPr>
        <w:t>The</w:t>
      </w:r>
      <w:r w:rsidRPr="00365F80">
        <w:rPr>
          <w:sz w:val="24"/>
          <w:szCs w:val="24"/>
          <w:lang w:val="en-GB"/>
        </w:rPr>
        <w:t xml:space="preserve"> programme</w:t>
      </w:r>
      <w:r w:rsidRPr="00365F80">
        <w:rPr>
          <w:sz w:val="24"/>
          <w:lang w:val="en-GB"/>
        </w:rPr>
        <w:t xml:space="preserve"> fee for the academic year </w:t>
      </w:r>
      <w:r w:rsidR="001F23BC">
        <w:rPr>
          <w:sz w:val="24"/>
          <w:lang w:val="en-GB"/>
        </w:rPr>
        <w:t>2019</w:t>
      </w:r>
      <w:r w:rsidR="00156D49">
        <w:rPr>
          <w:sz w:val="24"/>
          <w:lang w:val="en-GB"/>
        </w:rPr>
        <w:t>-20</w:t>
      </w:r>
      <w:r w:rsidR="001F23BC">
        <w:rPr>
          <w:sz w:val="24"/>
          <w:lang w:val="en-GB"/>
        </w:rPr>
        <w:t>20</w:t>
      </w:r>
      <w:r w:rsidR="005E7F6C" w:rsidRPr="00365F80">
        <w:rPr>
          <w:sz w:val="24"/>
          <w:lang w:val="en-GB"/>
        </w:rPr>
        <w:t xml:space="preserve"> </w:t>
      </w:r>
      <w:r w:rsidRPr="00365F80">
        <w:rPr>
          <w:sz w:val="24"/>
          <w:lang w:val="en-GB"/>
        </w:rPr>
        <w:t xml:space="preserve">is </w:t>
      </w:r>
      <w:r w:rsidRPr="00365F80">
        <w:rPr>
          <w:rFonts w:cs="Arial"/>
          <w:sz w:val="24"/>
          <w:lang w:val="en-GB"/>
        </w:rPr>
        <w:t>€</w:t>
      </w:r>
      <w:r w:rsidR="005E7F6C">
        <w:rPr>
          <w:sz w:val="24"/>
          <w:lang w:val="en-GB"/>
        </w:rPr>
        <w:t>3</w:t>
      </w:r>
      <w:r w:rsidR="001F23BC">
        <w:rPr>
          <w:sz w:val="24"/>
          <w:lang w:val="en-GB"/>
        </w:rPr>
        <w:t>3</w:t>
      </w:r>
      <w:r w:rsidR="005E7F6C">
        <w:rPr>
          <w:sz w:val="24"/>
          <w:lang w:val="en-GB"/>
        </w:rPr>
        <w:t>,</w:t>
      </w:r>
      <w:r w:rsidR="00A2571C">
        <w:rPr>
          <w:sz w:val="24"/>
          <w:lang w:val="en-GB"/>
        </w:rPr>
        <w:t>5</w:t>
      </w:r>
      <w:r w:rsidR="00156D49">
        <w:rPr>
          <w:sz w:val="24"/>
          <w:lang w:val="en-GB"/>
        </w:rPr>
        <w:t>00</w:t>
      </w:r>
      <w:r w:rsidRPr="00365F80">
        <w:rPr>
          <w:sz w:val="24"/>
          <w:lang w:val="en-GB"/>
        </w:rPr>
        <w:t>.</w:t>
      </w:r>
    </w:p>
    <w:p w:rsidR="005E1C25" w:rsidRPr="000E5C81" w:rsidRDefault="005E1C25" w:rsidP="005E1C25">
      <w:pPr>
        <w:jc w:val="center"/>
        <w:rPr>
          <w:sz w:val="24"/>
          <w:lang w:val="en-GB"/>
        </w:rPr>
      </w:pPr>
    </w:p>
    <w:p w:rsidR="005E1C25" w:rsidRPr="000E5C81" w:rsidRDefault="005E1C25" w:rsidP="005E1C25">
      <w:pPr>
        <w:jc w:val="center"/>
        <w:rPr>
          <w:sz w:val="24"/>
          <w:lang w:val="en-GB"/>
        </w:rPr>
      </w:pPr>
    </w:p>
    <w:p w:rsidR="005E1C25" w:rsidRPr="000E5C81" w:rsidRDefault="005E1C25" w:rsidP="005E1C25">
      <w:pPr>
        <w:jc w:val="center"/>
        <w:rPr>
          <w:sz w:val="24"/>
          <w:lang w:val="en-GB"/>
        </w:rPr>
      </w:pPr>
    </w:p>
    <w:p w:rsidR="005E1C25" w:rsidRPr="00D06545" w:rsidRDefault="005E1C25" w:rsidP="005E1C25">
      <w:pPr>
        <w:jc w:val="center"/>
        <w:rPr>
          <w:sz w:val="24"/>
          <w:lang w:val="en-GB"/>
        </w:rPr>
      </w:pPr>
      <w:r w:rsidRPr="00DC26C0">
        <w:rPr>
          <w:sz w:val="24"/>
          <w:lang w:val="en-GB"/>
        </w:rPr>
        <w:t xml:space="preserve">The academic year </w:t>
      </w:r>
      <w:r w:rsidR="001F23BC">
        <w:rPr>
          <w:sz w:val="24"/>
          <w:lang w:val="en-GB"/>
        </w:rPr>
        <w:t>2019</w:t>
      </w:r>
      <w:r w:rsidR="00156D49">
        <w:rPr>
          <w:sz w:val="24"/>
          <w:lang w:val="en-GB"/>
        </w:rPr>
        <w:t>-20</w:t>
      </w:r>
      <w:r w:rsidR="001F23BC">
        <w:rPr>
          <w:sz w:val="24"/>
          <w:lang w:val="en-GB"/>
        </w:rPr>
        <w:t>20</w:t>
      </w:r>
      <w:r w:rsidR="005E7F6C" w:rsidRPr="00365F80">
        <w:rPr>
          <w:sz w:val="24"/>
          <w:lang w:val="en-GB"/>
        </w:rPr>
        <w:t xml:space="preserve"> </w:t>
      </w:r>
      <w:r w:rsidRPr="00DC26C0">
        <w:rPr>
          <w:sz w:val="24"/>
          <w:szCs w:val="24"/>
          <w:lang w:val="en-GB"/>
        </w:rPr>
        <w:t>programme</w:t>
      </w:r>
      <w:r w:rsidRPr="00DC26C0">
        <w:rPr>
          <w:sz w:val="24"/>
          <w:lang w:val="en-GB"/>
        </w:rPr>
        <w:t xml:space="preserve"> will </w:t>
      </w:r>
      <w:r w:rsidRPr="00416185">
        <w:rPr>
          <w:sz w:val="24"/>
          <w:lang w:val="en-GB"/>
        </w:rPr>
        <w:t xml:space="preserve">start </w:t>
      </w:r>
      <w:r w:rsidR="00A124D6">
        <w:rPr>
          <w:sz w:val="24"/>
          <w:lang w:val="en-GB"/>
        </w:rPr>
        <w:t xml:space="preserve">in </w:t>
      </w:r>
      <w:r w:rsidR="00000847" w:rsidRPr="00117250">
        <w:rPr>
          <w:sz w:val="24"/>
          <w:lang w:val="en-GB"/>
        </w:rPr>
        <w:t>October</w:t>
      </w:r>
      <w:r w:rsidR="008F1881" w:rsidRPr="00117250">
        <w:rPr>
          <w:sz w:val="24"/>
          <w:lang w:val="en-GB"/>
        </w:rPr>
        <w:t xml:space="preserve"> </w:t>
      </w:r>
      <w:r w:rsidR="001F23BC" w:rsidRPr="00117250">
        <w:rPr>
          <w:sz w:val="24"/>
          <w:lang w:val="en-GB"/>
        </w:rPr>
        <w:t>201</w:t>
      </w:r>
      <w:r w:rsidR="001F23BC">
        <w:rPr>
          <w:sz w:val="24"/>
          <w:lang w:val="en-GB"/>
        </w:rPr>
        <w:t>9</w:t>
      </w:r>
      <w:r w:rsidRPr="00117250">
        <w:rPr>
          <w:sz w:val="24"/>
          <w:lang w:val="en-GB"/>
        </w:rPr>
        <w:t>.</w:t>
      </w:r>
    </w:p>
    <w:p w:rsidR="005E1C25" w:rsidRPr="006642C1" w:rsidRDefault="005E1C25" w:rsidP="005E1C25">
      <w:pPr>
        <w:jc w:val="center"/>
        <w:rPr>
          <w:color w:val="3366FF"/>
          <w:sz w:val="24"/>
          <w:lang w:val="en-GB"/>
        </w:rPr>
      </w:pPr>
    </w:p>
    <w:p w:rsidR="005E1C25" w:rsidRDefault="005E1C25" w:rsidP="005E1C25">
      <w:pPr>
        <w:jc w:val="center"/>
        <w:rPr>
          <w:sz w:val="24"/>
          <w:lang w:val="en-GB"/>
        </w:rPr>
      </w:pPr>
    </w:p>
    <w:p w:rsidR="005E1C25" w:rsidRPr="000E5C81" w:rsidRDefault="005E1C25" w:rsidP="005E1C25">
      <w:pPr>
        <w:jc w:val="center"/>
        <w:rPr>
          <w:sz w:val="24"/>
          <w:lang w:val="en-GB"/>
        </w:rPr>
        <w:sectPr w:rsidR="005E1C25" w:rsidRPr="000E5C81" w:rsidSect="00922C5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rsidR="006E37B7" w:rsidRPr="00E51044" w:rsidRDefault="006E37B7" w:rsidP="006E37B7">
      <w:pPr>
        <w:pStyle w:val="Cmsor7"/>
        <w:rPr>
          <w:rFonts w:cs="Arial"/>
          <w:sz w:val="20"/>
          <w:lang w:val="en-GB"/>
        </w:rPr>
      </w:pPr>
      <w:r w:rsidRPr="00E51044">
        <w:rPr>
          <w:rFonts w:cs="Arial"/>
          <w:sz w:val="20"/>
          <w:lang w:val="en-GB"/>
        </w:rPr>
        <w:t>ANNEX 5</w:t>
      </w:r>
    </w:p>
    <w:p w:rsidR="006E37B7" w:rsidRPr="00E51044" w:rsidRDefault="006E37B7" w:rsidP="006E37B7">
      <w:pPr>
        <w:pStyle w:val="Szvegtrzsbehzssal3"/>
        <w:ind w:firstLine="0"/>
        <w:contextualSpacing/>
        <w:rPr>
          <w:rFonts w:cs="Arial"/>
          <w:b/>
          <w:sz w:val="20"/>
          <w:lang w:val="en-GB"/>
        </w:rPr>
      </w:pPr>
    </w:p>
    <w:p w:rsidR="00D84FB0" w:rsidRPr="00E51044" w:rsidRDefault="00D84FB0" w:rsidP="00D84FB0">
      <w:pPr>
        <w:pStyle w:val="Szvegtrzsbehzssal3"/>
        <w:spacing w:line="360" w:lineRule="auto"/>
        <w:ind w:firstLine="0"/>
        <w:contextualSpacing/>
        <w:jc w:val="center"/>
        <w:rPr>
          <w:rFonts w:cs="Arial"/>
          <w:b/>
          <w:sz w:val="20"/>
          <w:lang w:val="en-GB"/>
        </w:rPr>
      </w:pPr>
      <w:r w:rsidRPr="00E51044">
        <w:rPr>
          <w:rFonts w:cs="Arial"/>
          <w:b/>
          <w:sz w:val="20"/>
          <w:lang w:val="en-GB"/>
        </w:rPr>
        <w:t xml:space="preserve">IMLI Guidelines on Student Conduct </w:t>
      </w:r>
    </w:p>
    <w:p w:rsidR="00D84FB0" w:rsidRPr="00E51044" w:rsidRDefault="00D84FB0" w:rsidP="00D84FB0">
      <w:pPr>
        <w:pStyle w:val="Szvegtrzsbehzssal3"/>
        <w:spacing w:line="360" w:lineRule="auto"/>
        <w:contextualSpacing/>
        <w:rPr>
          <w:rFonts w:cs="Arial"/>
          <w:sz w:val="20"/>
        </w:rPr>
      </w:pPr>
    </w:p>
    <w:p w:rsidR="00D84FB0" w:rsidRPr="00E51044" w:rsidRDefault="00D84FB0" w:rsidP="00D84FB0">
      <w:pPr>
        <w:pStyle w:val="Szvegtrzsbehzssal3"/>
        <w:spacing w:line="360" w:lineRule="auto"/>
        <w:ind w:firstLine="0"/>
        <w:contextualSpacing/>
        <w:jc w:val="center"/>
        <w:rPr>
          <w:rFonts w:cs="Arial"/>
          <w:b/>
          <w:sz w:val="20"/>
        </w:rPr>
      </w:pPr>
      <w:r w:rsidRPr="00E51044">
        <w:rPr>
          <w:rFonts w:cs="Arial"/>
          <w:b/>
          <w:sz w:val="20"/>
        </w:rPr>
        <w:t>PART I</w:t>
      </w:r>
    </w:p>
    <w:p w:rsidR="00D84FB0" w:rsidRPr="00E51044" w:rsidRDefault="00D84FB0" w:rsidP="00D84FB0">
      <w:pPr>
        <w:pStyle w:val="Szvegtrzsbehzssal3"/>
        <w:spacing w:line="360" w:lineRule="auto"/>
        <w:ind w:firstLine="0"/>
        <w:contextualSpacing/>
        <w:jc w:val="center"/>
        <w:rPr>
          <w:rFonts w:cs="Arial"/>
          <w:b/>
          <w:sz w:val="20"/>
        </w:rPr>
      </w:pPr>
      <w:r w:rsidRPr="00E51044">
        <w:rPr>
          <w:rFonts w:cs="Arial"/>
          <w:b/>
          <w:sz w:val="20"/>
        </w:rPr>
        <w:t>GENERAL</w:t>
      </w:r>
    </w:p>
    <w:p w:rsidR="00D84FB0" w:rsidRPr="00E51044" w:rsidRDefault="00D84FB0" w:rsidP="00D84FB0">
      <w:pPr>
        <w:pStyle w:val="Szvegtrzsbehzssal3"/>
        <w:tabs>
          <w:tab w:val="left" w:pos="360"/>
        </w:tabs>
        <w:spacing w:line="360" w:lineRule="auto"/>
        <w:ind w:firstLine="0"/>
        <w:contextualSpacing/>
        <w:rPr>
          <w:rFonts w:cs="Arial"/>
          <w:b/>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Citation and Interpretation</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1. (1) These Guidelines may be cited as the IMLI Guidelines on Student Conduct.</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 In these Guidelines, unless the context otherwise requires: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left="360" w:firstLine="0"/>
        <w:contextualSpacing/>
        <w:rPr>
          <w:rFonts w:cs="Arial"/>
          <w:sz w:val="20"/>
        </w:rPr>
      </w:pPr>
      <w:r w:rsidRPr="00E51044">
        <w:rPr>
          <w:rFonts w:cs="Arial"/>
          <w:b/>
          <w:sz w:val="20"/>
        </w:rPr>
        <w:t>“Administration”</w:t>
      </w:r>
      <w:r w:rsidRPr="00E51044">
        <w:rPr>
          <w:rFonts w:cs="Arial"/>
          <w:sz w:val="20"/>
        </w:rPr>
        <w:t xml:space="preserve"> means the Faculty and Members of Staff with administrative and secretarial duties at the Institute;</w:t>
      </w:r>
    </w:p>
    <w:p w:rsidR="00A124D6" w:rsidRPr="00E51044" w:rsidRDefault="00A124D6" w:rsidP="00A124D6">
      <w:pPr>
        <w:pStyle w:val="Szvegtrzsbehzssal3"/>
        <w:tabs>
          <w:tab w:val="left" w:pos="360"/>
        </w:tabs>
        <w:spacing w:line="360" w:lineRule="auto"/>
        <w:ind w:left="360" w:firstLine="0"/>
        <w:contextualSpacing/>
        <w:rPr>
          <w:rFonts w:cs="Arial"/>
          <w:sz w:val="20"/>
        </w:rPr>
      </w:pPr>
    </w:p>
    <w:p w:rsidR="00A124D6" w:rsidRPr="00E51044" w:rsidRDefault="00A124D6" w:rsidP="00A124D6">
      <w:pPr>
        <w:pStyle w:val="Szvegtrzsbehzssal3"/>
        <w:tabs>
          <w:tab w:val="left" w:pos="360"/>
        </w:tabs>
        <w:spacing w:line="360" w:lineRule="auto"/>
        <w:ind w:left="360" w:firstLine="0"/>
        <w:contextualSpacing/>
        <w:rPr>
          <w:rFonts w:cs="Arial"/>
          <w:sz w:val="20"/>
        </w:rPr>
      </w:pPr>
      <w:r w:rsidRPr="00E51044">
        <w:rPr>
          <w:rFonts w:cs="Arial"/>
          <w:sz w:val="20"/>
        </w:rPr>
        <w:t>“</w:t>
      </w:r>
      <w:r w:rsidRPr="00E51044">
        <w:rPr>
          <w:rFonts w:cs="Arial"/>
          <w:b/>
          <w:sz w:val="20"/>
        </w:rPr>
        <w:t>Delegated Official</w:t>
      </w:r>
      <w:r w:rsidRPr="00E51044">
        <w:rPr>
          <w:rFonts w:cs="Arial"/>
          <w:sz w:val="20"/>
        </w:rPr>
        <w:t>” means the Member of Faculty or Staff so designated by the Director;</w:t>
      </w:r>
    </w:p>
    <w:p w:rsidR="00A124D6" w:rsidRPr="00E51044" w:rsidRDefault="00A124D6" w:rsidP="00A124D6">
      <w:pPr>
        <w:pStyle w:val="Szvegtrzsbehzssal3"/>
        <w:tabs>
          <w:tab w:val="left" w:pos="360"/>
        </w:tabs>
        <w:spacing w:line="360" w:lineRule="auto"/>
        <w:ind w:left="360" w:firstLine="0"/>
        <w:contextualSpacing/>
        <w:rPr>
          <w:rFonts w:cs="Arial"/>
          <w:b/>
          <w:sz w:val="20"/>
        </w:rPr>
      </w:pPr>
      <w:r w:rsidRPr="00E51044">
        <w:rPr>
          <w:rFonts w:cs="Arial"/>
          <w:b/>
          <w:sz w:val="20"/>
        </w:rPr>
        <w:t xml:space="preserve"> </w:t>
      </w:r>
    </w:p>
    <w:p w:rsidR="00A124D6" w:rsidRPr="00E51044" w:rsidRDefault="00A124D6" w:rsidP="00A124D6">
      <w:pPr>
        <w:pStyle w:val="Szvegtrzsbehzssal3"/>
        <w:tabs>
          <w:tab w:val="left" w:pos="360"/>
        </w:tabs>
        <w:spacing w:line="360" w:lineRule="auto"/>
        <w:ind w:left="360" w:firstLine="0"/>
        <w:contextualSpacing/>
        <w:rPr>
          <w:rFonts w:cs="Arial"/>
          <w:sz w:val="20"/>
        </w:rPr>
      </w:pPr>
      <w:r w:rsidRPr="00E51044">
        <w:rPr>
          <w:rFonts w:cs="Arial"/>
          <w:b/>
          <w:sz w:val="20"/>
        </w:rPr>
        <w:t>“Director”</w:t>
      </w:r>
      <w:r w:rsidRPr="00E51044">
        <w:rPr>
          <w:rFonts w:cs="Arial"/>
          <w:sz w:val="20"/>
        </w:rPr>
        <w:t xml:space="preserve"> means the Director of the Institute;</w:t>
      </w:r>
    </w:p>
    <w:p w:rsidR="00A124D6" w:rsidRPr="00E51044" w:rsidRDefault="00A124D6" w:rsidP="00A124D6">
      <w:pPr>
        <w:pStyle w:val="Szvegtrzsbehzssal3"/>
        <w:tabs>
          <w:tab w:val="left" w:pos="360"/>
        </w:tabs>
        <w:spacing w:line="360" w:lineRule="auto"/>
        <w:ind w:left="360" w:firstLine="0"/>
        <w:contextualSpacing/>
        <w:rPr>
          <w:rFonts w:cs="Arial"/>
          <w:sz w:val="20"/>
        </w:rPr>
      </w:pPr>
    </w:p>
    <w:p w:rsidR="00A124D6" w:rsidRPr="00E51044" w:rsidRDefault="00A124D6" w:rsidP="00A124D6">
      <w:pPr>
        <w:pStyle w:val="Szvegtrzsbehzssal3"/>
        <w:tabs>
          <w:tab w:val="left" w:pos="360"/>
        </w:tabs>
        <w:spacing w:line="360" w:lineRule="auto"/>
        <w:ind w:left="360" w:firstLine="0"/>
        <w:contextualSpacing/>
        <w:rPr>
          <w:rFonts w:cs="Arial"/>
          <w:sz w:val="20"/>
        </w:rPr>
      </w:pPr>
      <w:r w:rsidRPr="00E51044">
        <w:rPr>
          <w:rFonts w:cs="Arial"/>
          <w:b/>
          <w:sz w:val="20"/>
        </w:rPr>
        <w:t>“Flat”</w:t>
      </w:r>
      <w:r w:rsidRPr="00E51044">
        <w:rPr>
          <w:rFonts w:cs="Arial"/>
          <w:sz w:val="20"/>
        </w:rPr>
        <w:t xml:space="preserve"> means a residential unit designated as accommodation; </w:t>
      </w:r>
    </w:p>
    <w:p w:rsidR="00A124D6" w:rsidRPr="00E51044" w:rsidRDefault="00A124D6" w:rsidP="00A124D6">
      <w:pPr>
        <w:pStyle w:val="Szvegtrzsbehzssal3"/>
        <w:tabs>
          <w:tab w:val="left" w:pos="360"/>
        </w:tabs>
        <w:spacing w:line="360" w:lineRule="auto"/>
        <w:ind w:left="360" w:firstLine="0"/>
        <w:contextualSpacing/>
        <w:rPr>
          <w:rFonts w:cs="Arial"/>
          <w:sz w:val="20"/>
        </w:rPr>
      </w:pPr>
    </w:p>
    <w:p w:rsidR="00A124D6" w:rsidRPr="00E51044" w:rsidRDefault="00A124D6" w:rsidP="00A124D6">
      <w:pPr>
        <w:pStyle w:val="Szvegtrzsbehzssal3"/>
        <w:tabs>
          <w:tab w:val="left" w:pos="360"/>
        </w:tabs>
        <w:spacing w:line="360" w:lineRule="auto"/>
        <w:ind w:left="360" w:firstLine="0"/>
        <w:contextualSpacing/>
        <w:rPr>
          <w:rFonts w:cs="Arial"/>
          <w:sz w:val="20"/>
        </w:rPr>
      </w:pPr>
      <w:r w:rsidRPr="00E51044">
        <w:rPr>
          <w:rFonts w:cs="Arial"/>
          <w:b/>
          <w:sz w:val="20"/>
        </w:rPr>
        <w:t>“IMLI”</w:t>
      </w:r>
      <w:r w:rsidRPr="00E51044">
        <w:rPr>
          <w:rFonts w:cs="Arial"/>
          <w:sz w:val="20"/>
        </w:rPr>
        <w:t xml:space="preserve"> or </w:t>
      </w:r>
      <w:r w:rsidRPr="00E51044">
        <w:rPr>
          <w:rFonts w:cs="Arial"/>
          <w:b/>
          <w:sz w:val="20"/>
        </w:rPr>
        <w:t>“the Institute”</w:t>
      </w:r>
      <w:r w:rsidRPr="00E51044">
        <w:rPr>
          <w:rFonts w:cs="Arial"/>
          <w:sz w:val="20"/>
        </w:rPr>
        <w:t xml:space="preserve"> means the IMO International Maritime Law Institute;</w:t>
      </w:r>
    </w:p>
    <w:p w:rsidR="00A124D6" w:rsidRPr="00E51044" w:rsidRDefault="00A124D6" w:rsidP="00A124D6">
      <w:pPr>
        <w:pStyle w:val="Szvegtrzsbehzssal3"/>
        <w:tabs>
          <w:tab w:val="left" w:pos="360"/>
        </w:tabs>
        <w:spacing w:line="360" w:lineRule="auto"/>
        <w:ind w:left="360" w:firstLine="0"/>
        <w:contextualSpacing/>
        <w:rPr>
          <w:rFonts w:cs="Arial"/>
          <w:sz w:val="20"/>
        </w:rPr>
      </w:pPr>
    </w:p>
    <w:p w:rsidR="00A124D6" w:rsidRPr="00E51044" w:rsidRDefault="00A124D6" w:rsidP="00A124D6">
      <w:pPr>
        <w:pStyle w:val="Szvegtrzsbehzssal3"/>
        <w:tabs>
          <w:tab w:val="left" w:pos="360"/>
        </w:tabs>
        <w:spacing w:line="360" w:lineRule="auto"/>
        <w:ind w:left="360" w:firstLine="0"/>
        <w:contextualSpacing/>
        <w:rPr>
          <w:rFonts w:cs="Arial"/>
          <w:sz w:val="20"/>
        </w:rPr>
      </w:pPr>
      <w:r w:rsidRPr="00E51044">
        <w:rPr>
          <w:rFonts w:cs="Arial"/>
          <w:b/>
          <w:sz w:val="20"/>
        </w:rPr>
        <w:t xml:space="preserve">“Nominated Student” </w:t>
      </w:r>
      <w:r w:rsidRPr="00E51044">
        <w:rPr>
          <w:rFonts w:cs="Arial"/>
          <w:sz w:val="20"/>
        </w:rPr>
        <w:t xml:space="preserve">means a student who has been accepted to the Institute’s programmes in such capacity; </w:t>
      </w:r>
    </w:p>
    <w:p w:rsidR="00A124D6" w:rsidRPr="00E51044" w:rsidRDefault="00A124D6" w:rsidP="00A124D6">
      <w:pPr>
        <w:pStyle w:val="Szvegtrzsbehzssal3"/>
        <w:tabs>
          <w:tab w:val="left" w:pos="360"/>
        </w:tabs>
        <w:spacing w:line="360" w:lineRule="auto"/>
        <w:ind w:left="360" w:firstLine="0"/>
        <w:contextualSpacing/>
        <w:rPr>
          <w:rFonts w:cs="Arial"/>
          <w:b/>
          <w:sz w:val="20"/>
        </w:rPr>
      </w:pPr>
    </w:p>
    <w:p w:rsidR="00A124D6" w:rsidRPr="00E51044" w:rsidRDefault="00A124D6" w:rsidP="00A124D6">
      <w:pPr>
        <w:pStyle w:val="Szvegtrzsbehzssal3"/>
        <w:tabs>
          <w:tab w:val="left" w:pos="360"/>
        </w:tabs>
        <w:spacing w:line="360" w:lineRule="auto"/>
        <w:ind w:left="360" w:firstLine="0"/>
        <w:contextualSpacing/>
        <w:rPr>
          <w:rFonts w:cs="Arial"/>
          <w:sz w:val="20"/>
        </w:rPr>
      </w:pPr>
      <w:r w:rsidRPr="00E51044">
        <w:rPr>
          <w:rFonts w:cs="Arial"/>
          <w:b/>
          <w:sz w:val="20"/>
        </w:rPr>
        <w:t>“Premises”</w:t>
      </w:r>
      <w:r w:rsidRPr="00E51044">
        <w:rPr>
          <w:rFonts w:cs="Arial"/>
          <w:sz w:val="20"/>
        </w:rPr>
        <w:t xml:space="preserve"> means the premises of the Institute including all residential accommodation as well as parking areas;</w:t>
      </w:r>
    </w:p>
    <w:p w:rsidR="00A124D6" w:rsidRPr="00E51044" w:rsidRDefault="00A124D6" w:rsidP="00A124D6">
      <w:pPr>
        <w:pStyle w:val="Szvegtrzsbehzssal3"/>
        <w:tabs>
          <w:tab w:val="left" w:pos="360"/>
        </w:tabs>
        <w:spacing w:line="360" w:lineRule="auto"/>
        <w:ind w:left="360" w:firstLine="0"/>
        <w:contextualSpacing/>
        <w:rPr>
          <w:rFonts w:cs="Arial"/>
          <w:sz w:val="20"/>
        </w:rPr>
      </w:pPr>
    </w:p>
    <w:p w:rsidR="00A124D6" w:rsidRPr="00E51044" w:rsidRDefault="00A124D6" w:rsidP="00A124D6">
      <w:pPr>
        <w:pStyle w:val="Szvegtrzsbehzssal3"/>
        <w:tabs>
          <w:tab w:val="left" w:pos="360"/>
        </w:tabs>
        <w:spacing w:line="360" w:lineRule="auto"/>
        <w:ind w:left="360" w:firstLine="0"/>
        <w:contextualSpacing/>
        <w:rPr>
          <w:rFonts w:cs="Arial"/>
          <w:sz w:val="20"/>
        </w:rPr>
      </w:pPr>
      <w:r w:rsidRPr="00E51044">
        <w:rPr>
          <w:rFonts w:cs="Arial"/>
          <w:b/>
          <w:sz w:val="20"/>
        </w:rPr>
        <w:t>“Resident”</w:t>
      </w:r>
      <w:r w:rsidRPr="00E51044">
        <w:rPr>
          <w:rFonts w:cs="Arial"/>
          <w:sz w:val="20"/>
        </w:rPr>
        <w:t xml:space="preserve"> means a student to whom a flat has been allocated by the Institute;</w:t>
      </w:r>
    </w:p>
    <w:p w:rsidR="00A124D6" w:rsidRPr="00E51044" w:rsidRDefault="00A124D6" w:rsidP="00A124D6">
      <w:pPr>
        <w:pStyle w:val="Szvegtrzsbehzssal3"/>
        <w:tabs>
          <w:tab w:val="left" w:pos="360"/>
        </w:tabs>
        <w:spacing w:line="360" w:lineRule="auto"/>
        <w:ind w:left="360" w:firstLine="0"/>
        <w:contextualSpacing/>
        <w:rPr>
          <w:rFonts w:cs="Arial"/>
          <w:sz w:val="20"/>
        </w:rPr>
      </w:pPr>
    </w:p>
    <w:p w:rsidR="00A124D6" w:rsidRPr="00E51044" w:rsidRDefault="00A124D6" w:rsidP="00A124D6">
      <w:pPr>
        <w:pStyle w:val="Szvegtrzsbehzssal3"/>
        <w:tabs>
          <w:tab w:val="left" w:pos="360"/>
        </w:tabs>
        <w:spacing w:line="360" w:lineRule="auto"/>
        <w:ind w:left="360" w:firstLine="0"/>
        <w:contextualSpacing/>
        <w:rPr>
          <w:rFonts w:cs="Arial"/>
          <w:sz w:val="20"/>
        </w:rPr>
      </w:pPr>
      <w:r w:rsidRPr="00E51044">
        <w:rPr>
          <w:rFonts w:cs="Arial"/>
          <w:b/>
          <w:sz w:val="20"/>
        </w:rPr>
        <w:t>“Student”</w:t>
      </w:r>
      <w:r w:rsidRPr="00E51044">
        <w:rPr>
          <w:rFonts w:cs="Arial"/>
          <w:sz w:val="20"/>
        </w:rPr>
        <w:t xml:space="preserve"> means an individual registered as an IMLI student in any of the Institute’s programmes and courses.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lang w:val="en-GB"/>
        </w:rPr>
      </w:pPr>
      <w:r w:rsidRPr="00E51044">
        <w:rPr>
          <w:rFonts w:cs="Arial"/>
          <w:b/>
          <w:sz w:val="20"/>
          <w:lang w:val="en-GB"/>
        </w:rPr>
        <w:t>Applicability</w:t>
      </w:r>
    </w:p>
    <w:p w:rsidR="00A124D6" w:rsidRPr="00E51044" w:rsidRDefault="00A124D6" w:rsidP="00A124D6">
      <w:pPr>
        <w:pStyle w:val="Szvegtrzsbehzssal3"/>
        <w:tabs>
          <w:tab w:val="left" w:pos="360"/>
        </w:tabs>
        <w:spacing w:line="360" w:lineRule="auto"/>
        <w:ind w:firstLine="0"/>
        <w:contextualSpacing/>
        <w:rPr>
          <w:rFonts w:cs="Arial"/>
          <w:sz w:val="20"/>
          <w:lang w:val="en-GB"/>
        </w:rPr>
      </w:pPr>
      <w:r w:rsidRPr="00E51044">
        <w:rPr>
          <w:rFonts w:cs="Arial"/>
          <w:sz w:val="20"/>
          <w:lang w:val="en-GB"/>
        </w:rPr>
        <w:t>2. These Guidelines shall apply to students admitted to any and all of the Institute’s programmes and courses.</w:t>
      </w:r>
    </w:p>
    <w:p w:rsidR="00A124D6" w:rsidRPr="00E51044" w:rsidRDefault="00A124D6" w:rsidP="00A124D6">
      <w:pPr>
        <w:pStyle w:val="Szvegtrzsbehzssal3"/>
        <w:tabs>
          <w:tab w:val="left" w:pos="360"/>
        </w:tabs>
        <w:spacing w:line="360" w:lineRule="auto"/>
        <w:ind w:firstLine="0"/>
        <w:contextualSpacing/>
        <w:rPr>
          <w:rFonts w:cs="Arial"/>
          <w:b/>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General Student Conduct</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3. By joining the Institute, students undertake to rigorously honour and abide by all its policies, regulations, and guidelines and undertake to constantly act in a manner which is consistent with and respectful of the international standing and repute of the Institute.</w:t>
      </w:r>
    </w:p>
    <w:p w:rsidR="00A124D6" w:rsidRPr="00E51044" w:rsidRDefault="00A124D6" w:rsidP="00A124D6">
      <w:pPr>
        <w:pStyle w:val="Szvegtrzsbehzssal3"/>
        <w:tabs>
          <w:tab w:val="left" w:pos="360"/>
        </w:tabs>
        <w:spacing w:line="360" w:lineRule="auto"/>
        <w:ind w:firstLine="0"/>
        <w:contextualSpacing/>
        <w:rPr>
          <w:rFonts w:cs="Arial"/>
          <w:b/>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Health and Medical Insurance</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4. All students shall be required to obtain appropriate medical insurance cover for the whole duration of their stay in Malta as a precondition for admission to the Institute’s programmes and courses. Evidence of this insurance (all the documents must be issued in the English language or officially translated in the English language) may be required by the relevant Embassy when the student applies for an entry visa and will be required by the Expatriates Office to be able to issue a study residence permit that allows students to remain in Malta for the whole duration of the programme in which they are admitted. Should students find difficulty in obtaining insurance which cover extends to Malta, the Institute can assist in obtaining locally the required health insurance. The cost of the insurance is to be borne by the student.</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5. (1) All students may be required to undergo a medical examination upon arrival at IMLI. The Director is entitled to see the report of such and any other examination.</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 If a student is found to have a medical condition which is incompatible with his/her status as an IMLI student, the student may, at the sole discretion of the Director, be required to return to his/her home country.</w:t>
      </w:r>
    </w:p>
    <w:p w:rsidR="00A124D6" w:rsidRPr="00E51044" w:rsidRDefault="00A124D6" w:rsidP="00A124D6">
      <w:pPr>
        <w:pStyle w:val="Szvegtrzsbehzssal3"/>
        <w:tabs>
          <w:tab w:val="left" w:pos="360"/>
        </w:tabs>
        <w:spacing w:line="360" w:lineRule="auto"/>
        <w:ind w:firstLine="0"/>
        <w:contextualSpacing/>
        <w:rPr>
          <w:rFonts w:cs="Arial"/>
          <w:b/>
          <w:sz w:val="20"/>
        </w:rPr>
      </w:pPr>
    </w:p>
    <w:p w:rsidR="00A124D6" w:rsidRPr="00E51044" w:rsidRDefault="00A124D6" w:rsidP="00FF246B">
      <w:pPr>
        <w:spacing w:after="200" w:line="276" w:lineRule="auto"/>
        <w:jc w:val="center"/>
        <w:rPr>
          <w:rFonts w:cs="Arial"/>
          <w:b/>
        </w:rPr>
      </w:pPr>
      <w:r w:rsidRPr="00E51044">
        <w:rPr>
          <w:rFonts w:cs="Arial"/>
          <w:b/>
        </w:rPr>
        <w:t>PART II</w:t>
      </w:r>
    </w:p>
    <w:p w:rsidR="00A124D6" w:rsidRPr="00E51044" w:rsidRDefault="00A124D6" w:rsidP="00A124D6">
      <w:pPr>
        <w:pStyle w:val="Szvegtrzsbehzssal3"/>
        <w:tabs>
          <w:tab w:val="left" w:pos="360"/>
        </w:tabs>
        <w:spacing w:line="360" w:lineRule="auto"/>
        <w:ind w:firstLine="0"/>
        <w:contextualSpacing/>
        <w:jc w:val="center"/>
        <w:rPr>
          <w:rFonts w:cs="Arial"/>
          <w:b/>
          <w:sz w:val="20"/>
        </w:rPr>
      </w:pPr>
      <w:r w:rsidRPr="00E51044">
        <w:rPr>
          <w:rFonts w:cs="Arial"/>
          <w:b/>
          <w:sz w:val="20"/>
        </w:rPr>
        <w:t>ACADEMIC MATTERS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Duration of the Programme</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 xml:space="preserve">6. The Director, in consultation with the Members of the Institute’s Faculty, has the right to determine the date of commencement and termination of the programme. </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keepNext/>
        <w:tabs>
          <w:tab w:val="left" w:pos="360"/>
        </w:tabs>
        <w:spacing w:line="360" w:lineRule="auto"/>
        <w:ind w:firstLine="0"/>
        <w:contextualSpacing/>
        <w:rPr>
          <w:rFonts w:cs="Arial"/>
          <w:b/>
          <w:sz w:val="20"/>
        </w:rPr>
      </w:pPr>
      <w:r w:rsidRPr="00E51044">
        <w:rPr>
          <w:rFonts w:cs="Arial"/>
          <w:b/>
          <w:sz w:val="20"/>
        </w:rPr>
        <w:t>Attendance to Lectures and other Academic Activities</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7. (1) Attendance at every lecture or other academic activity is compulsory unless an exception is</w:t>
      </w:r>
      <w:r w:rsidRPr="00E51044">
        <w:rPr>
          <w:rFonts w:cs="Arial"/>
          <w:b/>
          <w:sz w:val="20"/>
        </w:rPr>
        <w:t xml:space="preserve"> </w:t>
      </w:r>
      <w:r w:rsidRPr="00E51044">
        <w:rPr>
          <w:rFonts w:cs="Arial"/>
          <w:sz w:val="20"/>
        </w:rPr>
        <w:t xml:space="preserve">made in the event of illness of the student or other valid reason in which case prior express written permission shall be granted by the Director or Delegated Official. </w:t>
      </w:r>
    </w:p>
    <w:p w:rsidR="00A124D6" w:rsidRPr="00E51044" w:rsidRDefault="00A124D6" w:rsidP="00A124D6">
      <w:pPr>
        <w:pStyle w:val="Szvegtrzsbehzssal3"/>
        <w:tabs>
          <w:tab w:val="left" w:pos="360"/>
        </w:tabs>
        <w:spacing w:line="360" w:lineRule="auto"/>
        <w:ind w:firstLine="0"/>
        <w:contextualSpacing/>
        <w:rPr>
          <w:rFonts w:cs="Arial"/>
          <w:b/>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 Students are required to sign the attendance book for every lecture and academic activity. Failure to attend at least eighty percent (80%) of the lectures and other academic activities held throughout the year shall prevent a student from meeting the requirements for the award of the relevant Degree, Diploma or other Certificate.</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 xml:space="preserve">(3) No tape or electronic recording of the lectures shall be allowed. </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spacing w:line="360" w:lineRule="auto"/>
        <w:ind w:firstLine="0"/>
        <w:contextualSpacing/>
        <w:rPr>
          <w:rFonts w:cs="Arial"/>
          <w:sz w:val="20"/>
        </w:rPr>
      </w:pPr>
      <w:r w:rsidRPr="00E51044">
        <w:rPr>
          <w:rFonts w:cs="Arial"/>
          <w:sz w:val="20"/>
        </w:rPr>
        <w:t>(4) Failure to abide by paragraph 7 (3) above is liable to attract disciplinary action, including dismissal from the Institute.</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(5) No computers and/or electronic devices shall be used during lectures or other academic activities without the prior express written approval of the Director. Any approval granted by the Director will be subject to the following conditions: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clear" w:pos="720"/>
          <w:tab w:val="left" w:pos="709"/>
        </w:tabs>
        <w:spacing w:line="360" w:lineRule="auto"/>
        <w:ind w:left="720" w:hanging="294"/>
        <w:contextualSpacing/>
        <w:rPr>
          <w:rFonts w:cs="Arial"/>
          <w:sz w:val="20"/>
          <w:lang w:val="en-GB"/>
        </w:rPr>
      </w:pPr>
      <w:r w:rsidRPr="00E51044">
        <w:rPr>
          <w:rFonts w:cs="Arial"/>
          <w:sz w:val="20"/>
        </w:rPr>
        <w:t xml:space="preserve">(a) </w:t>
      </w:r>
      <w:r w:rsidRPr="00E51044">
        <w:rPr>
          <w:rFonts w:cs="Arial"/>
          <w:sz w:val="20"/>
          <w:lang w:val="en-GB"/>
        </w:rPr>
        <w:t>students shall apply for the Director’s approval at the commencement of each semester of the programme;</w:t>
      </w:r>
    </w:p>
    <w:p w:rsidR="00A124D6" w:rsidRPr="00E51044" w:rsidRDefault="00A124D6" w:rsidP="00A124D6">
      <w:pPr>
        <w:pStyle w:val="Szvegtrzsbehzssal3"/>
        <w:tabs>
          <w:tab w:val="clear" w:pos="720"/>
          <w:tab w:val="left" w:pos="709"/>
        </w:tabs>
        <w:spacing w:line="360" w:lineRule="auto"/>
        <w:ind w:left="720" w:hanging="294"/>
        <w:contextualSpacing/>
        <w:rPr>
          <w:rFonts w:cs="Arial"/>
          <w:sz w:val="20"/>
          <w:lang w:val="en-GB"/>
        </w:rPr>
      </w:pPr>
      <w:r w:rsidRPr="00E51044">
        <w:rPr>
          <w:rFonts w:cs="Arial"/>
          <w:sz w:val="20"/>
          <w:lang w:val="en-GB"/>
        </w:rPr>
        <w:t>(b) authorized electronic equipment shall be used exclusively for the purpose of taking lecture notes; and</w:t>
      </w:r>
    </w:p>
    <w:p w:rsidR="00A124D6" w:rsidRPr="00E51044" w:rsidRDefault="00A124D6" w:rsidP="00A124D6">
      <w:pPr>
        <w:pStyle w:val="Szvegtrzsbehzssal3"/>
        <w:tabs>
          <w:tab w:val="clear" w:pos="720"/>
          <w:tab w:val="left" w:pos="709"/>
        </w:tabs>
        <w:spacing w:line="360" w:lineRule="auto"/>
        <w:ind w:left="720" w:hanging="294"/>
        <w:contextualSpacing/>
        <w:rPr>
          <w:rFonts w:cs="Arial"/>
          <w:sz w:val="20"/>
          <w:lang w:val="en-GB"/>
        </w:rPr>
      </w:pPr>
      <w:r w:rsidRPr="00E51044">
        <w:rPr>
          <w:rFonts w:cs="Arial"/>
          <w:sz w:val="20"/>
          <w:lang w:val="en-GB"/>
        </w:rPr>
        <w:t>(c)</w:t>
      </w:r>
      <w:r w:rsidRPr="00E51044">
        <w:rPr>
          <w:rFonts w:cs="Arial"/>
          <w:sz w:val="20"/>
          <w:lang w:val="en-GB"/>
        </w:rPr>
        <w:tab/>
        <w:t xml:space="preserve"> failure to abide by sub-paragraphs (a) and (b) above shall attract disciplinary action including, but not restricted to, fines to be determined by the Director or Delegated Official and the withdrawal of the Director’s approval.</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b/>
          <w:sz w:val="20"/>
        </w:rPr>
        <w:t>Books and other Study Materials</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8. (1) Personal copies of selected text books will be provided to</w:t>
      </w:r>
      <w:r w:rsidRPr="00E51044">
        <w:rPr>
          <w:rFonts w:cs="Arial"/>
          <w:i/>
          <w:sz w:val="20"/>
        </w:rPr>
        <w:t xml:space="preserve"> </w:t>
      </w:r>
      <w:r w:rsidRPr="00E51044">
        <w:rPr>
          <w:rFonts w:cs="Arial"/>
          <w:sz w:val="20"/>
        </w:rPr>
        <w:t>eligible students.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w:t>
      </w:r>
      <w:r w:rsidRPr="00E51044">
        <w:rPr>
          <w:rFonts w:cs="Arial"/>
          <w:sz w:val="20"/>
        </w:rPr>
        <w:tab/>
        <w:t>Other study materials shall be</w:t>
      </w:r>
      <w:r w:rsidRPr="00E51044">
        <w:rPr>
          <w:rFonts w:cs="Arial"/>
          <w:i/>
          <w:sz w:val="20"/>
        </w:rPr>
        <w:t xml:space="preserve"> </w:t>
      </w:r>
      <w:r w:rsidRPr="00E51044">
        <w:rPr>
          <w:rFonts w:cs="Arial"/>
          <w:sz w:val="20"/>
        </w:rPr>
        <w:t>provided to all students as deemed necessary by the Member of Faculty concerned.</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(3) Students are advised to bring with them copies of the United Nations Convention on the Law of the Sea, 1982 and copies of their national maritime legislation.</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Stipend</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9. (1) Each</w:t>
      </w:r>
      <w:r w:rsidRPr="00E51044">
        <w:rPr>
          <w:rFonts w:cs="Arial"/>
          <w:b/>
          <w:sz w:val="20"/>
        </w:rPr>
        <w:t xml:space="preserve"> </w:t>
      </w:r>
      <w:r w:rsidRPr="00E51044">
        <w:rPr>
          <w:rFonts w:cs="Arial"/>
          <w:sz w:val="20"/>
        </w:rPr>
        <w:t>nominated student while in residence at IMLI shall receive a stipend of €315 per month or pro-rata. The stipend</w:t>
      </w:r>
      <w:r w:rsidRPr="00E51044">
        <w:rPr>
          <w:rFonts w:cs="Arial"/>
          <w:b/>
          <w:sz w:val="20"/>
        </w:rPr>
        <w:t xml:space="preserve"> </w:t>
      </w:r>
      <w:r w:rsidRPr="00E51044">
        <w:rPr>
          <w:rFonts w:cs="Arial"/>
          <w:sz w:val="20"/>
        </w:rPr>
        <w:t>is intended to cover a student’s personal expenses including board and other day-to-day needs.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w:t>
      </w:r>
      <w:r w:rsidRPr="00E51044">
        <w:rPr>
          <w:rFonts w:cs="Arial"/>
          <w:sz w:val="20"/>
        </w:rPr>
        <w:tab/>
        <w:t>No stipend shall be paid after the students leave the Institute</w:t>
      </w:r>
      <w:r w:rsidRPr="00E51044">
        <w:rPr>
          <w:rFonts w:cs="Arial"/>
          <w:i/>
          <w:sz w:val="20"/>
        </w:rPr>
        <w:t xml:space="preserve"> </w:t>
      </w:r>
      <w:r w:rsidRPr="00E51044">
        <w:rPr>
          <w:rFonts w:cs="Arial"/>
          <w:sz w:val="20"/>
        </w:rPr>
        <w:t>at the end of the programme provided that a subsistence allowance shall be paid if the field trip, referred to in paragraph 20, takes place.</w:t>
      </w:r>
    </w:p>
    <w:p w:rsidR="00A124D6" w:rsidRPr="00E51044" w:rsidRDefault="00A124D6" w:rsidP="00A124D6">
      <w:pPr>
        <w:pStyle w:val="Szvegtrzsbehzssal3"/>
        <w:tabs>
          <w:tab w:val="left" w:pos="360"/>
        </w:tabs>
        <w:spacing w:line="360" w:lineRule="auto"/>
        <w:ind w:firstLine="0"/>
        <w:contextualSpacing/>
        <w:rPr>
          <w:rFonts w:cs="Arial"/>
          <w:b/>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b/>
          <w:sz w:val="20"/>
        </w:rPr>
        <w:t>Photocopying Allowance</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 xml:space="preserve">10. (1) Each nominated student shall receive a photocopying allowance of €50 at the beginning of the </w:t>
      </w:r>
      <w:r w:rsidRPr="00E51044">
        <w:rPr>
          <w:rFonts w:cs="Arial"/>
          <w:sz w:val="20"/>
          <w:lang w:val="en-GB"/>
        </w:rPr>
        <w:t>programme</w:t>
      </w:r>
      <w:r w:rsidRPr="00E51044">
        <w:rPr>
          <w:rFonts w:cs="Arial"/>
          <w:sz w:val="20"/>
        </w:rPr>
        <w:t xml:space="preserve"> to cover costs of photocopying study and research materials. An additional amount may be provided in the second semester at the Director’s discretion and upon written application made to him by the student representative on behalf of the class.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w:t>
      </w:r>
      <w:r w:rsidRPr="00E51044">
        <w:rPr>
          <w:rFonts w:cs="Arial"/>
          <w:i/>
          <w:sz w:val="20"/>
        </w:rPr>
        <w:t xml:space="preserve"> </w:t>
      </w:r>
      <w:r w:rsidRPr="00E51044">
        <w:rPr>
          <w:rFonts w:cs="Arial"/>
          <w:sz w:val="20"/>
        </w:rPr>
        <w:t xml:space="preserve">The rate for photocopying at IMLI shall be 10 Euro cents per page payable to the Administration. </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(3) Students shall not be permitted to approach any member of the Administration for doing any printing or photocopying other than in conformity with set procedures.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Word-Processing Allowance and Facilities</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11.</w:t>
      </w:r>
      <w:r w:rsidRPr="00E51044">
        <w:rPr>
          <w:rFonts w:cs="Arial"/>
          <w:sz w:val="20"/>
        </w:rPr>
        <w:tab/>
        <w:t>(1) Each nominated student shall receive a one-time allowance of €50 as a subsidy for defraying the costs incurred in the preparation of the dissertation / research project and maritime legislation drafting project. The allowance will be granted at the appropriate time during the programme.</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 Students may avail themselves of the Institute’s Student ICT facilities in accordance with the IMLI Guidelines for the Use of the Student ICT Facilities.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Lecture Hall and Common Room</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12.</w:t>
      </w:r>
      <w:r w:rsidRPr="00E51044">
        <w:rPr>
          <w:rFonts w:cs="Arial"/>
          <w:sz w:val="20"/>
        </w:rPr>
        <w:tab/>
        <w:t xml:space="preserve">(1) Students shall keep the Lecture Hall and Common Room in a clean and tidy condition. </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 No furniture or appliances shall be removed from the Lecture Hall or Common Room.</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(3) Students shall ensure that the Common Room is securely locked whenever not in use.</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 xml:space="preserve">(4) No food shall be consumed in the Lecture Hall unless provided by the Institute. </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(5) No smoking shall be allowed in the Lecture Hall and Common Room.</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 xml:space="preserve"> </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(6) The use of mobile phones in the Lecture Hall shall be strictly prohibited.</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(7) The use of computers and/or electronic devices in the Lecture Hall shall be strictly prohibited, except as provided in paragraph 7(5) hereof.</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Library</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13. (1) The IMLI Library shall be available for use by students at designated times.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 No books or materials shall be removed from the library, whether for reading or photocopying, other than in conformity with the IMLI Guidelines for the Use of the Institute’s Library.</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(3)</w:t>
      </w:r>
      <w:r w:rsidRPr="00E51044">
        <w:rPr>
          <w:rFonts w:cs="Arial"/>
          <w:sz w:val="20"/>
        </w:rPr>
        <w:tab/>
        <w:t>No smoking shall be allowed in the Library.</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(4)</w:t>
      </w:r>
      <w:r w:rsidRPr="00E51044">
        <w:rPr>
          <w:rFonts w:cs="Arial"/>
          <w:sz w:val="20"/>
        </w:rPr>
        <w:tab/>
        <w:t>The use of mobile phones in the Library shall be strictly prohibited.</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bCs/>
          <w:sz w:val="20"/>
        </w:rPr>
      </w:pPr>
      <w:r w:rsidRPr="00E51044">
        <w:rPr>
          <w:rFonts w:cs="Arial"/>
          <w:b/>
          <w:bCs/>
          <w:sz w:val="20"/>
        </w:rPr>
        <w:t>Assessment</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14.</w:t>
      </w:r>
      <w:r w:rsidRPr="00E51044">
        <w:rPr>
          <w:rFonts w:cs="Arial"/>
          <w:sz w:val="20"/>
        </w:rPr>
        <w:tab/>
        <w:t>Student assessment shall be governed by the relevant regulations adopted by the Institute for individual programmes and courses.</w:t>
      </w:r>
    </w:p>
    <w:p w:rsidR="00A124D6" w:rsidRPr="00E51044" w:rsidRDefault="00A124D6" w:rsidP="00A124D6">
      <w:pPr>
        <w:pStyle w:val="Szvegtrzsbehzssal3"/>
        <w:tabs>
          <w:tab w:val="left" w:pos="360"/>
        </w:tabs>
        <w:spacing w:line="360" w:lineRule="auto"/>
        <w:ind w:firstLine="0"/>
        <w:contextualSpacing/>
        <w:rPr>
          <w:rFonts w:cs="Arial"/>
          <w:b/>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Copyright</w:t>
      </w:r>
    </w:p>
    <w:p w:rsidR="00A124D6" w:rsidRPr="00E51044" w:rsidRDefault="00A124D6" w:rsidP="00A124D6">
      <w:pPr>
        <w:pStyle w:val="Szvegtrzsbehzssal3"/>
        <w:tabs>
          <w:tab w:val="clear" w:pos="720"/>
          <w:tab w:val="left" w:pos="360"/>
        </w:tabs>
        <w:spacing w:line="360" w:lineRule="auto"/>
        <w:ind w:firstLine="0"/>
        <w:contextualSpacing/>
        <w:rPr>
          <w:rFonts w:cs="Arial"/>
          <w:sz w:val="20"/>
        </w:rPr>
      </w:pPr>
      <w:r w:rsidRPr="00E51044">
        <w:rPr>
          <w:rFonts w:cs="Arial"/>
          <w:sz w:val="20"/>
        </w:rPr>
        <w:t>15.</w:t>
      </w:r>
      <w:r w:rsidRPr="00E51044">
        <w:rPr>
          <w:rFonts w:cs="Arial"/>
          <w:sz w:val="20"/>
        </w:rPr>
        <w:tab/>
        <w:t>Students hereby waive any rights they may have in any work including dissertations / research projects and maritime legislation drafting projects produced by them at the Institute, if the Institute decides to publish such works in any form whatsoever.</w:t>
      </w:r>
    </w:p>
    <w:p w:rsidR="00A124D6" w:rsidRPr="00E51044" w:rsidRDefault="00A124D6" w:rsidP="00A124D6">
      <w:pPr>
        <w:pStyle w:val="Szvegtrzsbehzssal3"/>
        <w:tabs>
          <w:tab w:val="clear" w:pos="720"/>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Examinations</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16.</w:t>
      </w:r>
      <w:r w:rsidRPr="00E51044">
        <w:rPr>
          <w:rFonts w:cs="Arial"/>
          <w:sz w:val="20"/>
        </w:rPr>
        <w:tab/>
        <w:t>No electronic devices</w:t>
      </w:r>
      <w:r w:rsidRPr="00E51044">
        <w:rPr>
          <w:rFonts w:cs="Arial"/>
          <w:b/>
          <w:sz w:val="20"/>
        </w:rPr>
        <w:t xml:space="preserve"> </w:t>
      </w:r>
      <w:r w:rsidRPr="00E51044">
        <w:rPr>
          <w:rFonts w:cs="Arial"/>
          <w:sz w:val="20"/>
        </w:rPr>
        <w:t>or dictionaries shall be allowed in the Examination Hall.</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Important Visitors</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17.</w:t>
      </w:r>
      <w:r w:rsidRPr="00E51044">
        <w:rPr>
          <w:rFonts w:cs="Arial"/>
          <w:sz w:val="20"/>
        </w:rPr>
        <w:tab/>
        <w:t>Throughout the academic year, the Institute hosts a number of important visitors and it is customary to greet them in an appropriate manner. Students shall therefore greet the visitors in accordance with the procedures established by the Institute.</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Posting of Books and other Study Material</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18.</w:t>
      </w:r>
      <w:r w:rsidRPr="00E51044">
        <w:rPr>
          <w:rFonts w:cs="Arial"/>
          <w:sz w:val="20"/>
        </w:rPr>
        <w:tab/>
        <w:t>Books and other study materials of nominated students</w:t>
      </w:r>
      <w:r w:rsidRPr="00E51044">
        <w:rPr>
          <w:rFonts w:cs="Arial"/>
          <w:b/>
          <w:sz w:val="20"/>
        </w:rPr>
        <w:t xml:space="preserve"> </w:t>
      </w:r>
      <w:r w:rsidRPr="00E51044">
        <w:rPr>
          <w:rFonts w:cs="Arial"/>
          <w:sz w:val="20"/>
        </w:rPr>
        <w:t>shall be sent</w:t>
      </w:r>
      <w:r w:rsidRPr="00E51044">
        <w:rPr>
          <w:rFonts w:cs="Arial"/>
          <w:b/>
          <w:sz w:val="20"/>
        </w:rPr>
        <w:t xml:space="preserve"> </w:t>
      </w:r>
      <w:r w:rsidRPr="00E51044">
        <w:rPr>
          <w:rFonts w:cs="Arial"/>
          <w:sz w:val="20"/>
        </w:rPr>
        <w:t>by parcel post to the respective home countries of the students at the end of the programme. Each nominated student shall be permitted a maximum of 20 kilograms of such books and other study materials. Details regarding packaging shall be provided by the Administration at the relevant time before students leave Malta.</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 xml:space="preserve">Travelling </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 xml:space="preserve">19. (1) No travelling abroad is allowed during the academic year except on weekends and public holidays. </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w:t>
      </w:r>
      <w:r w:rsidRPr="00E51044">
        <w:rPr>
          <w:rFonts w:cs="Arial"/>
          <w:sz w:val="20"/>
        </w:rPr>
        <w:tab/>
        <w:t xml:space="preserve">Students travelling abroad are required to obtain prior express written permission from the Director. </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 xml:space="preserve">(3) </w:t>
      </w:r>
      <w:r w:rsidRPr="00E51044">
        <w:rPr>
          <w:rFonts w:cs="Arial"/>
          <w:sz w:val="20"/>
        </w:rPr>
        <w:tab/>
        <w:t>In applying for such permission, students are required to provide the Director with information on the country of destination, date of departure, date of arrival, accommodation abroad and contact details accessible at all times.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Field Trip</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20.</w:t>
      </w:r>
      <w:r w:rsidRPr="00E51044">
        <w:rPr>
          <w:rFonts w:cs="Arial"/>
          <w:sz w:val="20"/>
        </w:rPr>
        <w:tab/>
        <w:t>(1) Subject</w:t>
      </w:r>
      <w:r w:rsidRPr="00E51044">
        <w:rPr>
          <w:rFonts w:cs="Arial"/>
          <w:b/>
          <w:sz w:val="20"/>
        </w:rPr>
        <w:t xml:space="preserve"> </w:t>
      </w:r>
      <w:r w:rsidRPr="00E51044">
        <w:rPr>
          <w:rFonts w:cs="Arial"/>
          <w:sz w:val="20"/>
        </w:rPr>
        <w:t>to availability of sufficient funds and approval by the IMLI Governing Board, an educational field trip may be organized as part of the Institute’s programmes and courses.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 The Institute shall be under no obligation to hold a field trip. However, if a field trip is held, participation at such trip and attendance at all events thereof are compulsory if so required by the relevant programme or course.</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spacing w:line="360" w:lineRule="auto"/>
        <w:contextualSpacing/>
        <w:jc w:val="center"/>
        <w:rPr>
          <w:rFonts w:cs="Arial"/>
          <w:b/>
        </w:rPr>
      </w:pPr>
      <w:r w:rsidRPr="00E51044">
        <w:rPr>
          <w:rFonts w:cs="Arial"/>
          <w:b/>
        </w:rPr>
        <w:t>PART III</w:t>
      </w:r>
    </w:p>
    <w:p w:rsidR="00A124D6" w:rsidRPr="00E51044" w:rsidRDefault="00A124D6" w:rsidP="00A124D6">
      <w:pPr>
        <w:pStyle w:val="Szvegtrzsbehzssal3"/>
        <w:tabs>
          <w:tab w:val="left" w:pos="360"/>
        </w:tabs>
        <w:spacing w:line="360" w:lineRule="auto"/>
        <w:ind w:firstLine="0"/>
        <w:contextualSpacing/>
        <w:jc w:val="center"/>
        <w:rPr>
          <w:rFonts w:cs="Arial"/>
          <w:b/>
          <w:sz w:val="20"/>
        </w:rPr>
      </w:pPr>
      <w:r w:rsidRPr="00E51044">
        <w:rPr>
          <w:rFonts w:cs="Arial"/>
          <w:b/>
          <w:sz w:val="20"/>
        </w:rPr>
        <w:t>RESIDENTIAL MATTERS</w:t>
      </w:r>
    </w:p>
    <w:p w:rsidR="00A124D6" w:rsidRPr="00E51044" w:rsidRDefault="00A124D6" w:rsidP="00A124D6">
      <w:pPr>
        <w:pStyle w:val="Szvegtrzsbehzssal3"/>
        <w:tabs>
          <w:tab w:val="left" w:pos="360"/>
        </w:tabs>
        <w:spacing w:line="360" w:lineRule="auto"/>
        <w:ind w:firstLine="0"/>
        <w:contextualSpacing/>
        <w:rPr>
          <w:rFonts w:cs="Arial"/>
          <w:b/>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Allocation and Vacation of Flats</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21. (1) Allocation of flats to residents will be made by the Administration.</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w:t>
      </w:r>
      <w:r w:rsidRPr="00E51044">
        <w:rPr>
          <w:rFonts w:cs="Arial"/>
          <w:sz w:val="20"/>
        </w:rPr>
        <w:tab/>
        <w:t>A</w:t>
      </w:r>
      <w:r w:rsidRPr="00E51044">
        <w:rPr>
          <w:rFonts w:cs="Arial"/>
          <w:i/>
          <w:sz w:val="20"/>
        </w:rPr>
        <w:t xml:space="preserve"> </w:t>
      </w:r>
      <w:r w:rsidRPr="00E51044">
        <w:rPr>
          <w:rFonts w:cs="Arial"/>
          <w:sz w:val="20"/>
        </w:rPr>
        <w:t>resident shall occupy the same flat for the whole duration of the programme unless a different flat is allocated by the Institute on a temporary or permanent basis.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(3) Flats</w:t>
      </w:r>
      <w:r w:rsidRPr="00E51044">
        <w:rPr>
          <w:rFonts w:cs="Arial"/>
          <w:i/>
          <w:sz w:val="20"/>
        </w:rPr>
        <w:t xml:space="preserve"> </w:t>
      </w:r>
      <w:r w:rsidRPr="00E51044">
        <w:rPr>
          <w:rFonts w:cs="Arial"/>
          <w:sz w:val="20"/>
        </w:rPr>
        <w:t>shall be vacated at the end of the programme. All personal property shall be removed and the flat left in a clean condition.</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 xml:space="preserve">Electricity Consumption </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22.</w:t>
      </w:r>
      <w:r w:rsidRPr="00E51044">
        <w:rPr>
          <w:rFonts w:cs="Arial"/>
          <w:sz w:val="20"/>
        </w:rPr>
        <w:tab/>
        <w:t>(1) Residents are allowed 600 units of electricity consumption free of charge per month.</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 Any units in excess of the amount set out in the preceding paragraph shall be payable by the student and shall be deducted from the stipend payable to the student.</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Laundry Facilities</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23.</w:t>
      </w:r>
      <w:r w:rsidRPr="00E51044">
        <w:rPr>
          <w:rFonts w:cs="Arial"/>
          <w:sz w:val="20"/>
        </w:rPr>
        <w:tab/>
        <w:t>(1) Residents may avail themselves of the Institute’s laundry facilities designated for student personal use, according to the schedule set by the Administration.</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w:t>
      </w:r>
      <w:r w:rsidRPr="00E51044">
        <w:rPr>
          <w:rFonts w:cs="Arial"/>
          <w:sz w:val="20"/>
        </w:rPr>
        <w:tab/>
        <w:t>Male and female residents shall be allocated different washing days and times which shall be strictly adhered to.</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(3)</w:t>
      </w:r>
      <w:r w:rsidRPr="00E51044">
        <w:rPr>
          <w:rFonts w:cs="Arial"/>
          <w:sz w:val="20"/>
        </w:rPr>
        <w:tab/>
        <w:t>Residents shall not be permitted to dry their clothes in the courtyards, except on weekends and public holidays.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keepNext/>
        <w:tabs>
          <w:tab w:val="left" w:pos="360"/>
        </w:tabs>
        <w:spacing w:line="360" w:lineRule="auto"/>
        <w:ind w:firstLine="0"/>
        <w:contextualSpacing/>
        <w:rPr>
          <w:rFonts w:cs="Arial"/>
          <w:b/>
          <w:sz w:val="20"/>
        </w:rPr>
      </w:pPr>
      <w:r w:rsidRPr="00E51044">
        <w:rPr>
          <w:rFonts w:cs="Arial"/>
          <w:b/>
          <w:sz w:val="20"/>
        </w:rPr>
        <w:t xml:space="preserve">Cleaning and Maintenance </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24. (1) IMLI reserves the right to enter all flats for cleaning and maintenance. Whenever possible, residents will be notified of any visits to be made other than routine cleaning visits.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w:t>
      </w:r>
      <w:r w:rsidRPr="00E51044">
        <w:rPr>
          <w:rFonts w:cs="Arial"/>
          <w:sz w:val="20"/>
        </w:rPr>
        <w:tab/>
        <w:t>If it becomes necessary for IMLI to carry out extra cleaning of any flat, a charge may be levied on the resident.</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(3)</w:t>
      </w:r>
      <w:r w:rsidRPr="00E51044">
        <w:rPr>
          <w:rFonts w:cs="Arial"/>
          <w:sz w:val="20"/>
        </w:rPr>
        <w:tab/>
        <w:t>Residents are responsible for making their beds every day and cleaning their own dishes and kitchen utensils.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(4)</w:t>
      </w:r>
      <w:r w:rsidRPr="00E51044">
        <w:rPr>
          <w:rFonts w:cs="Arial"/>
          <w:sz w:val="20"/>
        </w:rPr>
        <w:tab/>
        <w:t>Residents shall remove garbage and other refuse from their flats on a daily basis and place the same in the designated area from where the Institute’s garbage is collected.</w:t>
      </w:r>
    </w:p>
    <w:p w:rsidR="00A124D6" w:rsidRPr="00E51044" w:rsidRDefault="00A124D6" w:rsidP="00A124D6">
      <w:pPr>
        <w:pStyle w:val="Szvegtrzsbehzssal3"/>
        <w:tabs>
          <w:tab w:val="left" w:pos="360"/>
        </w:tabs>
        <w:spacing w:line="360" w:lineRule="auto"/>
        <w:ind w:firstLine="0"/>
        <w:contextualSpacing/>
        <w:rPr>
          <w:rFonts w:cs="Arial"/>
          <w:b/>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Safety, Security, Care and Maintenance of Premises</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25.</w:t>
      </w:r>
      <w:r w:rsidRPr="00E51044">
        <w:rPr>
          <w:rFonts w:cs="Arial"/>
          <w:sz w:val="20"/>
        </w:rPr>
        <w:tab/>
        <w:t>(1)</w:t>
      </w:r>
      <w:r w:rsidRPr="00E51044">
        <w:rPr>
          <w:rFonts w:cs="Arial"/>
          <w:sz w:val="20"/>
        </w:rPr>
        <w:tab/>
        <w:t>No heating or cooking appliances other than those provided or approved by IMLI may be used in any flat.</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w:t>
      </w:r>
      <w:r w:rsidRPr="00E51044">
        <w:rPr>
          <w:rFonts w:cs="Arial"/>
          <w:sz w:val="20"/>
        </w:rPr>
        <w:tab/>
        <w:t>Damage caused by any resident to property owned or possessed by IMLI</w:t>
      </w:r>
      <w:r w:rsidRPr="00E51044">
        <w:rPr>
          <w:rFonts w:cs="Arial"/>
          <w:i/>
          <w:sz w:val="20"/>
        </w:rPr>
        <w:t xml:space="preserve"> </w:t>
      </w:r>
      <w:r w:rsidRPr="00E51044">
        <w:rPr>
          <w:rFonts w:cs="Arial"/>
          <w:sz w:val="20"/>
        </w:rPr>
        <w:t>will be charged to that resident.</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(3)</w:t>
      </w:r>
      <w:r w:rsidRPr="00E51044">
        <w:rPr>
          <w:rFonts w:cs="Arial"/>
          <w:sz w:val="20"/>
        </w:rPr>
        <w:tab/>
        <w:t>Property owned or possessed by IMLI shall not be removed from the flat.</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(4)</w:t>
      </w:r>
      <w:r w:rsidRPr="00E51044">
        <w:rPr>
          <w:rFonts w:cs="Arial"/>
          <w:sz w:val="20"/>
        </w:rPr>
        <w:tab/>
        <w:t>Residents shall report to the Administration any damage or defects occurring in any flat or in any property or fixtures therein so that they may be repaired as necessary and responsibility for such damage or defect be determined.</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(5)</w:t>
      </w:r>
      <w:r w:rsidRPr="00E51044">
        <w:rPr>
          <w:rFonts w:cs="Arial"/>
          <w:i/>
          <w:sz w:val="20"/>
        </w:rPr>
        <w:tab/>
      </w:r>
      <w:r w:rsidRPr="00E51044">
        <w:rPr>
          <w:rFonts w:cs="Arial"/>
          <w:sz w:val="20"/>
        </w:rPr>
        <w:t>Residents shall not make any alterations or repairs whatsoever to the property, furniture, appliances or fittings provided by or through IMLI without the express approval of the Director or Delegated Official.</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(6)</w:t>
      </w:r>
      <w:r w:rsidRPr="00E51044">
        <w:rPr>
          <w:rFonts w:cs="Arial"/>
          <w:sz w:val="20"/>
        </w:rPr>
        <w:tab/>
        <w:t>No potentially dangerous substance or weapon shall be brought into</w:t>
      </w:r>
      <w:r w:rsidRPr="00E51044">
        <w:rPr>
          <w:rFonts w:cs="Arial"/>
          <w:i/>
          <w:sz w:val="20"/>
        </w:rPr>
        <w:t xml:space="preserve"> </w:t>
      </w:r>
      <w:r w:rsidRPr="00E51044">
        <w:rPr>
          <w:rFonts w:cs="Arial"/>
          <w:sz w:val="20"/>
        </w:rPr>
        <w:t>the premises.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 xml:space="preserve">(7) </w:t>
      </w:r>
      <w:r w:rsidRPr="00E51044">
        <w:rPr>
          <w:rFonts w:cs="Arial"/>
          <w:sz w:val="20"/>
        </w:rPr>
        <w:tab/>
        <w:t>No smoking is allowed on the premises except in the flats and in areas designated for smoking.</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(8)</w:t>
      </w:r>
      <w:r w:rsidRPr="00E51044">
        <w:rPr>
          <w:rFonts w:cs="Arial"/>
          <w:sz w:val="20"/>
        </w:rPr>
        <w:tab/>
        <w:t>Residents shall ensure that when lights or appliances are not in use they are disconnected or switched off.</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(9)</w:t>
      </w:r>
      <w:r w:rsidRPr="00E51044">
        <w:rPr>
          <w:rFonts w:cs="Arial"/>
          <w:sz w:val="20"/>
        </w:rPr>
        <w:tab/>
        <w:t>Residents shall ensure that their flats are securely locked at all times. IMLI shall not accept any responsibility whatsoever for the private possessions of residents that are lost in their rooms/flats.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spacing w:line="360" w:lineRule="auto"/>
        <w:contextualSpacing/>
        <w:rPr>
          <w:rFonts w:cs="Arial"/>
        </w:rPr>
      </w:pPr>
      <w:r w:rsidRPr="00E51044">
        <w:rPr>
          <w:rFonts w:cs="Arial"/>
        </w:rPr>
        <w:t>(10) Residents shall ensure that the keys to their flats are in their possession at all times. Residents who are locked outside their flats may contact Mr. Joseph Mifsud (Driver/Maintenance Man) on telephone (+356) 79 310816 to assist them to gain access to their flats. Provided that on the first three occasions when assistance is rendered outside office hours, the resident requesting assistance will be liable for the dues for extra-time payable to the relevant member of staff giving assistance. Provided further that, after the third request for assistance, the resident requesting assistance will be liable for the dues for extra-time payable as aforesaid, together with an administrative charge of €25 payable to the Institute.</w:t>
      </w:r>
    </w:p>
    <w:p w:rsidR="00A124D6" w:rsidRPr="00E51044" w:rsidRDefault="00A124D6" w:rsidP="00A124D6">
      <w:pPr>
        <w:pStyle w:val="Szvegtrzsbehzssal3"/>
        <w:tabs>
          <w:tab w:val="left" w:pos="360"/>
        </w:tabs>
        <w:spacing w:line="360" w:lineRule="auto"/>
        <w:ind w:firstLine="0"/>
        <w:contextualSpacing/>
        <w:rPr>
          <w:rFonts w:cs="Arial"/>
          <w:b/>
          <w:sz w:val="20"/>
        </w:rPr>
      </w:pPr>
    </w:p>
    <w:p w:rsidR="00A124D6" w:rsidRPr="00E51044" w:rsidRDefault="00A124D6" w:rsidP="00A124D6">
      <w:pPr>
        <w:spacing w:line="360" w:lineRule="auto"/>
        <w:contextualSpacing/>
        <w:rPr>
          <w:rFonts w:cs="Arial"/>
        </w:rPr>
      </w:pPr>
      <w:r w:rsidRPr="00E51044">
        <w:rPr>
          <w:rFonts w:cs="Arial"/>
          <w:b/>
        </w:rPr>
        <w:t>Orderliness on the Premises</w:t>
      </w:r>
      <w:r w:rsidRPr="00E51044">
        <w:rPr>
          <w:rFonts w:cs="Arial"/>
        </w:rPr>
        <w:t xml:space="preserve"> </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26.</w:t>
      </w:r>
      <w:r w:rsidRPr="00E51044">
        <w:rPr>
          <w:rFonts w:cs="Arial"/>
          <w:sz w:val="20"/>
        </w:rPr>
        <w:tab/>
        <w:t>(1) Only persons identified by the Administration shall be admitted</w:t>
      </w:r>
      <w:r w:rsidRPr="00E51044">
        <w:rPr>
          <w:rFonts w:cs="Arial"/>
          <w:sz w:val="20"/>
        </w:rPr>
        <w:softHyphen/>
        <w:t xml:space="preserve"> to the premises.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 Residents may use their own radios, stereos, musical instruments and similar entertainment equipment in their respective flats provided such use does not cause undue noise, nuisance or inconvenience to others, in which case, such privileges shall be withdrawn.</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(3) Residents shall not be permitted to bring any animal or household pet to the premises at any time.</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(4) No private business or trade or the practice of any profession may be carried out on or from the premises.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 xml:space="preserve">(5) </w:t>
      </w:r>
      <w:r w:rsidRPr="00E51044">
        <w:rPr>
          <w:rFonts w:cs="Arial"/>
          <w:sz w:val="20"/>
        </w:rPr>
        <w:tab/>
        <w:t>No resident shall be permitted to sublet any flat.</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(6) Residents shall not be permitted to bring motorcycles, scooters or bicycles or parts thereof into the Institute’s premises without the prior express written permission form the Director or Delegated Official. Students shall not park any vehicles or other means of transportation anywhere on the premises except in designated parking areas.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(7) A resident shall not be permitted to visit or remain in the flat of another resident between 10 p.m. and 8 a.m.</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(8)</w:t>
      </w:r>
      <w:r w:rsidRPr="00E51044">
        <w:rPr>
          <w:rFonts w:cs="Arial"/>
          <w:sz w:val="20"/>
        </w:rPr>
        <w:tab/>
        <w:t>No parties or assemblies of more than four persons shall be held by residents on the premises without the prior express written permission from the Director and the presence of a Member of Staff.</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(9)</w:t>
      </w:r>
      <w:r w:rsidRPr="00E51044">
        <w:rPr>
          <w:rFonts w:cs="Arial"/>
          <w:sz w:val="20"/>
        </w:rPr>
        <w:tab/>
        <w:t>A resident may not take up accommodation in any place outside the premises or otherwise absent himself/herself from the Institute without prior authorization from the Director. When requesting such authorization from the Director, the student shall provide details of where he/she may be contacted during his/her absence from the Institute.</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(10) Should a student be in breach of the provisions of paragraph 26 (9), there shall be deducted from the stipend payable to him/her in terms of paragraph 9 hereof, a sum proportionate to the duration of his/her absence.</w:t>
      </w:r>
    </w:p>
    <w:p w:rsidR="00A124D6" w:rsidRPr="00E51044" w:rsidRDefault="00A124D6" w:rsidP="00A124D6">
      <w:pPr>
        <w:pStyle w:val="Szvegtrzsbehzssal3"/>
        <w:tabs>
          <w:tab w:val="left" w:pos="360"/>
        </w:tabs>
        <w:spacing w:line="360" w:lineRule="auto"/>
        <w:ind w:firstLine="0"/>
        <w:contextualSpacing/>
        <w:rPr>
          <w:rFonts w:cs="Arial"/>
          <w:sz w:val="20"/>
        </w:rPr>
      </w:pPr>
    </w:p>
    <w:p w:rsidR="00FF246B" w:rsidRDefault="00FF246B" w:rsidP="00A124D6">
      <w:pPr>
        <w:pStyle w:val="Szvegtrzsbehzssal3"/>
        <w:tabs>
          <w:tab w:val="left" w:pos="360"/>
        </w:tabs>
        <w:spacing w:line="360" w:lineRule="auto"/>
        <w:ind w:firstLine="0"/>
        <w:contextualSpacing/>
        <w:rPr>
          <w:rFonts w:cs="Arial"/>
          <w:b/>
          <w:sz w:val="20"/>
        </w:rPr>
      </w:pPr>
    </w:p>
    <w:p w:rsidR="00FF246B" w:rsidRDefault="00FF246B" w:rsidP="00A124D6">
      <w:pPr>
        <w:pStyle w:val="Szvegtrzsbehzssal3"/>
        <w:tabs>
          <w:tab w:val="left" w:pos="360"/>
        </w:tabs>
        <w:spacing w:line="360" w:lineRule="auto"/>
        <w:ind w:firstLine="0"/>
        <w:contextualSpacing/>
        <w:rPr>
          <w:rFonts w:cs="Arial"/>
          <w:b/>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Courtyards</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27.</w:t>
      </w:r>
      <w:r w:rsidRPr="00E51044">
        <w:rPr>
          <w:rFonts w:cs="Arial"/>
          <w:sz w:val="20"/>
        </w:rPr>
        <w:tab/>
        <w:t>(1) Courtyards shall be kept clean and tidy. No garbage or refuse shall be left out in the courtyards. No cigarette butts are to be discarded in the courtyards.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w:t>
      </w:r>
      <w:r w:rsidRPr="00E51044">
        <w:rPr>
          <w:rFonts w:cs="Arial"/>
          <w:sz w:val="20"/>
        </w:rPr>
        <w:tab/>
        <w:t>Any furniture placed in the courtyards shall not be removed without permission from the Administration.</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(3)</w:t>
      </w:r>
      <w:r w:rsidRPr="00E51044">
        <w:rPr>
          <w:rFonts w:cs="Arial"/>
          <w:sz w:val="20"/>
        </w:rPr>
        <w:tab/>
        <w:t>No noise, nuisance or playing of loud music is permitted in the courtyards.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Visitors and Guests of Residents</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28.</w:t>
      </w:r>
      <w:r w:rsidRPr="00E51044">
        <w:rPr>
          <w:rFonts w:cs="Arial"/>
          <w:sz w:val="20"/>
        </w:rPr>
        <w:tab/>
        <w:t>(1) Only bona fide guests or visitors, identifiable as such to the satisfaction of the Administration, shall be permitted to enter the premises to visit a resident.</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(2)</w:t>
      </w:r>
      <w:r w:rsidRPr="00E51044">
        <w:rPr>
          <w:rFonts w:cs="Arial"/>
          <w:sz w:val="20"/>
        </w:rPr>
        <w:tab/>
        <w:t>Visitors or guests of residents are not permitted to enter flats. Residents may meet with their visitors or guests in the common room or any of the courtyards.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(3)</w:t>
      </w:r>
      <w:r w:rsidRPr="00E51044">
        <w:rPr>
          <w:rFonts w:cs="Arial"/>
          <w:i/>
          <w:sz w:val="20"/>
        </w:rPr>
        <w:tab/>
      </w:r>
      <w:r w:rsidRPr="00E51044">
        <w:rPr>
          <w:rFonts w:cs="Arial"/>
          <w:sz w:val="20"/>
        </w:rPr>
        <w:t>No visitors or guests of residents are permitted to enter or remain on the premises between the hours of 10 p.m. and 8 a.m. without prior express written permission from the Director or Delegated Official.</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(4) Residents are personally responsible for their visitors and guests and are accountable for the conduct of such visitors and guests.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(5) IMLI shall not accept any responsibility whatsoever for the private possessions of visitors or guests or residents.</w:t>
      </w:r>
    </w:p>
    <w:p w:rsidR="00A124D6" w:rsidRPr="00E51044" w:rsidRDefault="00A124D6" w:rsidP="00A124D6">
      <w:pPr>
        <w:pStyle w:val="Szvegtrzsbehzssal3"/>
        <w:tabs>
          <w:tab w:val="left" w:pos="36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jc w:val="center"/>
        <w:rPr>
          <w:rFonts w:cs="Arial"/>
          <w:b/>
          <w:sz w:val="20"/>
        </w:rPr>
      </w:pPr>
      <w:r w:rsidRPr="00E51044">
        <w:rPr>
          <w:rFonts w:cs="Arial"/>
          <w:b/>
          <w:sz w:val="20"/>
        </w:rPr>
        <w:t>PART IV</w:t>
      </w:r>
    </w:p>
    <w:p w:rsidR="00A124D6" w:rsidRPr="00E51044" w:rsidRDefault="00A124D6" w:rsidP="00A124D6">
      <w:pPr>
        <w:pStyle w:val="Szvegtrzsbehzssal3"/>
        <w:tabs>
          <w:tab w:val="left" w:pos="360"/>
        </w:tabs>
        <w:spacing w:line="360" w:lineRule="auto"/>
        <w:ind w:firstLine="0"/>
        <w:contextualSpacing/>
        <w:jc w:val="center"/>
        <w:rPr>
          <w:rFonts w:cs="Arial"/>
          <w:b/>
          <w:sz w:val="20"/>
        </w:rPr>
      </w:pPr>
      <w:r w:rsidRPr="00E51044">
        <w:rPr>
          <w:rFonts w:cs="Arial"/>
          <w:b/>
          <w:sz w:val="20"/>
        </w:rPr>
        <w:t>MISCELLANEOUS</w:t>
      </w:r>
    </w:p>
    <w:p w:rsidR="00A124D6" w:rsidRPr="00E51044" w:rsidRDefault="00A124D6" w:rsidP="00A124D6">
      <w:pPr>
        <w:pStyle w:val="Szvegtrzsbehzssal3"/>
        <w:tabs>
          <w:tab w:val="left" w:pos="360"/>
        </w:tabs>
        <w:spacing w:line="360" w:lineRule="auto"/>
        <w:ind w:firstLine="0"/>
        <w:contextualSpacing/>
        <w:rPr>
          <w:rFonts w:cs="Arial"/>
          <w:b/>
          <w:sz w:val="20"/>
        </w:rPr>
      </w:pP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b/>
          <w:sz w:val="20"/>
        </w:rPr>
        <w:t>Violations</w:t>
      </w:r>
    </w:p>
    <w:p w:rsidR="00A124D6" w:rsidRPr="00E51044" w:rsidRDefault="00A124D6" w:rsidP="00A124D6">
      <w:pPr>
        <w:pStyle w:val="Szvegtrzsbehzssal3"/>
        <w:spacing w:line="360" w:lineRule="auto"/>
        <w:ind w:firstLine="0"/>
        <w:contextualSpacing/>
        <w:rPr>
          <w:rFonts w:cs="Arial"/>
          <w:sz w:val="20"/>
        </w:rPr>
      </w:pPr>
      <w:r w:rsidRPr="00E51044">
        <w:rPr>
          <w:rFonts w:cs="Arial"/>
          <w:sz w:val="20"/>
        </w:rPr>
        <w:t>29. Any violation of these Guidelines is liable to attract disciplinary action, including dismissal from the Institute.</w:t>
      </w:r>
    </w:p>
    <w:p w:rsidR="00A124D6" w:rsidRPr="00E51044" w:rsidRDefault="00A124D6" w:rsidP="00A124D6">
      <w:pPr>
        <w:pStyle w:val="Szvegtrzsbehzssal3"/>
        <w:tabs>
          <w:tab w:val="left" w:pos="360"/>
          <w:tab w:val="num" w:pos="1080"/>
        </w:tabs>
        <w:spacing w:line="360" w:lineRule="auto"/>
        <w:ind w:firstLine="0"/>
        <w:contextualSpacing/>
        <w:rPr>
          <w:rFonts w:cs="Arial"/>
          <w:sz w:val="20"/>
        </w:rPr>
      </w:pPr>
    </w:p>
    <w:p w:rsidR="00A124D6" w:rsidRPr="00E51044" w:rsidRDefault="00A124D6" w:rsidP="00A124D6">
      <w:pPr>
        <w:pStyle w:val="Szvegtrzsbehzssal3"/>
        <w:tabs>
          <w:tab w:val="left" w:pos="360"/>
        </w:tabs>
        <w:spacing w:line="360" w:lineRule="auto"/>
        <w:ind w:firstLine="0"/>
        <w:contextualSpacing/>
        <w:rPr>
          <w:rFonts w:cs="Arial"/>
          <w:b/>
          <w:sz w:val="20"/>
        </w:rPr>
      </w:pPr>
      <w:r w:rsidRPr="00E51044">
        <w:rPr>
          <w:rFonts w:cs="Arial"/>
          <w:b/>
          <w:sz w:val="20"/>
        </w:rPr>
        <w:t>Final Provisions</w:t>
      </w:r>
    </w:p>
    <w:p w:rsidR="00A124D6" w:rsidRPr="00E51044" w:rsidRDefault="00A124D6" w:rsidP="00A124D6">
      <w:pPr>
        <w:pStyle w:val="Szvegtrzsbehzssal3"/>
        <w:tabs>
          <w:tab w:val="left" w:pos="360"/>
        </w:tabs>
        <w:spacing w:line="360" w:lineRule="auto"/>
        <w:ind w:firstLine="0"/>
        <w:contextualSpacing/>
        <w:rPr>
          <w:rFonts w:cs="Arial"/>
          <w:sz w:val="20"/>
        </w:rPr>
      </w:pPr>
      <w:r w:rsidRPr="00E51044">
        <w:rPr>
          <w:rFonts w:cs="Arial"/>
          <w:sz w:val="20"/>
        </w:rPr>
        <w:t>30. In exceptional circumstances, and when the best interests of the Institute so require, the Director may override, at his discretion, the provisions of these Guidelines.</w:t>
      </w:r>
    </w:p>
    <w:p w:rsidR="00A124D6" w:rsidRPr="00E51044" w:rsidRDefault="00A124D6" w:rsidP="00A124D6">
      <w:pPr>
        <w:spacing w:line="360" w:lineRule="auto"/>
        <w:contextualSpacing/>
        <w:rPr>
          <w:rFonts w:cs="Arial"/>
        </w:rPr>
      </w:pPr>
    </w:p>
    <w:p w:rsidR="00A124D6" w:rsidRPr="00E51044" w:rsidRDefault="00A124D6" w:rsidP="00A124D6">
      <w:pPr>
        <w:spacing w:line="360" w:lineRule="auto"/>
        <w:contextualSpacing/>
        <w:jc w:val="center"/>
        <w:rPr>
          <w:rFonts w:cs="Arial"/>
          <w:lang w:val="en-GB"/>
        </w:rPr>
      </w:pPr>
      <w:r w:rsidRPr="00E51044">
        <w:rPr>
          <w:rFonts w:cs="Arial"/>
          <w:lang w:val="en-GB"/>
        </w:rPr>
        <w:t>*****</w:t>
      </w:r>
    </w:p>
    <w:p w:rsidR="000875FE" w:rsidRPr="00E51044" w:rsidRDefault="000875FE" w:rsidP="000875FE">
      <w:pPr>
        <w:pStyle w:val="lfej"/>
        <w:tabs>
          <w:tab w:val="clear" w:pos="4320"/>
          <w:tab w:val="clear" w:pos="8640"/>
        </w:tabs>
        <w:contextualSpacing/>
        <w:jc w:val="both"/>
        <w:rPr>
          <w:rFonts w:cs="Arial"/>
          <w:lang w:val="en-GB"/>
        </w:rPr>
      </w:pPr>
    </w:p>
    <w:p w:rsidR="008C6AB1" w:rsidRPr="00E51044" w:rsidRDefault="008C6AB1" w:rsidP="000875FE">
      <w:pPr>
        <w:rPr>
          <w:rFonts w:cs="Arial"/>
        </w:rPr>
      </w:pPr>
    </w:p>
    <w:p w:rsidR="008C6AB1" w:rsidRPr="00E51044" w:rsidRDefault="008C6AB1" w:rsidP="000875FE">
      <w:pPr>
        <w:rPr>
          <w:rFonts w:cs="Arial"/>
        </w:rPr>
      </w:pPr>
    </w:p>
    <w:p w:rsidR="008C6AB1" w:rsidRPr="00E51044" w:rsidRDefault="008C6AB1" w:rsidP="000875FE">
      <w:pPr>
        <w:rPr>
          <w:rFonts w:cs="Arial"/>
        </w:rPr>
      </w:pPr>
    </w:p>
    <w:p w:rsidR="008C6AB1" w:rsidRPr="00E51044" w:rsidRDefault="008C6AB1" w:rsidP="000875FE">
      <w:pPr>
        <w:rPr>
          <w:rFonts w:cs="Arial"/>
        </w:rPr>
      </w:pPr>
    </w:p>
    <w:p w:rsidR="000875FE" w:rsidRPr="00E51044" w:rsidRDefault="000875FE" w:rsidP="000875FE">
      <w:pPr>
        <w:rPr>
          <w:rFonts w:cs="Arial"/>
        </w:rPr>
      </w:pPr>
      <w:r w:rsidRPr="00E51044">
        <w:rPr>
          <w:rFonts w:cs="Arial"/>
        </w:rPr>
        <w:t xml:space="preserve">I hereby agree to abide by </w:t>
      </w:r>
      <w:r w:rsidR="00FF246B">
        <w:rPr>
          <w:rFonts w:cs="Arial"/>
        </w:rPr>
        <w:t xml:space="preserve">the </w:t>
      </w:r>
      <w:r w:rsidR="00D84FB0" w:rsidRPr="00E51044">
        <w:rPr>
          <w:rFonts w:cs="Arial"/>
        </w:rPr>
        <w:t>IMLI Guidelines on Student Conduct</w:t>
      </w:r>
      <w:r w:rsidRPr="00E51044">
        <w:rPr>
          <w:rFonts w:cs="Arial"/>
        </w:rPr>
        <w:t>.</w:t>
      </w:r>
    </w:p>
    <w:p w:rsidR="000875FE" w:rsidRPr="00E51044" w:rsidRDefault="000875FE" w:rsidP="000875FE">
      <w:pPr>
        <w:rPr>
          <w:rFonts w:cs="Arial"/>
        </w:rPr>
      </w:pPr>
    </w:p>
    <w:p w:rsidR="00365F80" w:rsidRPr="00E51044" w:rsidRDefault="00365F80" w:rsidP="000875FE">
      <w:pPr>
        <w:rPr>
          <w:rFonts w:cs="Arial"/>
        </w:rPr>
      </w:pPr>
    </w:p>
    <w:p w:rsidR="00365F80" w:rsidRPr="00E51044" w:rsidRDefault="00365F80" w:rsidP="000875FE">
      <w:pPr>
        <w:rPr>
          <w:rFonts w:cs="Arial"/>
        </w:rPr>
      </w:pPr>
    </w:p>
    <w:p w:rsidR="000875FE" w:rsidRPr="00D84FB0" w:rsidRDefault="000875FE" w:rsidP="000875FE"/>
    <w:p w:rsidR="000875FE" w:rsidRPr="00D84FB0" w:rsidRDefault="000875FE" w:rsidP="000875FE">
      <w:r w:rsidRPr="00D84FB0">
        <w:t>__________________________</w:t>
      </w:r>
    </w:p>
    <w:p w:rsidR="000875FE" w:rsidRPr="00D84FB0" w:rsidRDefault="000875FE" w:rsidP="007C00F1">
      <w:pPr>
        <w:tabs>
          <w:tab w:val="left" w:pos="-1080"/>
          <w:tab w:val="left" w:pos="-720"/>
          <w:tab w:val="left" w:pos="0"/>
          <w:tab w:val="left" w:pos="720"/>
          <w:tab w:val="left" w:pos="1440"/>
          <w:tab w:val="left" w:pos="2160"/>
          <w:tab w:val="left" w:pos="3068"/>
          <w:tab w:val="left" w:pos="4320"/>
        </w:tabs>
        <w:outlineLvl w:val="0"/>
        <w:rPr>
          <w:lang w:val="en-GB"/>
        </w:rPr>
      </w:pPr>
    </w:p>
    <w:p w:rsidR="000875FE" w:rsidRPr="00D84FB0" w:rsidRDefault="000875FE" w:rsidP="007C00F1">
      <w:pPr>
        <w:tabs>
          <w:tab w:val="left" w:pos="-1080"/>
          <w:tab w:val="left" w:pos="-720"/>
          <w:tab w:val="left" w:pos="0"/>
          <w:tab w:val="left" w:pos="720"/>
          <w:tab w:val="left" w:pos="1440"/>
          <w:tab w:val="left" w:pos="2160"/>
          <w:tab w:val="left" w:pos="3068"/>
          <w:tab w:val="left" w:pos="4320"/>
        </w:tabs>
        <w:outlineLvl w:val="0"/>
        <w:rPr>
          <w:lang w:val="en-GB"/>
        </w:rPr>
      </w:pPr>
    </w:p>
    <w:p w:rsidR="00365F80" w:rsidRDefault="00365F80">
      <w:pPr>
        <w:spacing w:after="200" w:line="276" w:lineRule="auto"/>
        <w:rPr>
          <w:lang w:val="en-GB"/>
        </w:rPr>
      </w:pPr>
      <w:r w:rsidRPr="00D84FB0">
        <w:rPr>
          <w:lang w:val="en-GB"/>
        </w:rPr>
        <w:br w:type="page"/>
      </w:r>
    </w:p>
    <w:p w:rsidR="005E1C25" w:rsidRPr="000E5C81" w:rsidRDefault="005E1C25" w:rsidP="00540B08">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0E5C81">
        <w:rPr>
          <w:rFonts w:ascii="Times New Roman" w:hAnsi="Times New Roman"/>
          <w:b/>
          <w:lang w:val="en-GB"/>
        </w:rPr>
        <w:t>IMO INTERNATIONAL MARITIME LAW INSTITUTE</w:t>
      </w:r>
    </w:p>
    <w:p w:rsidR="005E1C25" w:rsidRPr="0060481B"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8"/>
          <w:szCs w:val="8"/>
          <w:lang w:val="en-GB"/>
        </w:rPr>
      </w:pPr>
    </w:p>
    <w:p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0E5C81">
        <w:rPr>
          <w:rFonts w:ascii="Times New Roman" w:hAnsi="Times New Roman"/>
          <w:b/>
          <w:lang w:val="en-GB"/>
        </w:rPr>
        <w:t>SUMMARY FORM</w:t>
      </w:r>
    </w:p>
    <w:p w:rsidR="005E1C25" w:rsidRPr="0060481B"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8"/>
          <w:szCs w:val="8"/>
          <w:lang w:val="en-GB"/>
        </w:rPr>
      </w:pP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00"/>
        <w:gridCol w:w="31"/>
      </w:tblGrid>
      <w:tr w:rsidR="005E1C25" w:rsidRPr="000E5C81" w:rsidTr="00B922BE">
        <w:tc>
          <w:tcPr>
            <w:tcW w:w="9031" w:type="dxa"/>
            <w:gridSpan w:val="2"/>
          </w:tcPr>
          <w:p w:rsidR="005E1C25" w:rsidRPr="0060481B" w:rsidRDefault="005E1C25" w:rsidP="00B922BE">
            <w:pPr>
              <w:spacing w:line="120" w:lineRule="exact"/>
              <w:jc w:val="both"/>
              <w:rPr>
                <w:rFonts w:ascii="Times New Roman" w:hAnsi="Times New Roman"/>
                <w:b/>
                <w:sz w:val="8"/>
                <w:szCs w:val="8"/>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u w:val="single"/>
                <w:lang w:val="en-GB"/>
              </w:rPr>
              <w:t>INST</w:t>
            </w:r>
            <w:smartTag w:uri="urn:schemas-microsoft-com:office:smarttags" w:element="PersonName">
              <w:r w:rsidRPr="000E5C81">
                <w:rPr>
                  <w:rFonts w:ascii="Times New Roman" w:hAnsi="Times New Roman"/>
                  <w:b/>
                  <w:u w:val="single"/>
                  <w:lang w:val="en-GB"/>
                </w:rPr>
                <w:t>R</w:t>
              </w:r>
            </w:smartTag>
            <w:r w:rsidRPr="000E5C81">
              <w:rPr>
                <w:rFonts w:ascii="Times New Roman" w:hAnsi="Times New Roman"/>
                <w:b/>
                <w:u w:val="single"/>
                <w:lang w:val="en-GB"/>
              </w:rPr>
              <w:t>UCTIONS</w:t>
            </w:r>
          </w:p>
          <w:p w:rsidR="005E1C25" w:rsidRPr="0060481B"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8"/>
                <w:szCs w:val="8"/>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One copy of Nomination, Application, Medical </w:t>
            </w:r>
            <w:smartTag w:uri="urn:schemas-microsoft-com:office:smarttags" w:element="PersonName">
              <w:r w:rsidRPr="000E5C81">
                <w:rPr>
                  <w:rFonts w:ascii="Times New Roman" w:hAnsi="Times New Roman"/>
                  <w:lang w:val="en-GB"/>
                </w:rPr>
                <w:t>R</w:t>
              </w:r>
            </w:smartTag>
            <w:r w:rsidRPr="000E5C81">
              <w:rPr>
                <w:rFonts w:ascii="Times New Roman" w:hAnsi="Times New Roman"/>
                <w:lang w:val="en-GB"/>
              </w:rPr>
              <w:t xml:space="preserve">eport, Motivation and </w:t>
            </w:r>
            <w:smartTag w:uri="urn:schemas-microsoft-com:office:smarttags" w:element="PersonName">
              <w:r w:rsidRPr="000E5C81">
                <w:rPr>
                  <w:rFonts w:ascii="Times New Roman" w:hAnsi="Times New Roman"/>
                  <w:lang w:val="en-GB"/>
                </w:rPr>
                <w:t>R</w:t>
              </w:r>
            </w:smartTag>
            <w:r w:rsidRPr="000E5C81">
              <w:rPr>
                <w:rFonts w:ascii="Times New Roman" w:hAnsi="Times New Roman"/>
                <w:lang w:val="en-GB"/>
              </w:rPr>
              <w:t>eference Forms to be completed and air mailed along with documents relating to university qualifications</w:t>
            </w:r>
            <w:r>
              <w:rPr>
                <w:rFonts w:ascii="Times New Roman" w:hAnsi="Times New Roman"/>
                <w:lang w:val="en-GB"/>
              </w:rPr>
              <w:t xml:space="preserve"> and proficiency in English language, together with a bank draft or evidence of transfer of the application and processing fee</w:t>
            </w:r>
            <w:r w:rsidRPr="000E5C81">
              <w:rPr>
                <w:rFonts w:ascii="Times New Roman" w:hAnsi="Times New Roman"/>
                <w:lang w:val="en-GB"/>
              </w:rPr>
              <w:t xml:space="preserve"> to:</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The Director</w:t>
            </w:r>
          </w:p>
          <w:p w:rsidR="005E1C25" w:rsidRPr="000E5C81"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sidRPr="000E5C81">
              <w:rPr>
                <w:rFonts w:ascii="Times New Roman" w:hAnsi="Times New Roman"/>
                <w:lang w:val="en-GB"/>
              </w:rPr>
              <w:t>IMO International Maritime Law Institute</w:t>
            </w:r>
          </w:p>
          <w:p w:rsidR="005E1C25" w:rsidRPr="006C2C65"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s-HN"/>
              </w:rPr>
            </w:pPr>
            <w:r w:rsidRPr="006C2C65">
              <w:rPr>
                <w:rFonts w:ascii="Times New Roman" w:hAnsi="Times New Roman"/>
                <w:lang w:val="es-HN"/>
              </w:rPr>
              <w:t xml:space="preserve">Msida MSD </w:t>
            </w:r>
            <w:r w:rsidR="00D84FB0">
              <w:rPr>
                <w:rFonts w:ascii="Times New Roman" w:hAnsi="Times New Roman"/>
                <w:lang w:val="es-HN"/>
              </w:rPr>
              <w:t>208</w:t>
            </w:r>
            <w:r w:rsidR="00D84FB0" w:rsidRPr="002564E1">
              <w:rPr>
                <w:rFonts w:ascii="Times New Roman" w:hAnsi="Times New Roman"/>
                <w:lang w:val="es-HN"/>
              </w:rPr>
              <w:t>0</w:t>
            </w:r>
          </w:p>
          <w:p w:rsidR="005E1C25" w:rsidRPr="006C2C65"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s-HN"/>
              </w:rPr>
            </w:pPr>
            <w:r w:rsidRPr="006C2C65">
              <w:rPr>
                <w:rFonts w:ascii="Times New Roman" w:hAnsi="Times New Roman"/>
                <w:lang w:val="es-HN"/>
              </w:rPr>
              <w:t>Malta</w:t>
            </w:r>
          </w:p>
          <w:p w:rsidR="005E1C25" w:rsidRPr="0060481B"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8"/>
                <w:szCs w:val="8"/>
                <w:lang w:val="es-HN"/>
              </w:rPr>
            </w:pPr>
          </w:p>
          <w:p w:rsidR="005E1C25" w:rsidRPr="000E5C81" w:rsidRDefault="005E1C25" w:rsidP="00A817CB">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D3115E">
              <w:rPr>
                <w:rFonts w:ascii="Times New Roman" w:hAnsi="Times New Roman"/>
                <w:lang w:val="en-GB"/>
              </w:rPr>
              <w:t xml:space="preserve">Where needed, also include a duly completed </w:t>
            </w:r>
            <w:r w:rsidR="00937699">
              <w:rPr>
                <w:rFonts w:ascii="Times New Roman" w:hAnsi="Times New Roman"/>
                <w:lang w:val="en-GB"/>
              </w:rPr>
              <w:t>Fellowship</w:t>
            </w:r>
            <w:r>
              <w:rPr>
                <w:rFonts w:ascii="Times New Roman" w:hAnsi="Times New Roman"/>
                <w:lang w:val="en-GB"/>
              </w:rPr>
              <w:t xml:space="preserve"> Application Form and an</w:t>
            </w:r>
            <w:r w:rsidRPr="00D3115E">
              <w:rPr>
                <w:rFonts w:ascii="Times New Roman" w:hAnsi="Times New Roman"/>
                <w:lang w:val="en-GB"/>
              </w:rPr>
              <w:t xml:space="preserve"> evidence of </w:t>
            </w:r>
            <w:r>
              <w:rPr>
                <w:rFonts w:ascii="Times New Roman" w:hAnsi="Times New Roman"/>
                <w:lang w:val="en-GB"/>
              </w:rPr>
              <w:t xml:space="preserve">bank </w:t>
            </w:r>
            <w:r w:rsidRPr="00D3115E">
              <w:rPr>
                <w:rFonts w:ascii="Times New Roman" w:hAnsi="Times New Roman"/>
                <w:lang w:val="en-GB"/>
              </w:rPr>
              <w:t xml:space="preserve">transfer of the </w:t>
            </w:r>
            <w:r w:rsidR="00937699">
              <w:rPr>
                <w:rFonts w:ascii="Times New Roman" w:hAnsi="Times New Roman"/>
                <w:lang w:val="en-GB"/>
              </w:rPr>
              <w:t>fellowship</w:t>
            </w:r>
            <w:r w:rsidRPr="00D3115E">
              <w:rPr>
                <w:rFonts w:ascii="Times New Roman" w:hAnsi="Times New Roman"/>
                <w:lang w:val="en-GB"/>
              </w:rPr>
              <w:t xml:space="preserve"> application fee (see below).</w:t>
            </w:r>
          </w:p>
        </w:tc>
      </w:tr>
      <w:tr w:rsidR="005E1C25" w:rsidRPr="000E5C81" w:rsidTr="00B922BE">
        <w:trPr>
          <w:gridAfter w:val="1"/>
          <w:wAfter w:w="31" w:type="dxa"/>
          <w:trHeight w:val="8523"/>
        </w:trPr>
        <w:tc>
          <w:tcPr>
            <w:tcW w:w="9000" w:type="dxa"/>
          </w:tcPr>
          <w:p w:rsidR="005E1C25" w:rsidRPr="000E5C81" w:rsidRDefault="00BD47A3" w:rsidP="00B922BE">
            <w:pPr>
              <w:spacing w:line="120" w:lineRule="exact"/>
              <w:jc w:val="both"/>
              <w:rPr>
                <w:rFonts w:ascii="Times New Roman" w:hAnsi="Times New Roman"/>
                <w:u w:val="single"/>
                <w:lang w:val="en-GB"/>
              </w:rPr>
            </w:pPr>
            <w:r>
              <w:rPr>
                <w:rFonts w:ascii="Times New Roman" w:hAnsi="Times New Roman"/>
                <w:noProof/>
                <w:u w:val="single"/>
                <w:lang w:val="hu-HU" w:eastAsia="hu-HU"/>
              </w:rPr>
              <mc:AlternateContent>
                <mc:Choice Requires="wps">
                  <w:drawing>
                    <wp:anchor distT="0" distB="0" distL="114300" distR="114300" simplePos="0" relativeHeight="251667456" behindDoc="0" locked="0" layoutInCell="1" allowOverlap="1" wp14:anchorId="72B8F475" wp14:editId="3C873327">
                      <wp:simplePos x="0" y="0"/>
                      <wp:positionH relativeFrom="column">
                        <wp:posOffset>93980</wp:posOffset>
                      </wp:positionH>
                      <wp:positionV relativeFrom="paragraph">
                        <wp:posOffset>2895600</wp:posOffset>
                      </wp:positionV>
                      <wp:extent cx="274320" cy="274320"/>
                      <wp:effectExtent l="0" t="0" r="11430" b="1143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4pt;margin-top:228pt;width:21.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"/>
                  </w:pict>
                </mc:Fallback>
              </mc:AlternateContent>
            </w:r>
            <w:r>
              <w:rPr>
                <w:rFonts w:ascii="Times New Roman" w:hAnsi="Times New Roman"/>
                <w:noProof/>
                <w:u w:val="single"/>
                <w:lang w:val="hu-HU" w:eastAsia="hu-HU"/>
              </w:rPr>
              <mc:AlternateContent>
                <mc:Choice Requires="wps">
                  <w:drawing>
                    <wp:anchor distT="0" distB="0" distL="114300" distR="114300" simplePos="0" relativeHeight="251664384" behindDoc="0" locked="0" layoutInCell="1" allowOverlap="1" wp14:anchorId="29C22261" wp14:editId="17ADBA75">
                      <wp:simplePos x="0" y="0"/>
                      <wp:positionH relativeFrom="column">
                        <wp:posOffset>93980</wp:posOffset>
                      </wp:positionH>
                      <wp:positionV relativeFrom="paragraph">
                        <wp:posOffset>1981200</wp:posOffset>
                      </wp:positionV>
                      <wp:extent cx="274320" cy="274320"/>
                      <wp:effectExtent l="0" t="0" r="11430" b="1143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4pt;margin-top:156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cOHQIAADw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"/>
                  </w:pict>
                </mc:Fallback>
              </mc:AlternateContent>
            </w:r>
            <w:r>
              <w:rPr>
                <w:rFonts w:ascii="Times New Roman" w:hAnsi="Times New Roman"/>
                <w:noProof/>
                <w:u w:val="single"/>
                <w:lang w:val="hu-HU" w:eastAsia="hu-HU"/>
              </w:rPr>
              <mc:AlternateContent>
                <mc:Choice Requires="wps">
                  <w:drawing>
                    <wp:anchor distT="0" distB="0" distL="114300" distR="114300" simplePos="0" relativeHeight="251663360" behindDoc="0" locked="0" layoutInCell="1" allowOverlap="1" wp14:anchorId="7ED6DE76" wp14:editId="14214B68">
                      <wp:simplePos x="0" y="0"/>
                      <wp:positionH relativeFrom="column">
                        <wp:posOffset>93980</wp:posOffset>
                      </wp:positionH>
                      <wp:positionV relativeFrom="paragraph">
                        <wp:posOffset>1409700</wp:posOffset>
                      </wp:positionV>
                      <wp:extent cx="274320" cy="274320"/>
                      <wp:effectExtent l="0" t="0" r="11430" b="1143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4pt;margin-top:111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4PHAIAADw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"/>
                  </w:pict>
                </mc:Fallback>
              </mc:AlternateContent>
            </w:r>
            <w:r>
              <w:rPr>
                <w:rFonts w:ascii="Times New Roman" w:hAnsi="Times New Roman"/>
                <w:noProof/>
                <w:u w:val="single"/>
                <w:lang w:val="hu-HU" w:eastAsia="hu-HU"/>
              </w:rPr>
              <mc:AlternateContent>
                <mc:Choice Requires="wps">
                  <w:drawing>
                    <wp:anchor distT="0" distB="0" distL="114300" distR="114300" simplePos="0" relativeHeight="251662336" behindDoc="0" locked="0" layoutInCell="1" allowOverlap="1" wp14:anchorId="5C56960B" wp14:editId="00C705DB">
                      <wp:simplePos x="0" y="0"/>
                      <wp:positionH relativeFrom="column">
                        <wp:posOffset>93980</wp:posOffset>
                      </wp:positionH>
                      <wp:positionV relativeFrom="paragraph">
                        <wp:posOffset>838200</wp:posOffset>
                      </wp:positionV>
                      <wp:extent cx="274320" cy="274320"/>
                      <wp:effectExtent l="0" t="0" r="11430"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4pt;margin-top:66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Gh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"/>
                  </w:pict>
                </mc:Fallback>
              </mc:AlternateConten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Please use the following </w:t>
            </w:r>
            <w:r w:rsidRPr="000E5C81">
              <w:rPr>
                <w:rFonts w:ascii="Times New Roman" w:hAnsi="Times New Roman"/>
                <w:b/>
                <w:u w:val="single"/>
                <w:lang w:val="en-GB"/>
              </w:rPr>
              <w:t>checklist</w:t>
            </w:r>
            <w:r w:rsidRPr="000E5C81">
              <w:rPr>
                <w:rFonts w:ascii="Times New Roman" w:hAnsi="Times New Roman"/>
                <w:lang w:val="en-GB"/>
              </w:rPr>
              <w:t xml:space="preserve"> to ensure that all necessary documents are completed and attached.</w:t>
            </w:r>
          </w:p>
          <w:p w:rsidR="005E1C25" w:rsidRPr="0060481B"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0"/>
                <w:szCs w:val="10"/>
                <w:lang w:val="en-GB"/>
              </w:rPr>
            </w:pPr>
          </w:p>
          <w:p w:rsidR="005E1C25" w:rsidRPr="000E5C81"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u w:val="single"/>
                <w:lang w:val="hu-HU" w:eastAsia="hu-HU"/>
              </w:rPr>
              <mc:AlternateContent>
                <mc:Choice Requires="wps">
                  <w:drawing>
                    <wp:anchor distT="0" distB="0" distL="114300" distR="114300" simplePos="0" relativeHeight="251661312" behindDoc="0" locked="0" layoutInCell="1" allowOverlap="1" wp14:anchorId="6E385E93" wp14:editId="03911A34">
                      <wp:simplePos x="0" y="0"/>
                      <wp:positionH relativeFrom="column">
                        <wp:posOffset>93980</wp:posOffset>
                      </wp:positionH>
                      <wp:positionV relativeFrom="paragraph">
                        <wp:posOffset>56515</wp:posOffset>
                      </wp:positionV>
                      <wp:extent cx="274320" cy="268605"/>
                      <wp:effectExtent l="0" t="0" r="11430" b="1714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4pt;margin-top:4.45pt;width:21.6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DPHwIAADs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"/>
                  </w:pict>
                </mc:Fallback>
              </mc:AlternateContent>
            </w:r>
            <w:r w:rsidR="005E1C25" w:rsidRPr="000E5C81">
              <w:rPr>
                <w:rFonts w:ascii="Times New Roman" w:hAnsi="Times New Roman"/>
                <w:lang w:val="en-GB"/>
              </w:rPr>
              <w:t xml:space="preserve">                  </w:t>
            </w:r>
            <w:r w:rsidR="005E1C25" w:rsidRPr="000E5C81">
              <w:rPr>
                <w:rFonts w:ascii="Times New Roman" w:hAnsi="Times New Roman"/>
                <w:b/>
                <w:u w:val="single"/>
                <w:lang w:val="en-GB"/>
              </w:rPr>
              <w:t>Nomination  Form</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To be completed by a senior official of the nominating authority. Please ensure that details of the </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candidate's present and future job functions are indicated. To be signed and stamped.</w:t>
            </w:r>
          </w:p>
          <w:p w:rsidR="005E1C25" w:rsidRPr="00B346F7"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b/>
                <w:lang w:val="en-GB"/>
              </w:rPr>
              <w:t xml:space="preserve">                  </w:t>
            </w:r>
            <w:r w:rsidRPr="000E5C81">
              <w:rPr>
                <w:rFonts w:ascii="Times New Roman" w:hAnsi="Times New Roman"/>
                <w:b/>
                <w:u w:val="single"/>
                <w:lang w:val="en-GB"/>
              </w:rPr>
              <w:t>Application Form</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To be completed and signed by the applicant. A recent photograph of the applicant is to be</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attached.</w:t>
            </w:r>
            <w:r w:rsidRPr="000E5C81">
              <w:rPr>
                <w:rFonts w:ascii="Times New Roman" w:hAnsi="Times New Roman"/>
                <w:lang w:val="en-GB"/>
              </w:rPr>
              <w:tab/>
              <w:t xml:space="preserve">  </w:t>
            </w:r>
          </w:p>
          <w:p w:rsidR="005E1C25" w:rsidRPr="00B346F7"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r w:rsidRPr="000E5C81">
              <w:rPr>
                <w:rFonts w:ascii="Times New Roman" w:hAnsi="Times New Roman"/>
                <w:lang w:val="en-GB"/>
              </w:rPr>
              <w:t xml:space="preserve"> </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b/>
                <w:lang w:val="en-GB"/>
              </w:rPr>
              <w:t xml:space="preserve">                  </w:t>
            </w:r>
            <w:r w:rsidRPr="000E5C81">
              <w:rPr>
                <w:rFonts w:ascii="Times New Roman" w:hAnsi="Times New Roman"/>
                <w:b/>
                <w:u w:val="single"/>
                <w:lang w:val="en-GB"/>
              </w:rPr>
              <w:t>Documents relating to university qualifications</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Duly certified true copies of documents in evidence of all university qualifications are to be </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attached.</w:t>
            </w:r>
          </w:p>
          <w:p w:rsidR="005E1C25" w:rsidRPr="00B346F7"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u w:val="single"/>
                <w:lang w:val="en-GB"/>
              </w:rPr>
            </w:pPr>
            <w:r w:rsidRPr="000E5C81">
              <w:rPr>
                <w:rFonts w:ascii="Times New Roman" w:hAnsi="Times New Roman"/>
                <w:b/>
                <w:lang w:val="en-GB"/>
              </w:rPr>
              <w:t xml:space="preserve">                  </w:t>
            </w:r>
            <w:r w:rsidRPr="000E5C81">
              <w:rPr>
                <w:rFonts w:ascii="Times New Roman" w:hAnsi="Times New Roman"/>
                <w:b/>
                <w:u w:val="single"/>
                <w:lang w:val="en-GB"/>
              </w:rPr>
              <w:t>Documents relating to English language proficiency</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Duly authenticated certificate or other document in evidence of English language proficiency </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is to  be attached (see Annex 3 of </w:t>
            </w:r>
            <w:r>
              <w:rPr>
                <w:rFonts w:ascii="Times New Roman" w:hAnsi="Times New Roman"/>
                <w:lang w:val="en-GB"/>
              </w:rPr>
              <w:t>the application package</w:t>
            </w:r>
            <w:r w:rsidRPr="000E5C81">
              <w:rPr>
                <w:rFonts w:ascii="Times New Roman" w:hAnsi="Times New Roman"/>
                <w:lang w:val="en-GB"/>
              </w:rPr>
              <w:t>).</w:t>
            </w:r>
          </w:p>
          <w:p w:rsidR="005E1C25" w:rsidRPr="00B346F7"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rsidR="005E1C25" w:rsidRPr="000E5C81"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u w:val="single"/>
                <w:lang w:val="hu-HU" w:eastAsia="hu-HU"/>
              </w:rPr>
              <mc:AlternateContent>
                <mc:Choice Requires="wps">
                  <w:drawing>
                    <wp:anchor distT="0" distB="0" distL="114300" distR="114300" simplePos="0" relativeHeight="251665408" behindDoc="0" locked="0" layoutInCell="1" allowOverlap="1" wp14:anchorId="70A6F203" wp14:editId="4F9F54F9">
                      <wp:simplePos x="0" y="0"/>
                      <wp:positionH relativeFrom="column">
                        <wp:posOffset>93980</wp:posOffset>
                      </wp:positionH>
                      <wp:positionV relativeFrom="paragraph">
                        <wp:posOffset>66675</wp:posOffset>
                      </wp:positionV>
                      <wp:extent cx="274320" cy="274320"/>
                      <wp:effectExtent l="0" t="0" r="1143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4pt;margin-top:5.2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0HAIAADs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"/>
                  </w:pict>
                </mc:Fallback>
              </mc:AlternateContent>
            </w:r>
            <w:r w:rsidR="005E1C25" w:rsidRPr="000E5C81">
              <w:rPr>
                <w:rFonts w:ascii="Times New Roman" w:hAnsi="Times New Roman"/>
                <w:b/>
                <w:lang w:val="en-GB"/>
              </w:rPr>
              <w:t xml:space="preserve">                  </w:t>
            </w:r>
            <w:r w:rsidR="005E1C25" w:rsidRPr="000E5C81">
              <w:rPr>
                <w:rFonts w:ascii="Times New Roman" w:hAnsi="Times New Roman"/>
                <w:b/>
                <w:u w:val="single"/>
                <w:lang w:val="en-GB"/>
              </w:rPr>
              <w:t xml:space="preserve">Medical </w:t>
            </w:r>
            <w:smartTag w:uri="urn:schemas-microsoft-com:office:smarttags" w:element="PersonName">
              <w:r w:rsidR="005E1C25" w:rsidRPr="000E5C81">
                <w:rPr>
                  <w:rFonts w:ascii="Times New Roman" w:hAnsi="Times New Roman"/>
                  <w:b/>
                  <w:u w:val="single"/>
                  <w:lang w:val="en-GB"/>
                </w:rPr>
                <w:t>R</w:t>
              </w:r>
            </w:smartTag>
            <w:r w:rsidR="005E1C25" w:rsidRPr="000E5C81">
              <w:rPr>
                <w:rFonts w:ascii="Times New Roman" w:hAnsi="Times New Roman"/>
                <w:b/>
                <w:u w:val="single"/>
                <w:lang w:val="en-GB"/>
              </w:rPr>
              <w:t>eport Form</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To be completed and stamped by a registered Government medical practitioner.</w:t>
            </w:r>
          </w:p>
          <w:p w:rsidR="005E1C25" w:rsidRPr="00B346F7"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0E5C81">
              <w:rPr>
                <w:rFonts w:ascii="Times New Roman" w:hAnsi="Times New Roman"/>
                <w:lang w:val="en-GB"/>
              </w:rPr>
              <w:t xml:space="preserve">                  </w:t>
            </w:r>
            <w:r w:rsidRPr="000E5C81">
              <w:rPr>
                <w:rFonts w:ascii="Times New Roman" w:hAnsi="Times New Roman"/>
                <w:b/>
                <w:u w:val="single"/>
                <w:lang w:val="en-GB"/>
              </w:rPr>
              <w:t>Motivation Form</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To be completed by the student.  Where needed, additional sheets may be attached.</w:t>
            </w:r>
          </w:p>
          <w:p w:rsidR="005E1C25" w:rsidRPr="00B346F7"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rsidR="005E1C25" w:rsidRPr="000E5C81"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u w:val="single"/>
                <w:lang w:val="hu-HU" w:eastAsia="hu-HU"/>
              </w:rPr>
              <mc:AlternateContent>
                <mc:Choice Requires="wps">
                  <w:drawing>
                    <wp:anchor distT="0" distB="0" distL="114300" distR="114300" simplePos="0" relativeHeight="251666432" behindDoc="0" locked="0" layoutInCell="1" allowOverlap="1" wp14:anchorId="2E8BC646" wp14:editId="434241E6">
                      <wp:simplePos x="0" y="0"/>
                      <wp:positionH relativeFrom="column">
                        <wp:posOffset>93980</wp:posOffset>
                      </wp:positionH>
                      <wp:positionV relativeFrom="paragraph">
                        <wp:posOffset>78105</wp:posOffset>
                      </wp:positionV>
                      <wp:extent cx="274320" cy="274320"/>
                      <wp:effectExtent l="0" t="0" r="11430"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4pt;margin-top:6.1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"/>
                  </w:pict>
                </mc:Fallback>
              </mc:AlternateContent>
            </w:r>
            <w:r w:rsidR="005E1C25" w:rsidRPr="000E5C81">
              <w:rPr>
                <w:rFonts w:ascii="Times New Roman" w:hAnsi="Times New Roman"/>
                <w:lang w:val="en-GB"/>
              </w:rPr>
              <w:t xml:space="preserve">                  </w:t>
            </w:r>
            <w:smartTag w:uri="urn:schemas-microsoft-com:office:smarttags" w:element="PersonName">
              <w:r w:rsidR="005E1C25" w:rsidRPr="000E5C81">
                <w:rPr>
                  <w:rFonts w:ascii="Times New Roman" w:hAnsi="Times New Roman"/>
                  <w:b/>
                  <w:u w:val="single"/>
                  <w:lang w:val="en-GB"/>
                </w:rPr>
                <w:t>R</w:t>
              </w:r>
            </w:smartTag>
            <w:r w:rsidR="005E1C25" w:rsidRPr="000E5C81">
              <w:rPr>
                <w:rFonts w:ascii="Times New Roman" w:hAnsi="Times New Roman"/>
                <w:b/>
                <w:u w:val="single"/>
                <w:lang w:val="en-GB"/>
              </w:rPr>
              <w:t>eference Forms</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Two references are required.  </w:t>
            </w:r>
            <w:smartTag w:uri="urn:schemas-microsoft-com:office:smarttags" w:element="PersonName">
              <w:r w:rsidRPr="000E5C81">
                <w:rPr>
                  <w:rFonts w:ascii="Times New Roman" w:hAnsi="Times New Roman"/>
                  <w:lang w:val="en-GB"/>
                </w:rPr>
                <w:t>R</w:t>
              </w:r>
            </w:smartTag>
            <w:r w:rsidRPr="000E5C81">
              <w:rPr>
                <w:rFonts w:ascii="Times New Roman" w:hAnsi="Times New Roman"/>
                <w:lang w:val="en-GB"/>
              </w:rPr>
              <w:t>eferees are persons who are not related to the candidate and</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who are familiar with the candidate's character and qualifications.</w:t>
            </w:r>
          </w:p>
          <w:p w:rsidR="005E1C25" w:rsidRPr="001B1FB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color w:val="FF0000"/>
                <w:sz w:val="14"/>
                <w:szCs w:val="14"/>
                <w:u w:val="single"/>
                <w:lang w:val="en-GB"/>
              </w:rPr>
            </w:pPr>
          </w:p>
          <w:p w:rsidR="005E1C25" w:rsidRPr="00946A60"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u w:val="single"/>
                <w:lang w:val="hu-HU" w:eastAsia="hu-HU"/>
              </w:rPr>
              <mc:AlternateContent>
                <mc:Choice Requires="wps">
                  <w:drawing>
                    <wp:anchor distT="0" distB="0" distL="114300" distR="114300" simplePos="0" relativeHeight="251670528" behindDoc="0" locked="0" layoutInCell="1" allowOverlap="1" wp14:anchorId="5FE6DF8E" wp14:editId="371B43F8">
                      <wp:simplePos x="0" y="0"/>
                      <wp:positionH relativeFrom="column">
                        <wp:posOffset>93980</wp:posOffset>
                      </wp:positionH>
                      <wp:positionV relativeFrom="paragraph">
                        <wp:posOffset>20955</wp:posOffset>
                      </wp:positionV>
                      <wp:extent cx="274320" cy="274320"/>
                      <wp:effectExtent l="0" t="0" r="11430" b="1143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7.4pt;margin-top:1.65pt;width:21.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HHQIAADw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"/>
                  </w:pict>
                </mc:Fallback>
              </mc:AlternateContent>
            </w:r>
            <w:r w:rsidR="005E1C25" w:rsidRPr="00946A60">
              <w:rPr>
                <w:rFonts w:ascii="Times New Roman" w:hAnsi="Times New Roman"/>
                <w:b/>
                <w:color w:val="0000FF"/>
                <w:lang w:val="en-GB"/>
              </w:rPr>
              <w:t xml:space="preserve">                  </w:t>
            </w:r>
            <w:r w:rsidR="005E1C25" w:rsidRPr="00946A60">
              <w:rPr>
                <w:rFonts w:ascii="Times New Roman" w:hAnsi="Times New Roman"/>
                <w:b/>
                <w:u w:val="single"/>
                <w:lang w:val="en-GB"/>
              </w:rPr>
              <w:t>Application and Processing Fee</w:t>
            </w:r>
          </w:p>
          <w:p w:rsidR="005E1C25" w:rsidRPr="00946A60" w:rsidRDefault="005E1C25" w:rsidP="00B922BE">
            <w:pPr>
              <w:tabs>
                <w:tab w:val="left" w:pos="-1080"/>
                <w:tab w:val="left" w:pos="-720"/>
                <w:tab w:val="left" w:pos="720"/>
                <w:tab w:val="left" w:pos="870"/>
                <w:tab w:val="left" w:pos="1440"/>
                <w:tab w:val="left" w:pos="2160"/>
                <w:tab w:val="left" w:pos="3068"/>
                <w:tab w:val="left" w:pos="4320"/>
              </w:tabs>
              <w:ind w:left="870" w:hanging="870"/>
              <w:jc w:val="both"/>
              <w:rPr>
                <w:rFonts w:ascii="Times New Roman" w:hAnsi="Times New Roman"/>
                <w:b/>
                <w:u w:val="single"/>
                <w:lang w:val="en-GB"/>
              </w:rPr>
            </w:pPr>
            <w:r>
              <w:rPr>
                <w:rFonts w:ascii="Times New Roman" w:hAnsi="Times New Roman"/>
                <w:lang w:val="en-GB"/>
              </w:rPr>
              <w:t xml:space="preserve">                  </w:t>
            </w:r>
            <w:r w:rsidRPr="00B40BA5">
              <w:rPr>
                <w:rFonts w:ascii="Times New Roman" w:hAnsi="Times New Roman"/>
                <w:lang w:val="en-GB"/>
              </w:rPr>
              <w:t>An evidence of bank transfer</w:t>
            </w:r>
            <w:r w:rsidRPr="00946A60">
              <w:rPr>
                <w:rFonts w:ascii="Times New Roman" w:hAnsi="Times New Roman"/>
                <w:lang w:val="en-GB"/>
              </w:rPr>
              <w:t xml:space="preserve"> of the </w:t>
            </w:r>
            <w:r w:rsidR="001106EB">
              <w:rPr>
                <w:rFonts w:ascii="Times New Roman" w:hAnsi="Times New Roman"/>
                <w:lang w:val="en-GB"/>
              </w:rPr>
              <w:t xml:space="preserve">non-refundable </w:t>
            </w:r>
            <w:r w:rsidRPr="00946A60">
              <w:rPr>
                <w:rFonts w:ascii="Times New Roman" w:hAnsi="Times New Roman"/>
                <w:lang w:val="en-GB"/>
              </w:rPr>
              <w:t xml:space="preserve">application and processing fee </w:t>
            </w:r>
            <w:r w:rsidRPr="00531699">
              <w:rPr>
                <w:rFonts w:ascii="Times New Roman" w:hAnsi="Times New Roman"/>
                <w:lang w:val="en-GB"/>
              </w:rPr>
              <w:t>of €</w:t>
            </w:r>
            <w:r w:rsidR="00BA2BC7">
              <w:rPr>
                <w:rFonts w:ascii="Times New Roman" w:hAnsi="Times New Roman"/>
                <w:lang w:val="en-GB"/>
              </w:rPr>
              <w:t>15</w:t>
            </w:r>
            <w:r w:rsidR="00531699" w:rsidRPr="00531699">
              <w:rPr>
                <w:rFonts w:ascii="Times New Roman" w:hAnsi="Times New Roman"/>
                <w:lang w:val="en-GB"/>
              </w:rPr>
              <w:t>0</w:t>
            </w:r>
            <w:r w:rsidRPr="00946A60">
              <w:rPr>
                <w:rFonts w:ascii="Times New Roman" w:hAnsi="Times New Roman"/>
                <w:lang w:val="en-GB"/>
              </w:rPr>
              <w:t xml:space="preserve"> referred to</w:t>
            </w:r>
            <w:r>
              <w:rPr>
                <w:rFonts w:ascii="Times New Roman" w:hAnsi="Times New Roman"/>
                <w:lang w:val="en-GB"/>
              </w:rPr>
              <w:t xml:space="preserve"> in paragraph 7(</w:t>
            </w:r>
            <w:r w:rsidR="00727D32">
              <w:rPr>
                <w:rFonts w:ascii="Times New Roman" w:hAnsi="Times New Roman"/>
                <w:lang w:val="en-GB"/>
              </w:rPr>
              <w:t>i</w:t>
            </w:r>
            <w:r w:rsidRPr="00946A60">
              <w:rPr>
                <w:rFonts w:ascii="Times New Roman" w:hAnsi="Times New Roman"/>
                <w:lang w:val="en-GB"/>
              </w:rPr>
              <w:t>) of the applications package</w:t>
            </w:r>
            <w:r w:rsidRPr="00946A60">
              <w:rPr>
                <w:rFonts w:ascii="Times New Roman" w:hAnsi="Times New Roman"/>
                <w:b/>
                <w:u w:val="single"/>
                <w:lang w:val="en-GB"/>
              </w:rPr>
              <w:t xml:space="preserve"> </w:t>
            </w:r>
          </w:p>
          <w:p w:rsidR="005E1C25" w:rsidRPr="00C77707"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rsidR="005E1C25" w:rsidRPr="006C2C65"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lang w:val="hu-HU" w:eastAsia="hu-HU"/>
              </w:rPr>
              <mc:AlternateContent>
                <mc:Choice Requires="wps">
                  <w:drawing>
                    <wp:anchor distT="0" distB="0" distL="114300" distR="114300" simplePos="0" relativeHeight="251668480" behindDoc="0" locked="0" layoutInCell="1" allowOverlap="1" wp14:anchorId="2C0B64D3" wp14:editId="4C27C36D">
                      <wp:simplePos x="0" y="0"/>
                      <wp:positionH relativeFrom="column">
                        <wp:posOffset>93980</wp:posOffset>
                      </wp:positionH>
                      <wp:positionV relativeFrom="paragraph">
                        <wp:posOffset>7620</wp:posOffset>
                      </wp:positionV>
                      <wp:extent cx="274320" cy="274320"/>
                      <wp:effectExtent l="0" t="0" r="11430" b="1143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4pt;margin-top:.6pt;width:21.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"/>
                  </w:pict>
                </mc:Fallback>
              </mc:AlternateContent>
            </w:r>
            <w:r w:rsidR="005E1C25" w:rsidRPr="002E0DE0">
              <w:rPr>
                <w:rFonts w:ascii="Times New Roman" w:hAnsi="Times New Roman"/>
                <w:b/>
                <w:lang w:val="en-GB"/>
              </w:rPr>
              <w:t xml:space="preserve">                  </w:t>
            </w:r>
            <w:r w:rsidR="00937699">
              <w:rPr>
                <w:rFonts w:ascii="Times New Roman" w:hAnsi="Times New Roman"/>
                <w:b/>
                <w:u w:val="single"/>
                <w:lang w:val="en-GB"/>
              </w:rPr>
              <w:t>Fellowship</w:t>
            </w:r>
            <w:r w:rsidR="005E1C25">
              <w:rPr>
                <w:rFonts w:ascii="Times New Roman" w:hAnsi="Times New Roman"/>
                <w:b/>
                <w:u w:val="single"/>
                <w:lang w:val="en-GB"/>
              </w:rPr>
              <w:t xml:space="preserve"> Application Form (where a</w:t>
            </w:r>
            <w:r w:rsidR="005E1C25" w:rsidRPr="006C2C65">
              <w:rPr>
                <w:rFonts w:ascii="Times New Roman" w:hAnsi="Times New Roman"/>
                <w:b/>
                <w:u w:val="single"/>
                <w:lang w:val="en-GB"/>
              </w:rPr>
              <w:t>pplicable)</w:t>
            </w:r>
          </w:p>
          <w:p w:rsidR="005E1C25" w:rsidRDefault="005E1C25" w:rsidP="00B922BE">
            <w:pPr>
              <w:tabs>
                <w:tab w:val="left" w:pos="-1080"/>
                <w:tab w:val="left" w:pos="-720"/>
                <w:tab w:val="left" w:pos="720"/>
                <w:tab w:val="left" w:pos="960"/>
                <w:tab w:val="left" w:pos="1440"/>
                <w:tab w:val="left" w:pos="2160"/>
                <w:tab w:val="left" w:pos="3068"/>
                <w:tab w:val="left" w:pos="4320"/>
              </w:tabs>
              <w:ind w:left="870" w:hanging="870"/>
              <w:jc w:val="both"/>
              <w:rPr>
                <w:rFonts w:ascii="Times New Roman" w:hAnsi="Times New Roman"/>
                <w:lang w:val="en-GB"/>
              </w:rPr>
            </w:pPr>
            <w:r w:rsidRPr="006C2C65">
              <w:rPr>
                <w:rFonts w:ascii="Times New Roman" w:hAnsi="Times New Roman"/>
                <w:lang w:val="en-GB"/>
              </w:rPr>
              <w:t xml:space="preserve">                  </w:t>
            </w:r>
            <w:r w:rsidRPr="00D25238">
              <w:rPr>
                <w:rFonts w:ascii="Times New Roman" w:hAnsi="Times New Roman"/>
                <w:lang w:val="en-GB"/>
              </w:rPr>
              <w:t xml:space="preserve">Where the candidate is requesting </w:t>
            </w:r>
            <w:smartTag w:uri="urn:schemas-microsoft-com:office:smarttags" w:element="PersonName">
              <w:r w:rsidRPr="00D25238">
                <w:rPr>
                  <w:rFonts w:ascii="Times New Roman" w:hAnsi="Times New Roman"/>
                  <w:lang w:val="en-GB"/>
                </w:rPr>
                <w:t>IMLI</w:t>
              </w:r>
            </w:smartTag>
            <w:r w:rsidRPr="00D25238">
              <w:rPr>
                <w:rFonts w:ascii="Times New Roman" w:hAnsi="Times New Roman"/>
                <w:lang w:val="en-GB"/>
              </w:rPr>
              <w:t xml:space="preserve">’s assistance to seek </w:t>
            </w:r>
            <w:r w:rsidR="00937699">
              <w:rPr>
                <w:rFonts w:ascii="Times New Roman" w:hAnsi="Times New Roman"/>
                <w:lang w:val="en-GB"/>
              </w:rPr>
              <w:t>fellowship</w:t>
            </w:r>
            <w:r w:rsidRPr="00D25238">
              <w:rPr>
                <w:rFonts w:ascii="Times New Roman" w:hAnsi="Times New Roman"/>
                <w:lang w:val="en-GB"/>
              </w:rPr>
              <w:t xml:space="preserve"> funding. To be completed and signed by the applicant</w:t>
            </w:r>
            <w:r>
              <w:rPr>
                <w:rFonts w:ascii="Times New Roman" w:hAnsi="Times New Roman"/>
                <w:lang w:val="en-GB"/>
              </w:rPr>
              <w:t xml:space="preserve"> and a senior official of the nominating authority</w:t>
            </w:r>
            <w:r w:rsidRPr="00D25238">
              <w:rPr>
                <w:rFonts w:ascii="Times New Roman" w:hAnsi="Times New Roman"/>
                <w:lang w:val="en-GB"/>
              </w:rPr>
              <w:t>.</w:t>
            </w:r>
          </w:p>
          <w:p w:rsidR="005E1C25" w:rsidRPr="00C77707" w:rsidRDefault="005E1C25" w:rsidP="00B922BE">
            <w:pPr>
              <w:tabs>
                <w:tab w:val="left" w:pos="-1080"/>
                <w:tab w:val="left" w:pos="-720"/>
                <w:tab w:val="left" w:pos="720"/>
                <w:tab w:val="left" w:pos="960"/>
                <w:tab w:val="left" w:pos="1440"/>
                <w:tab w:val="left" w:pos="2160"/>
                <w:tab w:val="left" w:pos="3068"/>
                <w:tab w:val="left" w:pos="4320"/>
              </w:tabs>
              <w:ind w:left="870" w:hanging="870"/>
              <w:jc w:val="both"/>
              <w:rPr>
                <w:rFonts w:cs="Arial"/>
                <w:sz w:val="14"/>
                <w:szCs w:val="14"/>
                <w:lang w:val="en-GB"/>
              </w:rPr>
            </w:pPr>
            <w:r>
              <w:rPr>
                <w:rFonts w:ascii="Times New Roman" w:hAnsi="Times New Roman"/>
                <w:b/>
                <w:u w:val="single"/>
                <w:lang w:val="en-GB"/>
              </w:rPr>
              <w:t xml:space="preserve">           </w:t>
            </w:r>
          </w:p>
          <w:p w:rsidR="005E1C25" w:rsidRPr="006C2C65"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lang w:val="hu-HU" w:eastAsia="hu-HU"/>
              </w:rPr>
              <mc:AlternateContent>
                <mc:Choice Requires="wps">
                  <w:drawing>
                    <wp:anchor distT="0" distB="0" distL="114300" distR="114300" simplePos="0" relativeHeight="251671552" behindDoc="0" locked="0" layoutInCell="1" allowOverlap="1" wp14:anchorId="2C80FF18" wp14:editId="6BC71508">
                      <wp:simplePos x="0" y="0"/>
                      <wp:positionH relativeFrom="column">
                        <wp:posOffset>93980</wp:posOffset>
                      </wp:positionH>
                      <wp:positionV relativeFrom="paragraph">
                        <wp:posOffset>13970</wp:posOffset>
                      </wp:positionV>
                      <wp:extent cx="274320" cy="274320"/>
                      <wp:effectExtent l="0" t="0" r="11430" b="1143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4pt;margin-top:1.1pt;width:21.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rWHQIAADw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"/>
                  </w:pict>
                </mc:Fallback>
              </mc:AlternateContent>
            </w:r>
            <w:r w:rsidR="005E1C25" w:rsidRPr="002E0DE0">
              <w:rPr>
                <w:rFonts w:ascii="Times New Roman" w:hAnsi="Times New Roman"/>
                <w:b/>
                <w:lang w:val="en-GB"/>
              </w:rPr>
              <w:t xml:space="preserve">                 </w:t>
            </w:r>
            <w:r w:rsidR="00937699">
              <w:rPr>
                <w:rFonts w:ascii="Times New Roman" w:hAnsi="Times New Roman"/>
                <w:b/>
                <w:u w:val="single"/>
                <w:lang w:val="en-GB"/>
              </w:rPr>
              <w:t>Fellowship</w:t>
            </w:r>
            <w:r w:rsidR="005E1C25">
              <w:rPr>
                <w:rFonts w:ascii="Times New Roman" w:hAnsi="Times New Roman"/>
                <w:b/>
                <w:u w:val="single"/>
                <w:lang w:val="en-GB"/>
              </w:rPr>
              <w:t xml:space="preserve"> Application Fee (where applicable) </w:t>
            </w:r>
          </w:p>
          <w:p w:rsidR="005E1C25" w:rsidRPr="00946A60" w:rsidRDefault="005E1C25" w:rsidP="00142F6E">
            <w:pPr>
              <w:tabs>
                <w:tab w:val="left" w:pos="-1080"/>
                <w:tab w:val="left" w:pos="-720"/>
                <w:tab w:val="left" w:pos="720"/>
                <w:tab w:val="left" w:pos="960"/>
                <w:tab w:val="left" w:pos="1440"/>
                <w:tab w:val="left" w:pos="2160"/>
                <w:tab w:val="left" w:pos="3068"/>
                <w:tab w:val="left" w:pos="4320"/>
              </w:tabs>
              <w:ind w:left="870" w:hanging="870"/>
              <w:jc w:val="both"/>
              <w:rPr>
                <w:rFonts w:ascii="Times New Roman" w:hAnsi="Times New Roman"/>
                <w:color w:val="0000FF"/>
                <w:lang w:val="en-GB"/>
              </w:rPr>
            </w:pPr>
            <w:r w:rsidRPr="006C2C65">
              <w:rPr>
                <w:rFonts w:ascii="Times New Roman" w:hAnsi="Times New Roman"/>
                <w:lang w:val="en-GB"/>
              </w:rPr>
              <w:t xml:space="preserve">                 </w:t>
            </w:r>
            <w:r w:rsidRPr="00946A60">
              <w:rPr>
                <w:rFonts w:ascii="Times New Roman" w:hAnsi="Times New Roman"/>
                <w:lang w:val="en-GB"/>
              </w:rPr>
              <w:t xml:space="preserve">Where the candidate is requesting IMLI’s assistance to seek </w:t>
            </w:r>
            <w:r w:rsidR="00937699">
              <w:rPr>
                <w:rFonts w:ascii="Times New Roman" w:hAnsi="Times New Roman"/>
                <w:lang w:val="en-GB"/>
              </w:rPr>
              <w:t>fellowship</w:t>
            </w:r>
            <w:r w:rsidRPr="00946A60">
              <w:rPr>
                <w:rFonts w:ascii="Times New Roman" w:hAnsi="Times New Roman"/>
                <w:lang w:val="en-GB"/>
              </w:rPr>
              <w:t xml:space="preserve"> funding, the appl</w:t>
            </w:r>
            <w:r>
              <w:rPr>
                <w:rFonts w:ascii="Times New Roman" w:hAnsi="Times New Roman"/>
                <w:lang w:val="en-GB"/>
              </w:rPr>
              <w:t xml:space="preserve">ication must be accompanied by </w:t>
            </w:r>
            <w:r w:rsidRPr="00B40BA5">
              <w:rPr>
                <w:rFonts w:ascii="Times New Roman" w:hAnsi="Times New Roman"/>
                <w:lang w:val="en-GB"/>
              </w:rPr>
              <w:t>an evidence of bank transfer</w:t>
            </w:r>
            <w:r w:rsidRPr="00946A60">
              <w:rPr>
                <w:rFonts w:ascii="Times New Roman" w:hAnsi="Times New Roman"/>
                <w:lang w:val="en-GB"/>
              </w:rPr>
              <w:t xml:space="preserve"> of the</w:t>
            </w:r>
            <w:r w:rsidR="00A60F64">
              <w:rPr>
                <w:rFonts w:ascii="Times New Roman" w:hAnsi="Times New Roman"/>
                <w:lang w:val="en-GB"/>
              </w:rPr>
              <w:t xml:space="preserve"> </w:t>
            </w:r>
            <w:r w:rsidR="001106EB">
              <w:rPr>
                <w:rFonts w:ascii="Times New Roman" w:hAnsi="Times New Roman"/>
                <w:lang w:val="en-GB"/>
              </w:rPr>
              <w:t xml:space="preserve">non-refundable </w:t>
            </w:r>
            <w:r w:rsidR="00937699">
              <w:rPr>
                <w:rFonts w:ascii="Times New Roman" w:hAnsi="Times New Roman"/>
                <w:lang w:val="en-GB"/>
              </w:rPr>
              <w:t>fellowship</w:t>
            </w:r>
            <w:r w:rsidRPr="00946A60">
              <w:rPr>
                <w:rFonts w:ascii="Times New Roman" w:hAnsi="Times New Roman"/>
                <w:lang w:val="en-GB"/>
              </w:rPr>
              <w:t xml:space="preserve"> application </w:t>
            </w:r>
            <w:r w:rsidRPr="00531699">
              <w:rPr>
                <w:rFonts w:ascii="Times New Roman" w:hAnsi="Times New Roman"/>
                <w:lang w:val="en-GB"/>
              </w:rPr>
              <w:t>fee of €</w:t>
            </w:r>
            <w:r w:rsidR="00142F6E">
              <w:rPr>
                <w:rFonts w:ascii="Times New Roman" w:hAnsi="Times New Roman"/>
                <w:lang w:val="en-GB"/>
              </w:rPr>
              <w:t>200</w:t>
            </w:r>
            <w:r w:rsidRPr="00531699">
              <w:rPr>
                <w:rFonts w:ascii="Times New Roman" w:hAnsi="Times New Roman"/>
                <w:lang w:val="en-GB"/>
              </w:rPr>
              <w:t xml:space="preserve"> referred</w:t>
            </w:r>
            <w:r w:rsidRPr="00946A60">
              <w:rPr>
                <w:rFonts w:ascii="Times New Roman" w:hAnsi="Times New Roman"/>
                <w:lang w:val="en-GB"/>
              </w:rPr>
              <w:t xml:space="preserve"> to in paragraph 6 of the application package.</w:t>
            </w:r>
          </w:p>
        </w:tc>
      </w:tr>
    </w:tbl>
    <w:p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p>
    <w:p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0E5C81">
        <w:rPr>
          <w:rFonts w:ascii="Times New Roman" w:hAnsi="Times New Roman"/>
          <w:b/>
          <w:lang w:val="en-GB"/>
        </w:rPr>
        <w:br w:type="page"/>
        <w:t>IMO INTE</w:t>
      </w:r>
      <w:smartTag w:uri="urn:schemas-microsoft-com:office:smarttags" w:element="PersonName">
        <w:r w:rsidRPr="000E5C81">
          <w:rPr>
            <w:rFonts w:ascii="Times New Roman" w:hAnsi="Times New Roman"/>
            <w:b/>
            <w:lang w:val="en-GB"/>
          </w:rPr>
          <w:t>R</w:t>
        </w:r>
      </w:smartTag>
      <w:r w:rsidRPr="000E5C81">
        <w:rPr>
          <w:rFonts w:ascii="Times New Roman" w:hAnsi="Times New Roman"/>
          <w:b/>
          <w:lang w:val="en-GB"/>
        </w:rPr>
        <w:t>NATIONAL MA</w:t>
      </w:r>
      <w:smartTag w:uri="urn:schemas-microsoft-com:office:smarttags" w:element="PersonName">
        <w:r w:rsidRPr="000E5C81">
          <w:rPr>
            <w:rFonts w:ascii="Times New Roman" w:hAnsi="Times New Roman"/>
            <w:b/>
            <w:lang w:val="en-GB"/>
          </w:rPr>
          <w:t>R</w:t>
        </w:r>
      </w:smartTag>
      <w:r w:rsidRPr="000E5C81">
        <w:rPr>
          <w:rFonts w:ascii="Times New Roman" w:hAnsi="Times New Roman"/>
          <w:b/>
          <w:lang w:val="en-GB"/>
        </w:rPr>
        <w:t>ITIME LAW INSTITUTE</w:t>
      </w:r>
    </w:p>
    <w:p w:rsidR="005E1C25" w:rsidRPr="002E0DE0"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12"/>
          <w:szCs w:val="12"/>
          <w:lang w:val="en-GB"/>
        </w:rPr>
      </w:pPr>
    </w:p>
    <w:p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0E5C81">
        <w:rPr>
          <w:rFonts w:ascii="Times New Roman" w:hAnsi="Times New Roman"/>
          <w:b/>
          <w:lang w:val="en-GB"/>
        </w:rPr>
        <w:t>NOMINATION FORM</w:t>
      </w:r>
    </w:p>
    <w:p w:rsidR="005E1C25" w:rsidRPr="002E0DE0"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12"/>
          <w:szCs w:val="12"/>
          <w:lang w:val="en-GB"/>
        </w:rPr>
      </w:pPr>
    </w:p>
    <w:p w:rsidR="005E1C25" w:rsidRPr="004D5F70" w:rsidRDefault="005E1C25" w:rsidP="005E1C25">
      <w:pPr>
        <w:tabs>
          <w:tab w:val="left" w:pos="-1080"/>
          <w:tab w:val="left" w:pos="-720"/>
          <w:tab w:val="left" w:pos="0"/>
          <w:tab w:val="left" w:pos="720"/>
          <w:tab w:val="left" w:pos="1440"/>
          <w:tab w:val="left" w:pos="2160"/>
          <w:tab w:val="left" w:pos="3068"/>
          <w:tab w:val="left" w:pos="4320"/>
        </w:tabs>
        <w:spacing w:after="60"/>
        <w:jc w:val="both"/>
        <w:rPr>
          <w:rFonts w:ascii="Times New Roman" w:hAnsi="Times New Roman"/>
          <w:b/>
          <w:u w:val="single"/>
          <w:lang w:val="en-GB"/>
        </w:rPr>
      </w:pPr>
      <w:r w:rsidRPr="000E5C81">
        <w:rPr>
          <w:rFonts w:ascii="Times New Roman" w:hAnsi="Times New Roman"/>
          <w:lang w:val="en-GB"/>
        </w:rPr>
        <w:t>THIS NOMINATION FO</w:t>
      </w:r>
      <w:smartTag w:uri="urn:schemas-microsoft-com:office:smarttags" w:element="PersonName">
        <w:r w:rsidRPr="000E5C81">
          <w:rPr>
            <w:rFonts w:ascii="Times New Roman" w:hAnsi="Times New Roman"/>
            <w:lang w:val="en-GB"/>
          </w:rPr>
          <w:t>R</w:t>
        </w:r>
      </w:smartTag>
      <w:r w:rsidRPr="000E5C81">
        <w:rPr>
          <w:rFonts w:ascii="Times New Roman" w:hAnsi="Times New Roman"/>
          <w:lang w:val="en-GB"/>
        </w:rPr>
        <w:t>M IS TO BE COMPLETED BY A SENIO</w:t>
      </w:r>
      <w:smartTag w:uri="urn:schemas-microsoft-com:office:smarttags" w:element="PersonName">
        <w:r w:rsidRPr="000E5C81">
          <w:rPr>
            <w:rFonts w:ascii="Times New Roman" w:hAnsi="Times New Roman"/>
            <w:lang w:val="en-GB"/>
          </w:rPr>
          <w:t>R</w:t>
        </w:r>
      </w:smartTag>
      <w:r w:rsidRPr="000E5C81">
        <w:rPr>
          <w:rFonts w:ascii="Times New Roman" w:hAnsi="Times New Roman"/>
          <w:lang w:val="en-GB"/>
        </w:rPr>
        <w:t xml:space="preserve"> OFFICIAL OF THE NOMINATING AUTHO</w:t>
      </w:r>
      <w:smartTag w:uri="urn:schemas-microsoft-com:office:smarttags" w:element="PersonName">
        <w:r w:rsidRPr="000E5C81">
          <w:rPr>
            <w:rFonts w:ascii="Times New Roman" w:hAnsi="Times New Roman"/>
            <w:lang w:val="en-GB"/>
          </w:rPr>
          <w:t>R</w:t>
        </w:r>
      </w:smartTag>
      <w:r w:rsidRPr="000E5C81">
        <w:rPr>
          <w:rFonts w:ascii="Times New Roman" w:hAnsi="Times New Roman"/>
          <w:lang w:val="en-GB"/>
        </w:rPr>
        <w:t>ITY.</w:t>
      </w:r>
      <w:r>
        <w:rPr>
          <w:rFonts w:ascii="Times New Roman" w:hAnsi="Times New Roman"/>
          <w:lang w:val="en-GB"/>
        </w:rPr>
        <w:t xml:space="preserve"> </w:t>
      </w:r>
      <w:r w:rsidRPr="004D5F70">
        <w:rPr>
          <w:rFonts w:ascii="Times New Roman" w:hAnsi="Times New Roman"/>
          <w:b/>
          <w:u w:val="single"/>
          <w:lang w:val="en-GB"/>
        </w:rPr>
        <w:t>AN APPLICATION WHICH DOES NOT INCLUDE THIS FO</w:t>
      </w:r>
      <w:smartTag w:uri="urn:schemas-microsoft-com:office:smarttags" w:element="PersonName">
        <w:r w:rsidRPr="004D5F70">
          <w:rPr>
            <w:rFonts w:ascii="Times New Roman" w:hAnsi="Times New Roman"/>
            <w:b/>
            <w:u w:val="single"/>
            <w:lang w:val="en-GB"/>
          </w:rPr>
          <w:t>R</w:t>
        </w:r>
      </w:smartTag>
      <w:r w:rsidRPr="004D5F70">
        <w:rPr>
          <w:rFonts w:ascii="Times New Roman" w:hAnsi="Times New Roman"/>
          <w:b/>
          <w:u w:val="single"/>
          <w:lang w:val="en-GB"/>
        </w:rPr>
        <w:t>M WILL NOT BE CONSIDE</w:t>
      </w:r>
      <w:smartTag w:uri="urn:schemas-microsoft-com:office:smarttags" w:element="PersonName">
        <w:r w:rsidRPr="004D5F70">
          <w:rPr>
            <w:rFonts w:ascii="Times New Roman" w:hAnsi="Times New Roman"/>
            <w:b/>
            <w:u w:val="single"/>
            <w:lang w:val="en-GB"/>
          </w:rPr>
          <w:t>R</w:t>
        </w:r>
      </w:smartTag>
      <w:r w:rsidRPr="004D5F70">
        <w:rPr>
          <w:rFonts w:ascii="Times New Roman" w:hAnsi="Times New Roman"/>
          <w:b/>
          <w:u w:val="single"/>
          <w:lang w:val="en-GB"/>
        </w:rPr>
        <w:t>ED AS VALID.</w:t>
      </w: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31"/>
      </w:tblGrid>
      <w:tr w:rsidR="005E1C25" w:rsidRPr="000E5C81" w:rsidTr="00B922BE">
        <w:tc>
          <w:tcPr>
            <w:tcW w:w="9031" w:type="dxa"/>
            <w:tcBorders>
              <w:bottom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NAME OF CANDIDATE BEING NOMINATED : ____________________________________________</w:t>
            </w:r>
          </w:p>
          <w:p w:rsidR="005E1C25" w:rsidRPr="004D5F70"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en-GB"/>
              </w:rPr>
            </w:pPr>
          </w:p>
          <w:p w:rsidR="005E1C25" w:rsidRPr="004D5F70"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6"/>
                <w:szCs w:val="16"/>
                <w:lang w:val="en-GB"/>
              </w:rPr>
            </w:pPr>
            <w:r w:rsidRPr="004D5F70">
              <w:rPr>
                <w:rFonts w:ascii="Times New Roman" w:hAnsi="Times New Roman"/>
                <w:b/>
                <w:sz w:val="16"/>
                <w:szCs w:val="16"/>
                <w:lang w:val="en-GB"/>
              </w:rPr>
              <w:t xml:space="preserve"> ___________________________________________________________________</w:t>
            </w:r>
            <w:r>
              <w:rPr>
                <w:rFonts w:ascii="Times New Roman" w:hAnsi="Times New Roman"/>
                <w:b/>
                <w:sz w:val="16"/>
                <w:szCs w:val="16"/>
                <w:lang w:val="en-GB"/>
              </w:rPr>
              <w:softHyphen/>
            </w:r>
            <w:r>
              <w:rPr>
                <w:rFonts w:ascii="Times New Roman" w:hAnsi="Times New Roman"/>
                <w:b/>
                <w:sz w:val="16"/>
                <w:szCs w:val="16"/>
                <w:lang w:val="en-GB"/>
              </w:rPr>
              <w:softHyphen/>
            </w:r>
            <w:r>
              <w:rPr>
                <w:rFonts w:ascii="Times New Roman" w:hAnsi="Times New Roman"/>
                <w:b/>
                <w:sz w:val="16"/>
                <w:szCs w:val="16"/>
                <w:lang w:val="en-GB"/>
              </w:rPr>
              <w:softHyphen/>
            </w:r>
            <w:r>
              <w:rPr>
                <w:rFonts w:ascii="Times New Roman" w:hAnsi="Times New Roman"/>
                <w:b/>
                <w:sz w:val="16"/>
                <w:szCs w:val="16"/>
                <w:lang w:val="en-GB"/>
              </w:rPr>
              <w:softHyphen/>
            </w:r>
            <w:r>
              <w:rPr>
                <w:rFonts w:ascii="Times New Roman" w:hAnsi="Times New Roman"/>
                <w:b/>
                <w:sz w:val="16"/>
                <w:szCs w:val="16"/>
                <w:lang w:val="en-GB"/>
              </w:rPr>
              <w:softHyphen/>
              <w:t>______________________</w:t>
            </w:r>
            <w:r w:rsidRPr="004D5F70">
              <w:rPr>
                <w:rFonts w:ascii="Times New Roman" w:hAnsi="Times New Roman"/>
                <w:b/>
                <w:sz w:val="16"/>
                <w:szCs w:val="16"/>
                <w:lang w:val="en-GB"/>
              </w:rPr>
              <w:t>____________________</w:t>
            </w:r>
          </w:p>
          <w:p w:rsidR="005E1C25" w:rsidRPr="004D5F70"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6"/>
                <w:szCs w:val="16"/>
                <w:lang w:val="en-GB"/>
              </w:rPr>
            </w:pPr>
            <w:r w:rsidRPr="004D5F70">
              <w:rPr>
                <w:rFonts w:ascii="Times New Roman" w:hAnsi="Times New Roman"/>
                <w:b/>
                <w:sz w:val="16"/>
                <w:szCs w:val="16"/>
                <w:lang w:val="en-GB"/>
              </w:rPr>
              <w:t xml:space="preserve">                                                                                                                                                                                                             </w:t>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STARTING DATE </w:t>
            </w:r>
            <w:r w:rsidRPr="00AF5D96">
              <w:rPr>
                <w:rFonts w:ascii="Times New Roman" w:hAnsi="Times New Roman"/>
                <w:b/>
                <w:lang w:val="en-GB"/>
              </w:rPr>
              <w:t>OF PROGRAMME</w:t>
            </w:r>
            <w:r w:rsidRPr="00EA410F">
              <w:rPr>
                <w:rFonts w:ascii="Times New Roman" w:hAnsi="Times New Roman"/>
                <w:b/>
                <w:color w:val="0000FF"/>
                <w:lang w:val="en-GB"/>
              </w:rPr>
              <w:t xml:space="preserve"> </w:t>
            </w:r>
            <w:r w:rsidRPr="000E5C81">
              <w:rPr>
                <w:rFonts w:ascii="Times New Roman" w:hAnsi="Times New Roman"/>
                <w:b/>
                <w:lang w:val="en-GB"/>
              </w:rPr>
              <w:t>: ____________________________________________________</w:t>
            </w:r>
          </w:p>
        </w:tc>
      </w:tr>
      <w:tr w:rsidR="005E1C25" w:rsidRPr="000E5C81" w:rsidTr="00B9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Name of responsible official :  _____________________________________________________________</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Exact designation/title :  __________________________________________________________________</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Nominating authority :  ___________________________________________________________________</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Address:  _______________________________________________________________________________</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_______________________________________________________________________________________</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Office stamp below :                    </w:t>
            </w:r>
          </w:p>
          <w:p w:rsidR="005E1C25" w:rsidRPr="004D5F70"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Telephone : _____________________________________         Signed : ____________________________</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Facsimile : ______________________________________         Date :  _____________________________</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E-mail : ________________________________________</w:t>
            </w:r>
          </w:p>
        </w:tc>
      </w:tr>
      <w:tr w:rsidR="005E1C25" w:rsidRPr="000E5C81" w:rsidTr="00B9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8"/>
        </w:trPr>
        <w:tc>
          <w:tcPr>
            <w:tcW w:w="9031" w:type="dxa"/>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COMMENTS &amp; RECOMMENDATIONS OF NOMINATING AUTHORITY</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Please provide brief details of the nominee's present job </w:t>
            </w:r>
            <w:r w:rsidR="000E693A">
              <w:rPr>
                <w:rFonts w:ascii="Times New Roman" w:hAnsi="Times New Roman"/>
                <w:lang w:val="en-GB"/>
              </w:rPr>
              <w:t xml:space="preserve">functions and any future plans </w:t>
            </w:r>
            <w:r w:rsidR="00991640" w:rsidRPr="00904C6C">
              <w:rPr>
                <w:rFonts w:ascii="Times New Roman" w:hAnsi="Times New Roman"/>
                <w:b/>
                <w:u w:val="single"/>
                <w:lang w:val="en-GB"/>
              </w:rPr>
              <w:t>(</w:t>
            </w:r>
            <w:r w:rsidR="000E693A" w:rsidRPr="00904C6C">
              <w:rPr>
                <w:rFonts w:ascii="Times New Roman" w:hAnsi="Times New Roman"/>
                <w:b/>
                <w:u w:val="single"/>
                <w:lang w:val="en-GB"/>
              </w:rPr>
              <w:t>i</w:t>
            </w:r>
            <w:r w:rsidR="00991640" w:rsidRPr="00904C6C">
              <w:rPr>
                <w:rFonts w:ascii="Times New Roman" w:hAnsi="Times New Roman"/>
                <w:b/>
                <w:u w:val="single"/>
                <w:lang w:val="en-GB"/>
              </w:rPr>
              <w:t>n particular please indicate what position is the nominee expected to occupy upon completion of studies at the Institute)</w:t>
            </w:r>
            <w:r w:rsidR="00777B91" w:rsidRPr="00904C6C">
              <w:rPr>
                <w:rFonts w:ascii="Times New Roman" w:hAnsi="Times New Roman"/>
                <w:b/>
                <w:u w:val="single"/>
                <w:lang w:val="en-GB"/>
              </w:rPr>
              <w:t>.</w:t>
            </w:r>
            <w:r w:rsidR="00991640" w:rsidRPr="000E5C81">
              <w:rPr>
                <w:rFonts w:ascii="Times New Roman" w:hAnsi="Times New Roman"/>
                <w:lang w:val="en-GB"/>
              </w:rPr>
              <w:t xml:space="preserve"> </w:t>
            </w:r>
            <w:r w:rsidRPr="000E5C81">
              <w:rPr>
                <w:rFonts w:ascii="Times New Roman" w:hAnsi="Times New Roman"/>
                <w:lang w:val="en-GB"/>
              </w:rPr>
              <w:t>This information will provide useful guidance in assessing the candidate's qualifications</w:t>
            </w:r>
            <w:r w:rsidR="00777B91">
              <w:rPr>
                <w:rFonts w:ascii="Times New Roman" w:hAnsi="Times New Roman"/>
                <w:lang w:val="en-GB"/>
              </w:rPr>
              <w:t>:</w:t>
            </w:r>
            <w:r w:rsidR="00991640">
              <w:rPr>
                <w:rFonts w:ascii="Times New Roman" w:hAnsi="Times New Roman"/>
                <w:lang w:val="en-GB"/>
              </w:rPr>
              <w:t xml:space="preserve"> </w:t>
            </w:r>
            <w:r w:rsidRPr="000E5C81">
              <w:rPr>
                <w:rFonts w:ascii="Times New Roman" w:hAnsi="Times New Roman"/>
                <w:b/>
                <w:lang w:val="en-GB"/>
              </w:rPr>
              <w:t>_______________________________________________________________________________________</w:t>
            </w:r>
          </w:p>
          <w:p w:rsidR="005E1C25" w:rsidRPr="004D5F70"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16"/>
                <w:szCs w:val="16"/>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lang w:val="en-GB"/>
              </w:rPr>
              <w:t>_______________________________________________________________________________________</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lang w:val="en-GB"/>
              </w:rPr>
              <w:t>_______________________________________________________________________________________</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lang w:val="en-GB"/>
              </w:rPr>
              <w:t>_______________________________________________________________________________________</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lang w:val="en-GB"/>
              </w:rPr>
              <w:t>_______________________________________________________________________________________</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_______________________________________________________________________________________</w:t>
            </w:r>
          </w:p>
          <w:p w:rsidR="005E1C25" w:rsidRPr="004D5F70"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sz w:val="8"/>
                <w:szCs w:val="8"/>
                <w:lang w:val="en-GB"/>
              </w:rPr>
            </w:pPr>
          </w:p>
          <w:p w:rsidR="005E1C25" w:rsidRPr="002E0DE0"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sz w:val="12"/>
                <w:szCs w:val="12"/>
                <w:lang w:val="en-GB"/>
              </w:rPr>
            </w:pPr>
          </w:p>
        </w:tc>
      </w:tr>
      <w:tr w:rsidR="005E1C25" w:rsidRPr="000E5C81" w:rsidTr="00B9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Pr>
                <w:rFonts w:ascii="Times New Roman" w:hAnsi="Times New Roman"/>
                <w:b/>
                <w:lang w:val="en-GB"/>
              </w:rPr>
              <w:t>PROPO</w:t>
            </w:r>
            <w:r w:rsidRPr="000E5C81">
              <w:rPr>
                <w:rFonts w:ascii="Times New Roman" w:hAnsi="Times New Roman"/>
                <w:b/>
                <w:lang w:val="en-GB"/>
              </w:rPr>
              <w:t xml:space="preserve">SED SOURCE OF FUNDING OF </w:t>
            </w:r>
            <w:r w:rsidRPr="00AF5D96">
              <w:rPr>
                <w:rFonts w:ascii="Times New Roman" w:hAnsi="Times New Roman"/>
                <w:b/>
                <w:lang w:val="en-GB"/>
              </w:rPr>
              <w:t>PROGRAMME</w:t>
            </w:r>
            <w:r w:rsidRPr="000E5C81">
              <w:rPr>
                <w:rFonts w:ascii="Times New Roman" w:hAnsi="Times New Roman"/>
                <w:b/>
                <w:lang w:val="en-GB"/>
              </w:rPr>
              <w:t xml:space="preserve"> FEE </w:t>
            </w:r>
            <w:r w:rsidR="005F6065" w:rsidRPr="00513565">
              <w:rPr>
                <w:rFonts w:ascii="Times New Roman" w:hAnsi="Times New Roman"/>
                <w:b/>
                <w:lang w:val="en-GB"/>
              </w:rPr>
              <w:t>(€</w:t>
            </w:r>
            <w:r w:rsidR="005E7F6C">
              <w:rPr>
                <w:rFonts w:ascii="Times New Roman" w:hAnsi="Times New Roman"/>
                <w:b/>
                <w:lang w:val="en-GB"/>
              </w:rPr>
              <w:t>3</w:t>
            </w:r>
            <w:r w:rsidR="00D84FB0">
              <w:rPr>
                <w:rFonts w:ascii="Times New Roman" w:hAnsi="Times New Roman"/>
                <w:b/>
                <w:lang w:val="en-GB"/>
              </w:rPr>
              <w:t>3</w:t>
            </w:r>
            <w:r w:rsidR="005E7F6C">
              <w:rPr>
                <w:rFonts w:ascii="Times New Roman" w:hAnsi="Times New Roman"/>
                <w:b/>
                <w:lang w:val="en-GB"/>
              </w:rPr>
              <w:t>,</w:t>
            </w:r>
            <w:r w:rsidR="004A733D">
              <w:rPr>
                <w:rFonts w:ascii="Times New Roman" w:hAnsi="Times New Roman"/>
                <w:b/>
                <w:lang w:val="en-GB"/>
              </w:rPr>
              <w:t>5</w:t>
            </w:r>
            <w:r w:rsidR="00120E43">
              <w:rPr>
                <w:rFonts w:ascii="Times New Roman" w:hAnsi="Times New Roman"/>
                <w:b/>
                <w:lang w:val="en-GB"/>
              </w:rPr>
              <w:t>00</w:t>
            </w:r>
            <w:r w:rsidRPr="00513565">
              <w:rPr>
                <w:rFonts w:ascii="Times New Roman" w:hAnsi="Times New Roman"/>
                <w:b/>
                <w:lang w:val="en-GB"/>
              </w:rPr>
              <w:t>)</w:t>
            </w:r>
            <w:r w:rsidRPr="00727D32">
              <w:rPr>
                <w:rFonts w:ascii="Times New Roman" w:hAnsi="Times New Roman"/>
                <w:b/>
                <w:lang w:val="en-GB"/>
              </w:rPr>
              <w:t xml:space="preserve"> :</w:t>
            </w:r>
            <w:r w:rsidRPr="000E5C81">
              <w:rPr>
                <w:rFonts w:ascii="Times New Roman" w:hAnsi="Times New Roman"/>
                <w:b/>
                <w:lang w:val="en-GB"/>
              </w:rPr>
              <w:t xml:space="preserve"> </w:t>
            </w:r>
            <w:r w:rsidRPr="000E5C81">
              <w:rPr>
                <w:rFonts w:ascii="Times New Roman" w:hAnsi="Times New Roman"/>
                <w:b/>
                <w:lang w:val="en-GB"/>
              </w:rPr>
              <w:softHyphen/>
            </w:r>
            <w:r w:rsidRPr="000E5C81">
              <w:rPr>
                <w:rFonts w:ascii="Times New Roman" w:hAnsi="Times New Roman"/>
                <w:b/>
                <w:lang w:val="en-GB"/>
              </w:rPr>
              <w:softHyphen/>
            </w:r>
            <w:r w:rsidRPr="000E5C81">
              <w:rPr>
                <w:rFonts w:ascii="Times New Roman" w:hAnsi="Times New Roman"/>
                <w:b/>
                <w:lang w:val="en-GB"/>
              </w:rPr>
              <w:softHyphen/>
            </w:r>
            <w:r w:rsidRPr="000E5C81">
              <w:rPr>
                <w:rFonts w:ascii="Times New Roman" w:hAnsi="Times New Roman"/>
                <w:b/>
                <w:lang w:val="en-GB"/>
              </w:rPr>
              <w:softHyphen/>
            </w:r>
            <w:r w:rsidRPr="000E5C81">
              <w:rPr>
                <w:rFonts w:ascii="Times New Roman" w:hAnsi="Times New Roman"/>
                <w:b/>
                <w:lang w:val="en-GB"/>
              </w:rPr>
              <w:softHyphen/>
            </w:r>
            <w:r w:rsidRPr="000E5C81">
              <w:rPr>
                <w:rFonts w:ascii="Times New Roman" w:hAnsi="Times New Roman"/>
                <w:b/>
                <w:lang w:val="en-GB"/>
              </w:rPr>
              <w:softHyphen/>
            </w:r>
            <w:r w:rsidRPr="000E5C81">
              <w:rPr>
                <w:rFonts w:ascii="Times New Roman" w:hAnsi="Times New Roman"/>
                <w:b/>
                <w:lang w:val="en-GB"/>
              </w:rPr>
              <w:softHyphen/>
            </w:r>
            <w:r w:rsidRPr="000E5C81">
              <w:rPr>
                <w:rFonts w:ascii="Times New Roman" w:hAnsi="Times New Roman"/>
                <w:b/>
                <w:lang w:val="en-GB"/>
              </w:rPr>
              <w:softHyphen/>
              <w:t>______________________</w:t>
            </w:r>
          </w:p>
          <w:p w:rsidR="005E1C25" w:rsidRPr="004D5F70"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i/>
                <w:sz w:val="8"/>
                <w:szCs w:val="8"/>
                <w:lang w:val="en-GB"/>
              </w:rPr>
            </w:pPr>
          </w:p>
          <w:p w:rsidR="005E1C25" w:rsidRPr="006C2C65" w:rsidRDefault="005E1C25" w:rsidP="00531699">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lang w:val="en-GB"/>
              </w:rPr>
            </w:pPr>
            <w:r w:rsidRPr="006C2C65">
              <w:rPr>
                <w:rFonts w:ascii="Times New Roman" w:hAnsi="Times New Roman"/>
                <w:b/>
                <w:lang w:val="en-GB"/>
              </w:rPr>
              <w:t xml:space="preserve">It is necessary for a candidate to indicate the proposed source of funding. Where the candidate is requesting IMLI’s assistance to seek </w:t>
            </w:r>
            <w:r w:rsidR="00937699">
              <w:rPr>
                <w:rFonts w:ascii="Times New Roman" w:hAnsi="Times New Roman"/>
                <w:b/>
                <w:lang w:val="en-GB"/>
              </w:rPr>
              <w:t>fellowship</w:t>
            </w:r>
            <w:r w:rsidRPr="006C2C65">
              <w:rPr>
                <w:rFonts w:ascii="Times New Roman" w:hAnsi="Times New Roman"/>
                <w:b/>
                <w:lang w:val="en-GB"/>
              </w:rPr>
              <w:t xml:space="preserve"> funding, the space above should read “requesting </w:t>
            </w:r>
            <w:r w:rsidR="00937699">
              <w:rPr>
                <w:rFonts w:ascii="Times New Roman" w:hAnsi="Times New Roman"/>
                <w:b/>
                <w:lang w:val="en-GB"/>
              </w:rPr>
              <w:t>fellowship</w:t>
            </w:r>
            <w:r w:rsidRPr="006C2C65">
              <w:rPr>
                <w:rFonts w:ascii="Times New Roman" w:hAnsi="Times New Roman"/>
                <w:b/>
                <w:lang w:val="en-GB"/>
              </w:rPr>
              <w:t xml:space="preserve"> funding” and the application must be accompanied by </w:t>
            </w:r>
            <w:r>
              <w:rPr>
                <w:rFonts w:ascii="Times New Roman" w:hAnsi="Times New Roman"/>
                <w:b/>
                <w:lang w:val="en-GB"/>
              </w:rPr>
              <w:t xml:space="preserve">the </w:t>
            </w:r>
            <w:r w:rsidR="001106EB">
              <w:rPr>
                <w:rFonts w:ascii="Times New Roman" w:hAnsi="Times New Roman"/>
                <w:b/>
                <w:lang w:val="en-GB"/>
              </w:rPr>
              <w:t xml:space="preserve">non-refundable </w:t>
            </w:r>
            <w:r w:rsidR="00937699">
              <w:rPr>
                <w:rFonts w:ascii="Times New Roman" w:hAnsi="Times New Roman"/>
                <w:b/>
                <w:lang w:val="en-GB"/>
              </w:rPr>
              <w:t>fellowship</w:t>
            </w:r>
            <w:r>
              <w:rPr>
                <w:rFonts w:ascii="Times New Roman" w:hAnsi="Times New Roman"/>
                <w:b/>
                <w:lang w:val="en-GB"/>
              </w:rPr>
              <w:t xml:space="preserve"> application fee</w:t>
            </w:r>
            <w:r w:rsidRPr="006C2C65">
              <w:rPr>
                <w:rFonts w:ascii="Times New Roman" w:hAnsi="Times New Roman"/>
                <w:b/>
                <w:lang w:val="en-GB"/>
              </w:rPr>
              <w:t xml:space="preserve"> of </w:t>
            </w:r>
            <w:r w:rsidRPr="00531699">
              <w:rPr>
                <w:rFonts w:ascii="Times New Roman" w:hAnsi="Times New Roman"/>
                <w:b/>
                <w:lang w:val="en-GB"/>
              </w:rPr>
              <w:t>€</w:t>
            </w:r>
            <w:r w:rsidR="00531699" w:rsidRPr="00531699">
              <w:rPr>
                <w:rFonts w:ascii="Times New Roman" w:hAnsi="Times New Roman"/>
                <w:b/>
                <w:lang w:val="en-GB"/>
              </w:rPr>
              <w:t>200</w:t>
            </w:r>
            <w:r w:rsidRPr="00531699">
              <w:rPr>
                <w:rFonts w:ascii="Times New Roman" w:hAnsi="Times New Roman"/>
                <w:b/>
                <w:lang w:val="en-GB"/>
              </w:rPr>
              <w:t xml:space="preserve"> (</w:t>
            </w:r>
            <w:r w:rsidRPr="006C2C65">
              <w:rPr>
                <w:rFonts w:ascii="Times New Roman" w:hAnsi="Times New Roman"/>
                <w:b/>
                <w:lang w:val="en-GB"/>
              </w:rPr>
              <w:t xml:space="preserve">as per paragraph 6 of the application package), together with the attached </w:t>
            </w:r>
            <w:r w:rsidR="00937699">
              <w:rPr>
                <w:rFonts w:ascii="Times New Roman" w:hAnsi="Times New Roman"/>
                <w:b/>
                <w:lang w:val="en-GB"/>
              </w:rPr>
              <w:t>Fellowship</w:t>
            </w:r>
            <w:r w:rsidRPr="006C2C65">
              <w:rPr>
                <w:rFonts w:ascii="Times New Roman" w:hAnsi="Times New Roman"/>
                <w:b/>
                <w:lang w:val="en-GB"/>
              </w:rPr>
              <w:t xml:space="preserve"> Application Form.</w:t>
            </w:r>
            <w:r>
              <w:rPr>
                <w:rFonts w:ascii="Times New Roman" w:hAnsi="Times New Roman"/>
                <w:b/>
                <w:lang w:val="en-GB"/>
              </w:rPr>
              <w:t xml:space="preserve"> </w:t>
            </w:r>
            <w:r w:rsidRPr="004D5F70">
              <w:rPr>
                <w:rFonts w:ascii="Times New Roman" w:hAnsi="Times New Roman"/>
                <w:b/>
                <w:u w:val="single"/>
                <w:lang w:val="en-GB"/>
              </w:rPr>
              <w:t>Should this information not be provided, the application will not be considered as valid</w:t>
            </w:r>
            <w:r>
              <w:rPr>
                <w:rFonts w:ascii="Times New Roman" w:hAnsi="Times New Roman"/>
                <w:b/>
                <w:u w:val="single"/>
                <w:lang w:val="en-GB"/>
              </w:rPr>
              <w:t>.</w:t>
            </w:r>
          </w:p>
        </w:tc>
      </w:tr>
    </w:tbl>
    <w:p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sectPr w:rsidR="005E1C25" w:rsidRPr="000E5C81" w:rsidSect="00922C55">
          <w:headerReference w:type="default" r:id="rId23"/>
          <w:footerReference w:type="default" r:id="rId24"/>
          <w:pgSz w:w="11909" w:h="16834" w:code="9"/>
          <w:pgMar w:top="1440" w:right="1440" w:bottom="1354" w:left="1440" w:header="1440" w:footer="1354" w:gutter="0"/>
          <w:pgBorders w:offsetFrom="page">
            <w:top w:val="double" w:sz="6" w:space="24" w:color="000000"/>
            <w:left w:val="double" w:sz="6" w:space="24" w:color="000000"/>
            <w:bottom w:val="double" w:sz="6" w:space="24" w:color="000000"/>
            <w:right w:val="double" w:sz="6" w:space="24" w:color="000000"/>
          </w:pgBorders>
          <w:cols w:space="720"/>
          <w:noEndnote/>
        </w:sectPr>
      </w:pPr>
    </w:p>
    <w:p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0E5C81">
        <w:rPr>
          <w:rFonts w:ascii="Times New Roman" w:hAnsi="Times New Roman"/>
          <w:b/>
          <w:lang w:val="en-GB"/>
        </w:rPr>
        <w:t>IMO INTERNATIONAL MARITIME LAW INSTITUTE</w:t>
      </w:r>
    </w:p>
    <w:p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5E1C25"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0E5C81">
        <w:rPr>
          <w:rFonts w:ascii="Times New Roman" w:hAnsi="Times New Roman"/>
          <w:b/>
          <w:lang w:val="en-GB"/>
        </w:rPr>
        <w:t xml:space="preserve">APPLICATION </w:t>
      </w:r>
      <w:smartTag w:uri="urn:schemas-microsoft-com:office:smarttags" w:element="stockticker">
        <w:r w:rsidRPr="000E5C81">
          <w:rPr>
            <w:rFonts w:ascii="Times New Roman" w:hAnsi="Times New Roman"/>
            <w:b/>
            <w:lang w:val="en-GB"/>
          </w:rPr>
          <w:t>FORM</w:t>
        </w:r>
      </w:smartTag>
    </w:p>
    <w:p w:rsidR="005E1C25"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p>
    <w:p w:rsidR="005E1C25" w:rsidRPr="006C2C65"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r w:rsidRPr="006C2C65">
        <w:rPr>
          <w:rFonts w:ascii="Times New Roman" w:hAnsi="Times New Roman"/>
          <w:b/>
          <w:spacing w:val="26"/>
          <w:lang w:val="pt-PT"/>
        </w:rPr>
        <w:t xml:space="preserve">ACADEMIC </w:t>
      </w:r>
      <w:r w:rsidRPr="002564E1">
        <w:rPr>
          <w:rFonts w:ascii="Times New Roman" w:hAnsi="Times New Roman"/>
          <w:b/>
          <w:spacing w:val="26"/>
          <w:lang w:val="pt-PT"/>
        </w:rPr>
        <w:t xml:space="preserve">YEAR </w:t>
      </w:r>
      <w:r w:rsidR="005E7F6C">
        <w:rPr>
          <w:rFonts w:ascii="Times New Roman" w:hAnsi="Times New Roman"/>
          <w:b/>
          <w:spacing w:val="26"/>
          <w:lang w:val="pt-PT"/>
        </w:rPr>
        <w:t>201</w:t>
      </w:r>
      <w:r w:rsidR="00D84FB0">
        <w:rPr>
          <w:rFonts w:ascii="Times New Roman" w:hAnsi="Times New Roman"/>
          <w:b/>
          <w:spacing w:val="26"/>
          <w:lang w:val="pt-PT"/>
        </w:rPr>
        <w:t>9</w:t>
      </w:r>
      <w:r w:rsidR="00120E43">
        <w:rPr>
          <w:rFonts w:ascii="Times New Roman" w:hAnsi="Times New Roman"/>
          <w:b/>
          <w:spacing w:val="26"/>
          <w:lang w:val="pt-PT"/>
        </w:rPr>
        <w:t>-20</w:t>
      </w:r>
      <w:r w:rsidR="00D84FB0">
        <w:rPr>
          <w:rFonts w:ascii="Times New Roman" w:hAnsi="Times New Roman"/>
          <w:b/>
          <w:spacing w:val="26"/>
          <w:lang w:val="pt-PT"/>
        </w:rPr>
        <w:t>20</w:t>
      </w:r>
    </w:p>
    <w:p w:rsidR="005E1C25" w:rsidRPr="000E5C81"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p>
    <w:tbl>
      <w:tblPr>
        <w:tblW w:w="9450" w:type="dxa"/>
        <w:tblInd w:w="120" w:type="dxa"/>
        <w:tblLayout w:type="fixed"/>
        <w:tblCellMar>
          <w:left w:w="120" w:type="dxa"/>
          <w:right w:w="120" w:type="dxa"/>
        </w:tblCellMar>
        <w:tblLook w:val="0000" w:firstRow="0" w:lastRow="0" w:firstColumn="0" w:lastColumn="0" w:noHBand="0" w:noVBand="0"/>
      </w:tblPr>
      <w:tblGrid>
        <w:gridCol w:w="1980"/>
        <w:gridCol w:w="990"/>
        <w:gridCol w:w="716"/>
        <w:gridCol w:w="814"/>
        <w:gridCol w:w="990"/>
        <w:gridCol w:w="720"/>
        <w:gridCol w:w="360"/>
        <w:gridCol w:w="360"/>
        <w:gridCol w:w="990"/>
        <w:gridCol w:w="720"/>
        <w:gridCol w:w="810"/>
      </w:tblGrid>
      <w:tr w:rsidR="005E1C25" w:rsidRPr="000E5C81" w:rsidTr="00B922BE">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rsidR="005E1C25" w:rsidRPr="000E5C81" w:rsidRDefault="00BD47A3" w:rsidP="00B922BE">
            <w:pPr>
              <w:spacing w:line="120" w:lineRule="exact"/>
              <w:rPr>
                <w:rFonts w:ascii="Times New Roman" w:hAnsi="Times New Roman"/>
                <w:u w:val="single"/>
                <w:lang w:val="en-GB"/>
              </w:rPr>
            </w:pPr>
            <w:r>
              <w:rPr>
                <w:rFonts w:ascii="Times New Roman" w:hAnsi="Times New Roman"/>
                <w:noProof/>
                <w:u w:val="single"/>
                <w:lang w:val="hu-HU" w:eastAsia="hu-HU"/>
              </w:rPr>
              <mc:AlternateContent>
                <mc:Choice Requires="wps">
                  <w:drawing>
                    <wp:anchor distT="0" distB="0" distL="114300" distR="114300" simplePos="0" relativeHeight="251660288" behindDoc="0" locked="0" layoutInCell="0" allowOverlap="1" wp14:anchorId="4F7EC187" wp14:editId="4CD327FE">
                      <wp:simplePos x="0" y="0"/>
                      <wp:positionH relativeFrom="column">
                        <wp:posOffset>4206240</wp:posOffset>
                      </wp:positionH>
                      <wp:positionV relativeFrom="paragraph">
                        <wp:posOffset>20320</wp:posOffset>
                      </wp:positionV>
                      <wp:extent cx="1788795" cy="1684020"/>
                      <wp:effectExtent l="0" t="0" r="2095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rsidR="00E51044" w:rsidRDefault="00E51044" w:rsidP="005E1C25"/>
                                <w:p w:rsidR="00E51044" w:rsidRDefault="00E51044" w:rsidP="005E1C25"/>
                                <w:p w:rsidR="00E51044" w:rsidRDefault="00E51044" w:rsidP="005E1C25"/>
                                <w:p w:rsidR="00E51044" w:rsidRDefault="00E51044" w:rsidP="005E1C25"/>
                                <w:p w:rsidR="00E51044" w:rsidRDefault="00E51044" w:rsidP="005E1C25"/>
                                <w:p w:rsidR="00E51044" w:rsidRDefault="00E51044" w:rsidP="005E1C25">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1.2pt;margin-top:1.6pt;width:140.85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" o:allowincell="f">
                      <v:textbox>
                        <w:txbxContent>
                          <w:p w:rsidR="00E51044" w:rsidRDefault="00E51044" w:rsidP="005E1C25"/>
                          <w:p w:rsidR="00E51044" w:rsidRDefault="00E51044" w:rsidP="005E1C25"/>
                          <w:p w:rsidR="00E51044" w:rsidRDefault="00E51044" w:rsidP="005E1C25"/>
                          <w:p w:rsidR="00E51044" w:rsidRDefault="00E51044" w:rsidP="005E1C25"/>
                          <w:p w:rsidR="00E51044" w:rsidRDefault="00E51044" w:rsidP="005E1C25"/>
                          <w:p w:rsidR="00E51044" w:rsidRDefault="00E51044" w:rsidP="005E1C25">
                            <w:r>
                              <w:t xml:space="preserve">      Please affix photo here        </w:t>
                            </w:r>
                          </w:p>
                        </w:txbxContent>
                      </v:textbox>
                    </v:rect>
                  </w:pict>
                </mc:Fallback>
              </mc:AlternateConten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u w:val="single"/>
                <w:lang w:val="en-GB"/>
              </w:rPr>
              <w:t>INSTRUCTIONS:</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0E5C81">
              <w:rPr>
                <w:rFonts w:ascii="Times New Roman" w:hAnsi="Times New Roman"/>
                <w:b/>
                <w:lang w:val="en-GB"/>
              </w:rPr>
              <w:t>Please answer each question clearly.  Type or print in ink. If you need more space, attach additional pages.</w:t>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rsidTr="00B922BE">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lang w:val="en-GB"/>
              </w:rPr>
              <w:t>1. FULL NAME (please underline family name)</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0E5C81">
              <w:rPr>
                <w:rFonts w:ascii="Times New Roman" w:hAnsi="Times New Roman"/>
                <w:lang w:val="en-GB"/>
              </w:rPr>
              <w:t xml:space="preserve">  ...............................................................................................…………………</w:t>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rsidTr="00B922BE">
        <w:tc>
          <w:tcPr>
            <w:tcW w:w="9450" w:type="dxa"/>
            <w:gridSpan w:val="11"/>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0E5C81">
              <w:rPr>
                <w:rFonts w:ascii="Times New Roman" w:hAnsi="Times New Roman"/>
                <w:b/>
                <w:lang w:val="en-GB"/>
              </w:rPr>
              <w:t>2.    Mailing address:</w:t>
            </w:r>
            <w:r w:rsidRPr="000E5C81">
              <w:rPr>
                <w:rFonts w:ascii="Times New Roman" w:hAnsi="Times New Roman"/>
                <w:b/>
                <w:lang w:val="en-GB"/>
              </w:rPr>
              <w:tab/>
            </w:r>
            <w:r w:rsidRPr="000E5C81">
              <w:rPr>
                <w:rFonts w:ascii="Times New Roman" w:hAnsi="Times New Roman"/>
                <w:lang w:val="en-GB"/>
              </w:rPr>
              <w:t xml:space="preserve"> ...................………………………………………</w:t>
            </w:r>
            <w:r w:rsidRPr="000E5C81">
              <w:rPr>
                <w:rFonts w:ascii="Times New Roman" w:hAnsi="Times New Roman"/>
                <w:b/>
                <w:lang w:val="en-GB"/>
              </w:rPr>
              <w:t>Telephone (with country &amp; area code):</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(Office) …………………...................</w:t>
            </w:r>
          </w:p>
          <w:p w:rsidR="005E1C25"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(Residence) ……………….................</w:t>
            </w:r>
          </w:p>
          <w:p w:rsidR="00120E43" w:rsidRDefault="00120E43" w:rsidP="00120E43">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Pr>
                <w:rFonts w:ascii="Times New Roman" w:hAnsi="Times New Roman"/>
                <w:lang w:val="en-GB"/>
              </w:rPr>
              <w:t xml:space="preserve">                                                                                                                      (Mobile) </w:t>
            </w:r>
            <w:r w:rsidRPr="000E5C81">
              <w:rPr>
                <w:rFonts w:ascii="Times New Roman" w:hAnsi="Times New Roman"/>
                <w:lang w:val="en-GB"/>
              </w:rPr>
              <w:t>……………….................</w:t>
            </w:r>
          </w:p>
          <w:p w:rsidR="005E1C25" w:rsidRPr="000E5C81" w:rsidRDefault="005E1C25" w:rsidP="00120E43">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0E5C81">
              <w:rPr>
                <w:rFonts w:ascii="Times New Roman" w:hAnsi="Times New Roman"/>
                <w:b/>
                <w:lang w:val="en-GB"/>
              </w:rPr>
              <w:t xml:space="preserve">       Facsimile: </w:t>
            </w:r>
            <w:r w:rsidRPr="000E5C81">
              <w:rPr>
                <w:rFonts w:ascii="Times New Roman" w:hAnsi="Times New Roman"/>
                <w:lang w:val="en-GB"/>
              </w:rPr>
              <w:t xml:space="preserve">.....................……….....…………..       </w:t>
            </w:r>
            <w:r>
              <w:rPr>
                <w:rFonts w:ascii="Times New Roman" w:hAnsi="Times New Roman"/>
                <w:b/>
                <w:lang w:val="en-GB"/>
              </w:rPr>
              <w:t>E-mail</w:t>
            </w:r>
            <w:r w:rsidRPr="000E5C81">
              <w:rPr>
                <w:rFonts w:ascii="Times New Roman" w:hAnsi="Times New Roman"/>
                <w:b/>
                <w:lang w:val="en-GB"/>
              </w:rPr>
              <w:t>:</w:t>
            </w:r>
            <w:r w:rsidRPr="000E5C81">
              <w:rPr>
                <w:rFonts w:ascii="Times New Roman" w:hAnsi="Times New Roman"/>
                <w:lang w:val="en-GB"/>
              </w:rPr>
              <w:t xml:space="preserve"> …</w:t>
            </w:r>
            <w:r>
              <w:rPr>
                <w:rFonts w:ascii="Times New Roman" w:hAnsi="Times New Roman"/>
                <w:lang w:val="en-GB"/>
              </w:rPr>
              <w:t>…………..</w:t>
            </w:r>
            <w:r w:rsidRPr="000E5C81">
              <w:rPr>
                <w:rFonts w:ascii="Times New Roman" w:hAnsi="Times New Roman"/>
                <w:lang w:val="en-GB"/>
              </w:rPr>
              <w:t>……………………………….......</w:t>
            </w:r>
          </w:p>
        </w:tc>
      </w:tr>
      <w:tr w:rsidR="005E1C25" w:rsidRPr="000E5C81" w:rsidTr="00B922BE">
        <w:tc>
          <w:tcPr>
            <w:tcW w:w="9450" w:type="dxa"/>
            <w:gridSpan w:val="11"/>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lang w:val="en-GB"/>
              </w:rPr>
              <w:t>3. (a) Date of birth:</w:t>
            </w:r>
            <w:r w:rsidRPr="000E5C81">
              <w:rPr>
                <w:rFonts w:ascii="Times New Roman" w:hAnsi="Times New Roman"/>
                <w:lang w:val="en-GB"/>
              </w:rPr>
              <w:t xml:space="preserve">............… ……………        </w:t>
            </w:r>
            <w:r w:rsidRPr="000E5C81">
              <w:rPr>
                <w:rFonts w:ascii="Times New Roman" w:hAnsi="Times New Roman"/>
                <w:b/>
                <w:lang w:val="en-GB"/>
              </w:rPr>
              <w:t>(b) Nationality:</w:t>
            </w:r>
            <w:r w:rsidRPr="000E5C81">
              <w:rPr>
                <w:rFonts w:ascii="Times New Roman" w:hAnsi="Times New Roman"/>
                <w:lang w:val="en-GB"/>
              </w:rPr>
              <w:t xml:space="preserve">.........………………..     </w:t>
            </w:r>
            <w:r w:rsidRPr="000E5C81">
              <w:rPr>
                <w:rFonts w:ascii="Times New Roman" w:hAnsi="Times New Roman"/>
                <w:b/>
                <w:lang w:val="en-GB"/>
              </w:rPr>
              <w:t>(c) Sex:</w:t>
            </w:r>
            <w:r w:rsidRPr="000E5C81">
              <w:rPr>
                <w:rFonts w:ascii="Times New Roman" w:hAnsi="Times New Roman"/>
                <w:lang w:val="en-GB"/>
              </w:rPr>
              <w:t>..……………</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w:t>
            </w:r>
            <w:r w:rsidRPr="000E5C81">
              <w:rPr>
                <w:rFonts w:ascii="Times New Roman" w:hAnsi="Times New Roman"/>
                <w:b/>
                <w:lang w:val="en-GB"/>
              </w:rPr>
              <w:t>(d) Marital status:</w:t>
            </w:r>
            <w:r w:rsidRPr="000E5C81">
              <w:rPr>
                <w:rFonts w:ascii="Times New Roman" w:hAnsi="Times New Roman"/>
                <w:lang w:val="en-GB"/>
              </w:rPr>
              <w:t xml:space="preserve">..……………............        </w:t>
            </w:r>
            <w:r w:rsidRPr="000E5C81">
              <w:rPr>
                <w:rFonts w:ascii="Times New Roman" w:hAnsi="Times New Roman"/>
                <w:b/>
                <w:lang w:val="en-GB"/>
              </w:rPr>
              <w:t>(e) Mother tongue:.</w:t>
            </w:r>
            <w:r w:rsidRPr="000E5C81">
              <w:rPr>
                <w:rFonts w:ascii="Times New Roman" w:hAnsi="Times New Roman"/>
                <w:lang w:val="en-GB"/>
              </w:rPr>
              <w:t>.........……………….....……………..…...</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w:t>
            </w:r>
            <w:r w:rsidRPr="000E5C81">
              <w:rPr>
                <w:rFonts w:ascii="Times New Roman" w:hAnsi="Times New Roman"/>
                <w:b/>
                <w:lang w:val="en-GB"/>
              </w:rPr>
              <w:t>(f) Passport details: (i) Passport no:</w:t>
            </w:r>
            <w:r w:rsidRPr="000E5C81">
              <w:rPr>
                <w:rFonts w:ascii="Times New Roman" w:hAnsi="Times New Roman"/>
                <w:lang w:val="en-GB"/>
              </w:rPr>
              <w:t>............................………………....……………………………………</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w:t>
            </w:r>
            <w:r w:rsidRPr="000E5C81">
              <w:rPr>
                <w:rFonts w:ascii="Times New Roman" w:hAnsi="Times New Roman"/>
                <w:b/>
                <w:lang w:val="en-GB"/>
              </w:rPr>
              <w:t>(ii) Date &amp; place of issue :</w:t>
            </w:r>
            <w:r w:rsidRPr="000E5C81">
              <w:rPr>
                <w:rFonts w:ascii="Times New Roman" w:hAnsi="Times New Roman"/>
                <w:lang w:val="en-GB"/>
              </w:rPr>
              <w:t>......................……………………………………………….</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0E5C81">
              <w:rPr>
                <w:rFonts w:ascii="Times New Roman" w:hAnsi="Times New Roman"/>
                <w:lang w:val="en-GB"/>
              </w:rPr>
              <w:t xml:space="preserve">                                       </w:t>
            </w:r>
            <w:r w:rsidRPr="000E5C81">
              <w:rPr>
                <w:rFonts w:ascii="Times New Roman" w:hAnsi="Times New Roman"/>
                <w:b/>
                <w:lang w:val="en-GB"/>
              </w:rPr>
              <w:t>(iii) Valid until:</w:t>
            </w:r>
            <w:r w:rsidRPr="000E5C81">
              <w:rPr>
                <w:rFonts w:ascii="Times New Roman" w:hAnsi="Times New Roman"/>
                <w:lang w:val="en-GB"/>
              </w:rPr>
              <w:t>..……………………………………............................………………...</w:t>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rsidTr="00B922BE">
        <w:tblPrEx>
          <w:tblCellMar>
            <w:left w:w="115" w:type="dxa"/>
            <w:right w:w="115" w:type="dxa"/>
          </w:tblCellMar>
        </w:tblPrEx>
        <w:tc>
          <w:tcPr>
            <w:tcW w:w="1980" w:type="dxa"/>
            <w:tcBorders>
              <w:top w:val="double" w:sz="6" w:space="0" w:color="000000"/>
              <w:left w:val="double" w:sz="6" w:space="0" w:color="000000"/>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4. LANGUAGES</w:t>
            </w:r>
          </w:p>
        </w:tc>
        <w:tc>
          <w:tcPr>
            <w:tcW w:w="2520" w:type="dxa"/>
            <w:gridSpan w:val="3"/>
            <w:tcBorders>
              <w:top w:val="double" w:sz="6" w:space="0" w:color="000000"/>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smartTag w:uri="urn:schemas-microsoft-com:office:smarttags" w:element="City">
              <w:smartTag w:uri="urn:schemas-microsoft-com:office:smarttags" w:element="place">
                <w:r w:rsidRPr="000E5C81">
                  <w:rPr>
                    <w:rFonts w:ascii="Times New Roman" w:hAnsi="Times New Roman"/>
                    <w:b/>
                    <w:lang w:val="en-GB"/>
                  </w:rPr>
                  <w:t>READING</w:t>
                </w:r>
              </w:smartTag>
            </w:smartTag>
          </w:p>
        </w:tc>
        <w:tc>
          <w:tcPr>
            <w:tcW w:w="2430" w:type="dxa"/>
            <w:gridSpan w:val="4"/>
            <w:tcBorders>
              <w:top w:val="double" w:sz="6" w:space="0" w:color="000000"/>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WRITING</w:t>
            </w:r>
          </w:p>
        </w:tc>
        <w:tc>
          <w:tcPr>
            <w:tcW w:w="2520" w:type="dxa"/>
            <w:gridSpan w:val="3"/>
            <w:tcBorders>
              <w:top w:val="double" w:sz="6" w:space="0" w:color="000000"/>
              <w:left w:val="single" w:sz="6" w:space="0" w:color="auto"/>
              <w:bottom w:val="single" w:sz="6" w:space="0" w:color="auto"/>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SPEECH</w:t>
            </w:r>
          </w:p>
        </w:tc>
      </w:tr>
      <w:tr w:rsidR="005E1C25" w:rsidRPr="000E5C81" w:rsidTr="00B922BE">
        <w:tc>
          <w:tcPr>
            <w:tcW w:w="1980" w:type="dxa"/>
            <w:tcBorders>
              <w:top w:val="single" w:sz="6" w:space="0" w:color="auto"/>
              <w:left w:val="double" w:sz="6" w:space="0" w:color="000000"/>
              <w:bottom w:val="single" w:sz="6" w:space="0" w:color="auto"/>
              <w:right w:val="single" w:sz="6" w:space="0" w:color="auto"/>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C60574" w:rsidRDefault="005E1C25" w:rsidP="00B922BE">
            <w:pPr>
              <w:spacing w:line="120" w:lineRule="exact"/>
              <w:rPr>
                <w:rFonts w:ascii="Times New Roman" w:hAnsi="Times New Roman"/>
                <w:sz w:val="18"/>
                <w:szCs w:val="18"/>
                <w:lang w:val="en-GB"/>
              </w:rPr>
            </w:pPr>
          </w:p>
          <w:p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Excellent</w:t>
            </w:r>
          </w:p>
        </w:tc>
        <w:tc>
          <w:tcPr>
            <w:tcW w:w="716" w:type="dxa"/>
            <w:tcBorders>
              <w:top w:val="single" w:sz="6" w:space="0" w:color="auto"/>
              <w:left w:val="single" w:sz="6" w:space="0" w:color="auto"/>
              <w:bottom w:val="single" w:sz="6" w:space="0" w:color="auto"/>
              <w:right w:val="single" w:sz="6" w:space="0" w:color="auto"/>
            </w:tcBorders>
          </w:tcPr>
          <w:p w:rsidR="005E1C25" w:rsidRPr="00C60574" w:rsidRDefault="005E1C25" w:rsidP="00B922BE">
            <w:pPr>
              <w:spacing w:line="120" w:lineRule="exact"/>
              <w:rPr>
                <w:rFonts w:ascii="Times New Roman" w:hAnsi="Times New Roman"/>
                <w:b/>
                <w:sz w:val="18"/>
                <w:szCs w:val="18"/>
                <w:lang w:val="en-GB"/>
              </w:rPr>
            </w:pPr>
          </w:p>
          <w:p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Good</w:t>
            </w:r>
          </w:p>
        </w:tc>
        <w:tc>
          <w:tcPr>
            <w:tcW w:w="814" w:type="dxa"/>
            <w:tcBorders>
              <w:top w:val="single" w:sz="6" w:space="0" w:color="auto"/>
              <w:left w:val="single" w:sz="6" w:space="0" w:color="auto"/>
              <w:bottom w:val="single" w:sz="6" w:space="0" w:color="auto"/>
              <w:right w:val="single" w:sz="6" w:space="0" w:color="auto"/>
            </w:tcBorders>
          </w:tcPr>
          <w:p w:rsidR="005E1C25" w:rsidRPr="00C60574" w:rsidRDefault="005E1C25" w:rsidP="00B922BE">
            <w:pPr>
              <w:spacing w:line="120" w:lineRule="exact"/>
              <w:rPr>
                <w:rFonts w:ascii="Times New Roman" w:hAnsi="Times New Roman"/>
                <w:b/>
                <w:sz w:val="18"/>
                <w:szCs w:val="18"/>
                <w:lang w:val="en-GB"/>
              </w:rPr>
            </w:pPr>
          </w:p>
          <w:p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Fair</w:t>
            </w:r>
          </w:p>
        </w:tc>
        <w:tc>
          <w:tcPr>
            <w:tcW w:w="990" w:type="dxa"/>
            <w:tcBorders>
              <w:top w:val="single" w:sz="6" w:space="0" w:color="auto"/>
              <w:left w:val="single" w:sz="6" w:space="0" w:color="auto"/>
              <w:bottom w:val="single" w:sz="6" w:space="0" w:color="auto"/>
              <w:right w:val="single" w:sz="6" w:space="0" w:color="auto"/>
            </w:tcBorders>
          </w:tcPr>
          <w:p w:rsidR="005E1C25" w:rsidRPr="00C60574" w:rsidRDefault="005E1C25" w:rsidP="00B922BE">
            <w:pPr>
              <w:spacing w:line="120" w:lineRule="exact"/>
              <w:rPr>
                <w:rFonts w:ascii="Times New Roman" w:hAnsi="Times New Roman"/>
                <w:b/>
                <w:sz w:val="18"/>
                <w:szCs w:val="18"/>
                <w:lang w:val="en-GB"/>
              </w:rPr>
            </w:pPr>
          </w:p>
          <w:p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rsidR="005E1C25" w:rsidRPr="00C60574" w:rsidRDefault="005E1C25" w:rsidP="00B922BE">
            <w:pPr>
              <w:spacing w:line="120" w:lineRule="exact"/>
              <w:rPr>
                <w:rFonts w:ascii="Times New Roman" w:hAnsi="Times New Roman"/>
                <w:b/>
                <w:sz w:val="18"/>
                <w:szCs w:val="18"/>
                <w:lang w:val="en-GB"/>
              </w:rPr>
            </w:pPr>
          </w:p>
          <w:p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Good</w:t>
            </w:r>
          </w:p>
        </w:tc>
        <w:tc>
          <w:tcPr>
            <w:tcW w:w="720" w:type="dxa"/>
            <w:gridSpan w:val="2"/>
            <w:tcBorders>
              <w:top w:val="single" w:sz="6" w:space="0" w:color="auto"/>
              <w:left w:val="single" w:sz="6" w:space="0" w:color="auto"/>
              <w:bottom w:val="single" w:sz="6" w:space="0" w:color="auto"/>
              <w:right w:val="single" w:sz="6" w:space="0" w:color="auto"/>
            </w:tcBorders>
          </w:tcPr>
          <w:p w:rsidR="005E1C25" w:rsidRPr="00C60574" w:rsidRDefault="005E1C25" w:rsidP="00B922BE">
            <w:pPr>
              <w:spacing w:line="120" w:lineRule="exact"/>
              <w:rPr>
                <w:rFonts w:ascii="Times New Roman" w:hAnsi="Times New Roman"/>
                <w:b/>
                <w:sz w:val="18"/>
                <w:szCs w:val="18"/>
                <w:lang w:val="en-GB"/>
              </w:rPr>
            </w:pPr>
          </w:p>
          <w:p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Fair</w:t>
            </w:r>
          </w:p>
        </w:tc>
        <w:tc>
          <w:tcPr>
            <w:tcW w:w="990" w:type="dxa"/>
            <w:tcBorders>
              <w:top w:val="single" w:sz="6" w:space="0" w:color="auto"/>
              <w:left w:val="single" w:sz="6" w:space="0" w:color="auto"/>
              <w:bottom w:val="single" w:sz="6" w:space="0" w:color="auto"/>
              <w:right w:val="single" w:sz="6" w:space="0" w:color="auto"/>
            </w:tcBorders>
          </w:tcPr>
          <w:p w:rsidR="005E1C25" w:rsidRPr="00C60574" w:rsidRDefault="005E1C25" w:rsidP="00B922BE">
            <w:pPr>
              <w:spacing w:line="120" w:lineRule="exact"/>
              <w:rPr>
                <w:rFonts w:ascii="Times New Roman" w:hAnsi="Times New Roman"/>
                <w:b/>
                <w:sz w:val="18"/>
                <w:szCs w:val="18"/>
                <w:lang w:val="en-GB"/>
              </w:rPr>
            </w:pPr>
          </w:p>
          <w:p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rsidR="005E1C25" w:rsidRPr="00C60574" w:rsidRDefault="005E1C25" w:rsidP="00B922BE">
            <w:pPr>
              <w:spacing w:line="120" w:lineRule="exact"/>
              <w:rPr>
                <w:rFonts w:ascii="Times New Roman" w:hAnsi="Times New Roman"/>
                <w:b/>
                <w:sz w:val="18"/>
                <w:szCs w:val="18"/>
                <w:lang w:val="en-GB"/>
              </w:rPr>
            </w:pPr>
          </w:p>
          <w:p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Good</w:t>
            </w:r>
          </w:p>
        </w:tc>
        <w:tc>
          <w:tcPr>
            <w:tcW w:w="810" w:type="dxa"/>
            <w:tcBorders>
              <w:top w:val="single" w:sz="6" w:space="0" w:color="auto"/>
              <w:left w:val="single" w:sz="6" w:space="0" w:color="auto"/>
              <w:bottom w:val="single" w:sz="6" w:space="0" w:color="auto"/>
              <w:right w:val="double" w:sz="6" w:space="0" w:color="000000"/>
            </w:tcBorders>
          </w:tcPr>
          <w:p w:rsidR="005E1C25" w:rsidRPr="00C60574" w:rsidRDefault="005E1C25" w:rsidP="00B922BE">
            <w:pPr>
              <w:spacing w:line="120" w:lineRule="exact"/>
              <w:rPr>
                <w:rFonts w:ascii="Times New Roman" w:hAnsi="Times New Roman"/>
                <w:b/>
                <w:sz w:val="18"/>
                <w:szCs w:val="18"/>
                <w:lang w:val="en-GB"/>
              </w:rPr>
            </w:pPr>
          </w:p>
          <w:p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Fair</w:t>
            </w:r>
          </w:p>
        </w:tc>
      </w:tr>
      <w:tr w:rsidR="005E1C25" w:rsidRPr="000E5C81" w:rsidTr="00B922BE">
        <w:tc>
          <w:tcPr>
            <w:tcW w:w="1980" w:type="dxa"/>
            <w:tcBorders>
              <w:top w:val="single" w:sz="6" w:space="0" w:color="auto"/>
              <w:left w:val="double" w:sz="6" w:space="0" w:color="000000"/>
              <w:bottom w:val="single" w:sz="6" w:space="0" w:color="auto"/>
              <w:right w:val="single" w:sz="6" w:space="0" w:color="auto"/>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1980" w:type="dxa"/>
            <w:tcBorders>
              <w:top w:val="single" w:sz="6" w:space="0" w:color="auto"/>
              <w:left w:val="double" w:sz="6" w:space="0" w:color="000000"/>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1980" w:type="dxa"/>
            <w:tcBorders>
              <w:top w:val="single" w:sz="6" w:space="0" w:color="auto"/>
              <w:left w:val="double" w:sz="6" w:space="0" w:color="000000"/>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1980" w:type="dxa"/>
            <w:tcBorders>
              <w:top w:val="single" w:sz="6" w:space="0" w:color="auto"/>
              <w:left w:val="double" w:sz="6" w:space="0" w:color="000000"/>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1980" w:type="dxa"/>
            <w:tcBorders>
              <w:top w:val="single" w:sz="6" w:space="0" w:color="auto"/>
              <w:left w:val="double" w:sz="6" w:space="0" w:color="000000"/>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blPrEx>
          <w:tblBorders>
            <w:top w:val="double" w:sz="2" w:space="0" w:color="000000"/>
            <w:left w:val="double" w:sz="2" w:space="0" w:color="000000"/>
            <w:bottom w:val="double" w:sz="2" w:space="0" w:color="000000"/>
            <w:right w:val="double" w:sz="2" w:space="0" w:color="000000"/>
          </w:tblBorders>
        </w:tblPrEx>
        <w:tc>
          <w:tcPr>
            <w:tcW w:w="9450" w:type="dxa"/>
            <w:gridSpan w:val="11"/>
            <w:tcBorders>
              <w:top w:val="single" w:sz="6" w:space="0" w:color="auto"/>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r w:rsidRPr="000E5C81">
              <w:rPr>
                <w:rFonts w:ascii="Times New Roman" w:hAnsi="Times New Roman"/>
                <w:b/>
                <w:lang w:val="en-GB"/>
              </w:rPr>
              <w:t>PLEASE ATTACH CERTIFIED COPIES OF AVAILABLE CERTIFICATES/TEST REPORTS; OR DETAILS OF TYPE AND DURATION OF ENGLI</w:t>
            </w:r>
            <w:r>
              <w:rPr>
                <w:rFonts w:ascii="Times New Roman" w:hAnsi="Times New Roman"/>
                <w:b/>
                <w:lang w:val="en-GB"/>
              </w:rPr>
              <w:t xml:space="preserve">SH LANGUAGE STUDIES/EXPERIENCE </w:t>
            </w:r>
            <w:r w:rsidRPr="000E5C81">
              <w:rPr>
                <w:rFonts w:ascii="Times New Roman" w:hAnsi="Times New Roman"/>
                <w:b/>
                <w:lang w:val="en-GB"/>
              </w:rPr>
              <w:t>(SEE ANNEX 3).</w:t>
            </w:r>
          </w:p>
        </w:tc>
      </w:tr>
    </w:tbl>
    <w:p w:rsidR="005E1C25" w:rsidRPr="000E5C81" w:rsidRDefault="005E1C25" w:rsidP="005E1C25">
      <w:pPr>
        <w:rPr>
          <w:rFonts w:ascii="Times New Roman" w:hAnsi="Times New Roman"/>
          <w:lang w:val="en-GB"/>
        </w:rPr>
      </w:pPr>
      <w:r w:rsidRPr="000E5C81">
        <w:rPr>
          <w:rFonts w:ascii="Times New Roman" w:hAnsi="Times New Roman"/>
          <w:lang w:val="en-GB"/>
        </w:rPr>
        <w:br w:type="page"/>
      </w:r>
    </w:p>
    <w:tbl>
      <w:tblPr>
        <w:tblW w:w="9090" w:type="dxa"/>
        <w:tblInd w:w="120" w:type="dxa"/>
        <w:tblLayout w:type="fixed"/>
        <w:tblCellMar>
          <w:left w:w="120" w:type="dxa"/>
          <w:right w:w="120" w:type="dxa"/>
        </w:tblCellMar>
        <w:tblLook w:val="0000" w:firstRow="0" w:lastRow="0" w:firstColumn="0" w:lastColumn="0" w:noHBand="0" w:noVBand="0"/>
      </w:tblPr>
      <w:tblGrid>
        <w:gridCol w:w="2970"/>
        <w:gridCol w:w="540"/>
        <w:gridCol w:w="1004"/>
        <w:gridCol w:w="616"/>
        <w:gridCol w:w="630"/>
        <w:gridCol w:w="1011"/>
        <w:gridCol w:w="69"/>
        <w:gridCol w:w="2250"/>
      </w:tblGrid>
      <w:tr w:rsidR="005E1C25" w:rsidRPr="000E5C81" w:rsidTr="00B922BE">
        <w:tc>
          <w:tcPr>
            <w:tcW w:w="9090" w:type="dxa"/>
            <w:gridSpan w:val="8"/>
            <w:tcBorders>
              <w:top w:val="double" w:sz="6" w:space="0" w:color="000000"/>
              <w:left w:val="double" w:sz="6" w:space="0" w:color="000000"/>
              <w:bottom w:val="single" w:sz="6" w:space="0" w:color="auto"/>
              <w:right w:val="double" w:sz="6" w:space="0" w:color="000000"/>
            </w:tcBorders>
          </w:tcPr>
          <w:p w:rsidR="005E1C25" w:rsidRPr="000E5C81" w:rsidRDefault="005E1C25" w:rsidP="00B922BE">
            <w:pPr>
              <w:tabs>
                <w:tab w:val="left" w:pos="-1080"/>
                <w:tab w:val="left" w:pos="-720"/>
                <w:tab w:val="left" w:pos="0"/>
                <w:tab w:val="left" w:pos="720"/>
                <w:tab w:val="left" w:pos="1440"/>
                <w:tab w:val="left" w:pos="2160"/>
                <w:tab w:val="left" w:pos="3068"/>
                <w:tab w:val="left" w:pos="4320"/>
              </w:tabs>
              <w:spacing w:before="58" w:after="58"/>
              <w:rPr>
                <w:rFonts w:ascii="Times New Roman" w:hAnsi="Times New Roman"/>
                <w:b/>
                <w:lang w:val="en-GB"/>
              </w:rPr>
            </w:pPr>
            <w:r w:rsidRPr="000E5C81">
              <w:rPr>
                <w:rFonts w:ascii="Times New Roman" w:hAnsi="Times New Roman"/>
                <w:b/>
                <w:lang w:val="en-GB"/>
              </w:rPr>
              <w:t>5. EDUCATION: Give full details, using the following space insofar as possible.</w:t>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(A) University or equivalent.</w:t>
            </w:r>
          </w:p>
        </w:tc>
      </w:tr>
      <w:tr w:rsidR="005E1C25" w:rsidRPr="000E5C81" w:rsidTr="00B922BE">
        <w:tc>
          <w:tcPr>
            <w:tcW w:w="2970" w:type="dxa"/>
            <w:tcBorders>
              <w:top w:val="single" w:sz="6" w:space="0" w:color="auto"/>
              <w:left w:val="double" w:sz="6" w:space="0" w:color="auto"/>
              <w:bottom w:val="single" w:sz="6" w:space="0" w:color="auto"/>
              <w:right w:val="single" w:sz="6" w:space="0" w:color="auto"/>
            </w:tcBorders>
          </w:tcPr>
          <w:p w:rsidR="005E1C25" w:rsidRPr="000E5C81" w:rsidRDefault="005E1C25" w:rsidP="00B922BE">
            <w:pPr>
              <w:spacing w:line="120" w:lineRule="exact"/>
              <w:jc w:val="center"/>
              <w:rPr>
                <w:rFonts w:ascii="Times New Roman" w:hAnsi="Times New Roman"/>
                <w:b/>
                <w:u w:val="single"/>
                <w:lang w:val="en-GB"/>
              </w:rPr>
            </w:pPr>
          </w:p>
          <w:p w:rsidR="005E1C25" w:rsidRPr="000E5C81" w:rsidRDefault="005E1C25" w:rsidP="00B922BE">
            <w:pPr>
              <w:keepNext/>
              <w:tabs>
                <w:tab w:val="left" w:pos="-1080"/>
                <w:tab w:val="left" w:pos="-720"/>
                <w:tab w:val="left" w:pos="0"/>
                <w:tab w:val="left" w:pos="720"/>
                <w:tab w:val="left" w:pos="1440"/>
                <w:tab w:val="left" w:pos="2160"/>
                <w:tab w:val="left" w:pos="3068"/>
                <w:tab w:val="left" w:pos="4320"/>
              </w:tabs>
              <w:spacing w:after="58"/>
              <w:jc w:val="center"/>
              <w:outlineLvl w:val="0"/>
              <w:rPr>
                <w:rFonts w:ascii="Times New Roman" w:hAnsi="Times New Roman"/>
                <w:b/>
                <w:lang w:val="en-GB"/>
              </w:rPr>
            </w:pPr>
            <w:r w:rsidRPr="000E5C81">
              <w:rPr>
                <w:rFonts w:ascii="Times New Roman" w:hAnsi="Times New Roman"/>
                <w:b/>
                <w:lang w:val="en-GB"/>
              </w:rPr>
              <w:t>Name of  institution and</w:t>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Address</w:t>
            </w:r>
          </w:p>
        </w:tc>
        <w:tc>
          <w:tcPr>
            <w:tcW w:w="216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jc w:val="center"/>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0E5C81">
              <w:rPr>
                <w:rFonts w:ascii="Times New Roman" w:hAnsi="Times New Roman"/>
                <w:b/>
                <w:lang w:val="en-GB"/>
              </w:rPr>
              <w:t>Years attended</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0E5C81">
              <w:rPr>
                <w:rFonts w:ascii="Times New Roman" w:hAnsi="Times New Roman"/>
                <w:b/>
                <w:lang w:val="en-GB"/>
              </w:rPr>
              <w:t>From            To</w:t>
            </w:r>
          </w:p>
        </w:tc>
        <w:tc>
          <w:tcPr>
            <w:tcW w:w="171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jc w:val="center"/>
              <w:rPr>
                <w:rFonts w:ascii="Times New Roman" w:hAnsi="Times New Roman"/>
                <w:b/>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0E5C81">
              <w:rPr>
                <w:rFonts w:ascii="Times New Roman" w:hAnsi="Times New Roman"/>
                <w:b/>
                <w:lang w:val="en-GB"/>
              </w:rPr>
              <w:t>Degrees and academic distinctions</w:t>
            </w:r>
          </w:p>
        </w:tc>
        <w:tc>
          <w:tcPr>
            <w:tcW w:w="2250" w:type="dxa"/>
            <w:tcBorders>
              <w:top w:val="single" w:sz="6" w:space="0" w:color="auto"/>
              <w:left w:val="single" w:sz="6" w:space="0" w:color="auto"/>
              <w:bottom w:val="single" w:sz="6" w:space="0" w:color="auto"/>
              <w:right w:val="double" w:sz="6" w:space="0" w:color="auto"/>
            </w:tcBorders>
          </w:tcPr>
          <w:p w:rsidR="005E1C25" w:rsidRPr="000E5C81" w:rsidRDefault="005E1C25" w:rsidP="00B922BE">
            <w:pPr>
              <w:spacing w:line="120" w:lineRule="exact"/>
              <w:jc w:val="center"/>
              <w:rPr>
                <w:rFonts w:ascii="Times New Roman" w:hAnsi="Times New Roman"/>
                <w:b/>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0E5C81">
              <w:rPr>
                <w:rFonts w:ascii="Times New Roman" w:hAnsi="Times New Roman"/>
                <w:b/>
                <w:lang w:val="en-GB"/>
              </w:rPr>
              <w:t>Main subjects</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p>
        </w:tc>
      </w:tr>
      <w:tr w:rsidR="005E1C25" w:rsidRPr="000E5C81" w:rsidTr="00B922BE">
        <w:tc>
          <w:tcPr>
            <w:tcW w:w="2970" w:type="dxa"/>
            <w:tcBorders>
              <w:top w:val="single" w:sz="6" w:space="0" w:color="auto"/>
              <w:left w:val="doub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b/>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rsidTr="00B922BE">
        <w:tc>
          <w:tcPr>
            <w:tcW w:w="2970" w:type="dxa"/>
            <w:tcBorders>
              <w:top w:val="single" w:sz="6" w:space="0" w:color="auto"/>
              <w:left w:val="doub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rsidTr="00B922BE">
        <w:tc>
          <w:tcPr>
            <w:tcW w:w="2970" w:type="dxa"/>
            <w:tcBorders>
              <w:top w:val="single" w:sz="6" w:space="0" w:color="auto"/>
              <w:left w:val="doub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rsidTr="00B922BE">
        <w:tc>
          <w:tcPr>
            <w:tcW w:w="2970" w:type="dxa"/>
            <w:tcBorders>
              <w:top w:val="single" w:sz="6" w:space="0" w:color="auto"/>
              <w:left w:val="doub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rsidTr="00B922BE">
        <w:tc>
          <w:tcPr>
            <w:tcW w:w="2970" w:type="dxa"/>
            <w:tcBorders>
              <w:top w:val="single" w:sz="6" w:space="0" w:color="auto"/>
              <w:left w:val="doub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rsidTr="00B922BE">
        <w:tc>
          <w:tcPr>
            <w:tcW w:w="2970" w:type="dxa"/>
            <w:tcBorders>
              <w:top w:val="single" w:sz="6" w:space="0" w:color="auto"/>
              <w:left w:val="doub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rsidTr="00B922BE">
        <w:tc>
          <w:tcPr>
            <w:tcW w:w="2970" w:type="dxa"/>
            <w:tcBorders>
              <w:top w:val="single" w:sz="6" w:space="0" w:color="auto"/>
              <w:left w:val="doub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rsidTr="00B922BE">
        <w:tc>
          <w:tcPr>
            <w:tcW w:w="2970" w:type="dxa"/>
            <w:tcBorders>
              <w:top w:val="single" w:sz="6" w:space="0" w:color="auto"/>
              <w:left w:val="doub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rsidTr="00B922BE">
        <w:tblPrEx>
          <w:tblBorders>
            <w:left w:val="double" w:sz="4" w:space="0" w:color="auto"/>
            <w:right w:val="double" w:sz="4" w:space="0" w:color="auto"/>
          </w:tblBorders>
        </w:tblPrEx>
        <w:tc>
          <w:tcPr>
            <w:tcW w:w="9090" w:type="dxa"/>
            <w:gridSpan w:val="8"/>
            <w:tcBorders>
              <w:top w:val="single" w:sz="6" w:space="0" w:color="auto"/>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0E5C81">
              <w:rPr>
                <w:rFonts w:ascii="Times New Roman" w:hAnsi="Times New Roman"/>
                <w:b/>
                <w:lang w:val="en-GB"/>
              </w:rPr>
              <w:t>PLEASE ATTACH CERTIFIED COPIES OF DOCUMENTS SUPPORTING UNIVERSITY QUALIFICATIONS</w:t>
            </w:r>
          </w:p>
        </w:tc>
      </w:tr>
      <w:tr w:rsidR="005E1C25" w:rsidRPr="000E5C81" w:rsidTr="00B922BE">
        <w:tc>
          <w:tcPr>
            <w:tcW w:w="9090" w:type="dxa"/>
            <w:gridSpan w:val="8"/>
            <w:tcBorders>
              <w:top w:val="double" w:sz="6" w:space="0" w:color="000000"/>
              <w:left w:val="double" w:sz="6" w:space="0" w:color="000000"/>
              <w:bottom w:val="single" w:sz="6" w:space="0" w:color="auto"/>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(B) Schools or other formal education or training from age 14 (e.g. high school, technical school, or apprenticeship). </w:t>
            </w:r>
          </w:p>
        </w:tc>
      </w:tr>
      <w:tr w:rsidR="005E1C25" w:rsidRPr="000E5C81" w:rsidTr="00B922BE">
        <w:tc>
          <w:tcPr>
            <w:tcW w:w="2970" w:type="dxa"/>
            <w:tcBorders>
              <w:top w:val="single" w:sz="6" w:space="0" w:color="auto"/>
              <w:left w:val="double" w:sz="6" w:space="0" w:color="auto"/>
              <w:bottom w:val="single" w:sz="6" w:space="0" w:color="auto"/>
              <w:right w:val="single" w:sz="6" w:space="0" w:color="auto"/>
            </w:tcBorders>
          </w:tcPr>
          <w:p w:rsidR="005E1C25" w:rsidRPr="000E5C81" w:rsidRDefault="005E1C25" w:rsidP="00B922BE">
            <w:pPr>
              <w:spacing w:line="120" w:lineRule="exact"/>
              <w:jc w:val="center"/>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0E5C81">
              <w:rPr>
                <w:rFonts w:ascii="Times New Roman" w:hAnsi="Times New Roman"/>
                <w:b/>
                <w:lang w:val="en-GB"/>
              </w:rPr>
              <w:t>Name of  institution</w:t>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tc>
        <w:tc>
          <w:tcPr>
            <w:tcW w:w="1544" w:type="dxa"/>
            <w:gridSpan w:val="2"/>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jc w:val="center"/>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Type</w:t>
            </w:r>
          </w:p>
        </w:tc>
        <w:tc>
          <w:tcPr>
            <w:tcW w:w="2257"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jc w:val="center"/>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0E5C81">
              <w:rPr>
                <w:rFonts w:ascii="Times New Roman" w:hAnsi="Times New Roman"/>
                <w:b/>
                <w:lang w:val="en-GB"/>
              </w:rPr>
              <w:t>Years attended</w:t>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From         To</w:t>
            </w:r>
          </w:p>
        </w:tc>
        <w:tc>
          <w:tcPr>
            <w:tcW w:w="2319" w:type="dxa"/>
            <w:gridSpan w:val="2"/>
            <w:tcBorders>
              <w:top w:val="single" w:sz="6" w:space="0" w:color="auto"/>
              <w:left w:val="single" w:sz="6" w:space="0" w:color="auto"/>
              <w:bottom w:val="single" w:sz="6" w:space="0" w:color="auto"/>
              <w:right w:val="double" w:sz="6" w:space="0" w:color="auto"/>
            </w:tcBorders>
          </w:tcPr>
          <w:p w:rsidR="005E1C25" w:rsidRPr="000E5C81" w:rsidRDefault="005E1C25" w:rsidP="00B922BE">
            <w:pPr>
              <w:spacing w:line="120" w:lineRule="exact"/>
              <w:jc w:val="center"/>
              <w:rPr>
                <w:rFonts w:ascii="Times New Roman" w:hAnsi="Times New Roman"/>
                <w:b/>
                <w:lang w:val="en-GB"/>
              </w:rPr>
            </w:pPr>
          </w:p>
          <w:p w:rsidR="005E1C25" w:rsidRPr="000E5C81" w:rsidRDefault="005E1C25" w:rsidP="00B922BE">
            <w:pPr>
              <w:spacing w:line="120" w:lineRule="exact"/>
              <w:jc w:val="center"/>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Certificates, diplomas obtained</w:t>
            </w:r>
          </w:p>
        </w:tc>
      </w:tr>
      <w:tr w:rsidR="005E1C25" w:rsidRPr="000E5C81" w:rsidTr="00B922BE">
        <w:tc>
          <w:tcPr>
            <w:tcW w:w="2970" w:type="dxa"/>
            <w:tcBorders>
              <w:top w:val="single" w:sz="6" w:space="0" w:color="auto"/>
              <w:left w:val="doub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2970" w:type="dxa"/>
            <w:tcBorders>
              <w:top w:val="single" w:sz="6" w:space="0" w:color="auto"/>
              <w:left w:val="doub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2970" w:type="dxa"/>
            <w:tcBorders>
              <w:top w:val="single" w:sz="6" w:space="0" w:color="auto"/>
              <w:left w:val="doub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2970" w:type="dxa"/>
            <w:tcBorders>
              <w:top w:val="single" w:sz="6" w:space="0" w:color="auto"/>
              <w:left w:val="double" w:sz="6" w:space="0" w:color="auto"/>
              <w:bottom w:val="doub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doub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double" w:sz="6" w:space="0" w:color="auto"/>
              <w:right w:val="sing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double" w:sz="6" w:space="0" w:color="auto"/>
              <w:right w:val="double" w:sz="6" w:space="0" w:color="auto"/>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9090" w:type="dxa"/>
            <w:gridSpan w:val="8"/>
            <w:tcBorders>
              <w:top w:val="double" w:sz="6" w:space="0" w:color="auto"/>
              <w:left w:val="double" w:sz="6" w:space="0" w:color="000000"/>
              <w:bottom w:val="single" w:sz="6" w:space="0" w:color="auto"/>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0E5C81">
              <w:rPr>
                <w:rFonts w:ascii="Times New Roman" w:hAnsi="Times New Roman"/>
                <w:b/>
                <w:lang w:val="en-GB"/>
              </w:rPr>
              <w:t>6. PROFESSIONAL QUALIFICATIONS:</w:t>
            </w:r>
          </w:p>
        </w:tc>
      </w:tr>
      <w:tr w:rsidR="005E1C25" w:rsidRPr="000E5C81" w:rsidTr="00B922BE">
        <w:tc>
          <w:tcPr>
            <w:tcW w:w="3510" w:type="dxa"/>
            <w:gridSpan w:val="2"/>
            <w:tcBorders>
              <w:top w:val="single" w:sz="6" w:space="0" w:color="auto"/>
              <w:left w:val="double" w:sz="6" w:space="0" w:color="000000"/>
              <w:bottom w:val="single" w:sz="6" w:space="0" w:color="000000"/>
              <w:right w:val="single" w:sz="6" w:space="0" w:color="000000"/>
            </w:tcBorders>
          </w:tcPr>
          <w:p w:rsidR="005E1C25" w:rsidRPr="000E5C81" w:rsidRDefault="005E1C25" w:rsidP="00B922BE">
            <w:pPr>
              <w:spacing w:line="120" w:lineRule="exact"/>
              <w:jc w:val="center"/>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Name/Country of  institution</w:t>
            </w:r>
          </w:p>
        </w:tc>
        <w:tc>
          <w:tcPr>
            <w:tcW w:w="2250" w:type="dxa"/>
            <w:gridSpan w:val="3"/>
            <w:tcBorders>
              <w:top w:val="single" w:sz="6" w:space="0" w:color="auto"/>
              <w:left w:val="single" w:sz="6" w:space="0" w:color="000000"/>
              <w:bottom w:val="single" w:sz="6" w:space="0" w:color="000000"/>
              <w:right w:val="single" w:sz="6" w:space="0" w:color="000000"/>
            </w:tcBorders>
          </w:tcPr>
          <w:p w:rsidR="005E1C25" w:rsidRPr="000E5C81" w:rsidRDefault="005E1C25" w:rsidP="00B922BE">
            <w:pPr>
              <w:spacing w:line="120" w:lineRule="exact"/>
              <w:jc w:val="center"/>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Qualifications obtained</w:t>
            </w:r>
          </w:p>
        </w:tc>
        <w:tc>
          <w:tcPr>
            <w:tcW w:w="1011" w:type="dxa"/>
            <w:tcBorders>
              <w:top w:val="single" w:sz="6" w:space="0" w:color="auto"/>
              <w:left w:val="single" w:sz="6" w:space="0" w:color="000000"/>
              <w:bottom w:val="single" w:sz="6" w:space="0" w:color="000000"/>
              <w:right w:val="single" w:sz="6" w:space="0" w:color="000000"/>
            </w:tcBorders>
          </w:tcPr>
          <w:p w:rsidR="005E1C25" w:rsidRPr="000E5C81" w:rsidRDefault="005E1C25" w:rsidP="00B922BE">
            <w:pPr>
              <w:spacing w:line="120" w:lineRule="exact"/>
              <w:jc w:val="center"/>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Study period</w:t>
            </w:r>
          </w:p>
        </w:tc>
        <w:tc>
          <w:tcPr>
            <w:tcW w:w="2319" w:type="dxa"/>
            <w:gridSpan w:val="2"/>
            <w:tcBorders>
              <w:top w:val="single" w:sz="6" w:space="0" w:color="auto"/>
              <w:left w:val="single" w:sz="6" w:space="0" w:color="000000"/>
              <w:bottom w:val="single" w:sz="6" w:space="0" w:color="000000"/>
              <w:right w:val="double" w:sz="6" w:space="0" w:color="000000"/>
            </w:tcBorders>
          </w:tcPr>
          <w:p w:rsidR="005E1C25" w:rsidRPr="000E5C81" w:rsidRDefault="005E1C25" w:rsidP="00B922BE">
            <w:pPr>
              <w:spacing w:line="120" w:lineRule="exact"/>
              <w:jc w:val="center"/>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Subjects</w:t>
            </w:r>
          </w:p>
        </w:tc>
      </w:tr>
      <w:tr w:rsidR="005E1C25" w:rsidRPr="000E5C81" w:rsidTr="00B922BE">
        <w:tc>
          <w:tcPr>
            <w:tcW w:w="3510" w:type="dxa"/>
            <w:gridSpan w:val="2"/>
            <w:tcBorders>
              <w:top w:val="single" w:sz="6" w:space="0" w:color="000000"/>
              <w:left w:val="double" w:sz="6" w:space="0" w:color="000000"/>
              <w:bottom w:val="single" w:sz="6" w:space="0" w:color="000000"/>
              <w:right w:val="sing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3510" w:type="dxa"/>
            <w:gridSpan w:val="2"/>
            <w:tcBorders>
              <w:top w:val="single" w:sz="6" w:space="0" w:color="000000"/>
              <w:left w:val="double" w:sz="6" w:space="0" w:color="000000"/>
              <w:bottom w:val="single" w:sz="6" w:space="0" w:color="000000"/>
              <w:right w:val="sing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3510" w:type="dxa"/>
            <w:gridSpan w:val="2"/>
            <w:tcBorders>
              <w:top w:val="single" w:sz="6" w:space="0" w:color="000000"/>
              <w:left w:val="double" w:sz="6" w:space="0" w:color="000000"/>
              <w:bottom w:val="single" w:sz="6" w:space="0" w:color="000000"/>
              <w:right w:val="sing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3510" w:type="dxa"/>
            <w:gridSpan w:val="2"/>
            <w:tcBorders>
              <w:top w:val="single" w:sz="6" w:space="0" w:color="000000"/>
              <w:left w:val="double" w:sz="6" w:space="0" w:color="000000"/>
              <w:bottom w:val="single" w:sz="6" w:space="0" w:color="000000"/>
              <w:right w:val="sing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3510" w:type="dxa"/>
            <w:gridSpan w:val="2"/>
            <w:tcBorders>
              <w:top w:val="single" w:sz="6" w:space="0" w:color="000000"/>
              <w:left w:val="double" w:sz="6" w:space="0" w:color="000000"/>
              <w:bottom w:val="double" w:sz="6" w:space="0" w:color="000000"/>
              <w:right w:val="single" w:sz="6" w:space="0" w:color="000000"/>
            </w:tcBorders>
          </w:tcPr>
          <w:p w:rsidR="005E1C25" w:rsidRPr="000E5C81" w:rsidRDefault="005E1C25" w:rsidP="00B922BE">
            <w:pPr>
              <w:spacing w:line="120" w:lineRule="exact"/>
              <w:rPr>
                <w:rFonts w:ascii="Times New Roman" w:hAnsi="Times New Roman"/>
                <w:lang w:val="en-GB"/>
              </w:rPr>
            </w:pPr>
            <w:r w:rsidRPr="000E5C81">
              <w:rPr>
                <w:lang w:val="en-GB"/>
              </w:rPr>
              <w:br w:type="page"/>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double" w:sz="6" w:space="0" w:color="000000"/>
              <w:right w:val="sing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double" w:sz="6" w:space="0" w:color="000000"/>
              <w:right w:val="sing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bl>
    <w:p w:rsidR="005E1C25" w:rsidRPr="000E5C81" w:rsidRDefault="005E1C25" w:rsidP="005E1C25">
      <w:pPr>
        <w:rPr>
          <w:lang w:val="en-GB"/>
        </w:rPr>
      </w:pPr>
      <w:r w:rsidRPr="000E5C81">
        <w:rPr>
          <w:lang w:val="en-GB"/>
        </w:rPr>
        <w:br w:type="page"/>
      </w: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5E1C25" w:rsidRPr="000E5C81" w:rsidTr="00B922BE">
        <w:trPr>
          <w:trHeight w:val="147"/>
        </w:trPr>
        <w:tc>
          <w:tcPr>
            <w:tcW w:w="9031" w:type="dxa"/>
            <w:tcBorders>
              <w:top w:val="double" w:sz="6"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lang w:val="en-GB"/>
              </w:rPr>
            </w:pPr>
            <w:r w:rsidRPr="000E5C81">
              <w:rPr>
                <w:lang w:val="en-GB"/>
              </w:rPr>
              <w:br w:type="page"/>
            </w:r>
            <w:r w:rsidRPr="000E5C81">
              <w:rPr>
                <w:lang w:val="en-GB"/>
              </w:rPr>
              <w:br w:type="page"/>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0E5C81">
              <w:rPr>
                <w:rFonts w:ascii="Times New Roman" w:hAnsi="Times New Roman"/>
                <w:b/>
                <w:lang w:val="en-GB"/>
              </w:rPr>
              <w:t xml:space="preserve">7. MEMBERSHIP OF PROFESSIONAL SOCIETIES, PUBLICATIONS, ETC : </w:t>
            </w:r>
          </w:p>
        </w:tc>
      </w:tr>
      <w:tr w:rsidR="005E1C25" w:rsidRPr="000E5C81" w:rsidTr="00B922BE">
        <w:tc>
          <w:tcPr>
            <w:tcW w:w="9031" w:type="dxa"/>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9031" w:type="dxa"/>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9031" w:type="dxa"/>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9031" w:type="dxa"/>
            <w:tcBorders>
              <w:top w:val="single" w:sz="8" w:space="0" w:color="000000"/>
              <w:left w:val="double" w:sz="6" w:space="0" w:color="000000"/>
              <w:bottom w:val="double" w:sz="6" w:space="0" w:color="auto"/>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9031" w:type="dxa"/>
            <w:tcBorders>
              <w:top w:val="double" w:sz="6" w:space="0" w:color="auto"/>
              <w:left w:val="double" w:sz="6" w:space="0" w:color="000000"/>
              <w:bottom w:val="single" w:sz="6" w:space="0" w:color="auto"/>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lang w:val="en-GB"/>
              </w:rPr>
            </w:pPr>
            <w:r w:rsidRPr="000E5C81">
              <w:rPr>
                <w:rFonts w:ascii="Times New Roman" w:hAnsi="Times New Roman"/>
                <w:b/>
                <w:lang w:val="en-G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5E1C25" w:rsidRPr="000E5C81" w:rsidTr="00B922BE">
        <w:tc>
          <w:tcPr>
            <w:tcW w:w="9031" w:type="dxa"/>
            <w:tcBorders>
              <w:top w:val="single" w:sz="6" w:space="0" w:color="auto"/>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Dates :                                                          Exact title of your post : </w:t>
            </w:r>
          </w:p>
        </w:tc>
      </w:tr>
      <w:tr w:rsidR="005E1C25" w:rsidRPr="000E5C81" w:rsidTr="00B922BE">
        <w:tc>
          <w:tcPr>
            <w:tcW w:w="9031" w:type="dxa"/>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From :                    To :                               Type of business :</w:t>
            </w:r>
          </w:p>
        </w:tc>
      </w:tr>
      <w:tr w:rsidR="005E1C25" w:rsidRPr="000E5C81" w:rsidTr="00B922BE">
        <w:tc>
          <w:tcPr>
            <w:tcW w:w="9031" w:type="dxa"/>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Name of Supervisor:................……………...        Name of Employer:………………………................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                                         .………………………...............</w:t>
            </w:r>
          </w:p>
        </w:tc>
      </w:tr>
      <w:tr w:rsidR="005E1C25" w:rsidRPr="000E5C81" w:rsidTr="00B922BE">
        <w:tc>
          <w:tcPr>
            <w:tcW w:w="9031" w:type="dxa"/>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Address of Employer :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w:t>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0E5C81" w:rsidTr="00B922BE">
        <w:tc>
          <w:tcPr>
            <w:tcW w:w="9031" w:type="dxa"/>
            <w:tcBorders>
              <w:top w:val="single" w:sz="8" w:space="0" w:color="000000"/>
              <w:left w:val="double" w:sz="6" w:space="0" w:color="000000"/>
              <w:bottom w:val="double" w:sz="6" w:space="0" w:color="auto"/>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Description of work you do: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0E5C81" w:rsidTr="00B922BE">
        <w:tblPrEx>
          <w:tblBorders>
            <w:left w:val="double" w:sz="2" w:space="0" w:color="000000"/>
            <w:right w:val="double" w:sz="2" w:space="0" w:color="000000"/>
          </w:tblBorders>
        </w:tblPrEx>
        <w:tc>
          <w:tcPr>
            <w:tcW w:w="9031" w:type="dxa"/>
            <w:tcBorders>
              <w:top w:val="double" w:sz="6" w:space="0" w:color="auto"/>
              <w:left w:val="double" w:sz="6" w:space="0" w:color="000000"/>
              <w:bottom w:val="single" w:sz="6" w:space="0" w:color="auto"/>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0E5C81">
              <w:rPr>
                <w:rFonts w:ascii="Times New Roman" w:hAnsi="Times New Roman"/>
                <w:b/>
                <w:lang w:val="en-GB"/>
              </w:rPr>
              <w:t xml:space="preserve"> 8.  EMPLOYMENT RECORD (Continued):</w:t>
            </w:r>
          </w:p>
        </w:tc>
      </w:tr>
      <w:tr w:rsidR="005E1C25" w:rsidRPr="000E5C81" w:rsidTr="00B922BE">
        <w:tc>
          <w:tcPr>
            <w:tcW w:w="9031" w:type="dxa"/>
            <w:tcBorders>
              <w:top w:val="single" w:sz="6" w:space="0" w:color="auto"/>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Dates :                                                   Exact title of your post : </w:t>
            </w:r>
          </w:p>
        </w:tc>
      </w:tr>
      <w:tr w:rsidR="005E1C25" w:rsidRPr="000E5C81" w:rsidTr="00B922BE">
        <w:tc>
          <w:tcPr>
            <w:tcW w:w="9031" w:type="dxa"/>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From :                       To :                     Type of business :</w:t>
            </w:r>
          </w:p>
        </w:tc>
      </w:tr>
      <w:tr w:rsidR="005E1C25" w:rsidRPr="000E5C81" w:rsidTr="00B922BE">
        <w:tc>
          <w:tcPr>
            <w:tcW w:w="9031" w:type="dxa"/>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Name of Supervisor:..............…………………...     Name of Employer:.................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                                       ...............………………….</w:t>
            </w:r>
          </w:p>
        </w:tc>
      </w:tr>
      <w:tr w:rsidR="005E1C25" w:rsidRPr="000E5C81" w:rsidTr="00B922BE">
        <w:tc>
          <w:tcPr>
            <w:tcW w:w="9031" w:type="dxa"/>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Address of Employer :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w:t>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0E5C81" w:rsidTr="00B922BE">
        <w:tc>
          <w:tcPr>
            <w:tcW w:w="9031" w:type="dxa"/>
            <w:tcBorders>
              <w:top w:val="single" w:sz="8"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Description of work you do:</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w:t>
            </w:r>
          </w:p>
        </w:tc>
      </w:tr>
    </w:tbl>
    <w:p w:rsidR="005E1C25" w:rsidRPr="000E5C81" w:rsidRDefault="005E1C25" w:rsidP="005E1C25">
      <w:pPr>
        <w:rPr>
          <w:rFonts w:ascii="Times New Roman" w:hAnsi="Times New Roman"/>
          <w:b/>
          <w:vanish/>
          <w:lang w:val="en-GB"/>
        </w:rPr>
      </w:pPr>
    </w:p>
    <w:tbl>
      <w:tblPr>
        <w:tblW w:w="9031" w:type="dxa"/>
        <w:tblInd w:w="120" w:type="dxa"/>
        <w:tblBorders>
          <w:left w:val="double" w:sz="2" w:space="0" w:color="000000"/>
          <w:right w:val="double" w:sz="2" w:space="0" w:color="000000"/>
        </w:tblBorders>
        <w:tblLayout w:type="fixed"/>
        <w:tblCellMar>
          <w:left w:w="120" w:type="dxa"/>
          <w:right w:w="120" w:type="dxa"/>
        </w:tblCellMar>
        <w:tblLook w:val="0000" w:firstRow="0" w:lastRow="0" w:firstColumn="0" w:lastColumn="0" w:noHBand="0" w:noVBand="0"/>
      </w:tblPr>
      <w:tblGrid>
        <w:gridCol w:w="9000"/>
        <w:gridCol w:w="31"/>
      </w:tblGrid>
      <w:tr w:rsidR="005E1C25" w:rsidRPr="000E5C81" w:rsidTr="00B922BE">
        <w:tc>
          <w:tcPr>
            <w:tcW w:w="9031" w:type="dxa"/>
            <w:gridSpan w:val="2"/>
            <w:tcBorders>
              <w:top w:val="double" w:sz="6" w:space="0" w:color="auto"/>
              <w:left w:val="double" w:sz="6" w:space="0" w:color="000000"/>
              <w:bottom w:val="single" w:sz="6" w:space="0" w:color="auto"/>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0E5C81">
              <w:rPr>
                <w:rFonts w:ascii="Times New Roman" w:hAnsi="Times New Roman"/>
                <w:b/>
                <w:lang w:val="en-GB"/>
              </w:rPr>
              <w:t xml:space="preserve"> 8.  EMPLOYMENT RECORD (Continued):</w:t>
            </w:r>
          </w:p>
        </w:tc>
      </w:tr>
      <w:tr w:rsidR="005E1C25" w:rsidRPr="000E5C81" w:rsidTr="00B922BE">
        <w:tblPrEx>
          <w:tblBorders>
            <w:left w:val="none" w:sz="0" w:space="0" w:color="auto"/>
            <w:right w:val="none" w:sz="0" w:space="0" w:color="auto"/>
          </w:tblBorders>
        </w:tblPrEx>
        <w:tc>
          <w:tcPr>
            <w:tcW w:w="9031" w:type="dxa"/>
            <w:gridSpan w:val="2"/>
            <w:tcBorders>
              <w:top w:val="single" w:sz="6" w:space="0" w:color="auto"/>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Dates                                                    Exact title of your post : </w:t>
            </w:r>
          </w:p>
        </w:tc>
      </w:tr>
      <w:tr w:rsidR="005E1C25" w:rsidRPr="000E5C81"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From :                      To :                     Type of business :</w:t>
            </w:r>
          </w:p>
        </w:tc>
      </w:tr>
      <w:tr w:rsidR="005E1C25" w:rsidRPr="000E5C81"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Name of Supervisor:.................……………………….  Name of Employer:..............…………………...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                                  ............……………………...</w:t>
            </w:r>
          </w:p>
        </w:tc>
      </w:tr>
      <w:tr w:rsidR="005E1C25" w:rsidRPr="000E5C81"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Address of Employer :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w:t>
            </w:r>
          </w:p>
        </w:tc>
      </w:tr>
      <w:tr w:rsidR="005E1C25" w:rsidRPr="000E5C81"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double" w:sz="6" w:space="0" w:color="auto"/>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Description of work you do:</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w:t>
            </w:r>
          </w:p>
        </w:tc>
      </w:tr>
      <w:tr w:rsidR="005E1C25" w:rsidRPr="000E5C81" w:rsidTr="00B922BE">
        <w:tblPrEx>
          <w:tblBorders>
            <w:left w:val="none" w:sz="0" w:space="0" w:color="auto"/>
            <w:right w:val="none" w:sz="0" w:space="0" w:color="auto"/>
          </w:tblBorders>
        </w:tblPrEx>
        <w:tc>
          <w:tcPr>
            <w:tcW w:w="9031" w:type="dxa"/>
            <w:gridSpan w:val="2"/>
            <w:tcBorders>
              <w:top w:val="double" w:sz="6" w:space="0" w:color="auto"/>
              <w:left w:val="double" w:sz="6" w:space="0" w:color="000000"/>
              <w:bottom w:val="single" w:sz="6" w:space="0" w:color="auto"/>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0E5C81">
              <w:rPr>
                <w:rFonts w:ascii="Times New Roman" w:hAnsi="Times New Roman"/>
                <w:b/>
                <w:lang w:val="en-GB"/>
              </w:rPr>
              <w:t>8.  EMPLOYMENT RECORD (Continued):</w:t>
            </w:r>
          </w:p>
        </w:tc>
      </w:tr>
      <w:tr w:rsidR="005E1C25" w:rsidRPr="000E5C81" w:rsidTr="00B922BE">
        <w:tblPrEx>
          <w:tblBorders>
            <w:left w:val="none" w:sz="0" w:space="0" w:color="auto"/>
            <w:right w:val="none" w:sz="0" w:space="0" w:color="auto"/>
          </w:tblBorders>
        </w:tblPrEx>
        <w:tc>
          <w:tcPr>
            <w:tcW w:w="9031" w:type="dxa"/>
            <w:gridSpan w:val="2"/>
            <w:tcBorders>
              <w:top w:val="single" w:sz="6" w:space="0" w:color="auto"/>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Dates :                                                   Exact title of your post : </w:t>
            </w:r>
          </w:p>
        </w:tc>
      </w:tr>
      <w:tr w:rsidR="005E1C25" w:rsidRPr="000E5C81"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From :                      To :                      Type of business :</w:t>
            </w:r>
          </w:p>
        </w:tc>
      </w:tr>
      <w:tr w:rsidR="005E1C25" w:rsidRPr="000E5C81"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Name of Supervisor:..............…………………………  Name of Employer:...........……………………….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                                   ..............……………………...</w:t>
            </w:r>
          </w:p>
        </w:tc>
      </w:tr>
      <w:tr w:rsidR="005E1C25" w:rsidRPr="000E5C81"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Address of Employer :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w:t>
            </w:r>
          </w:p>
        </w:tc>
      </w:tr>
      <w:tr w:rsidR="005E1C25" w:rsidRPr="000E5C81"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Description of work you do:</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0E5C81" w:rsidTr="00B922BE">
        <w:tblPrEx>
          <w:tblBorders>
            <w:left w:val="none" w:sz="0" w:space="0" w:color="auto"/>
            <w:right w:val="none" w:sz="0" w:space="0" w:color="auto"/>
          </w:tblBorders>
        </w:tblPrEx>
        <w:tc>
          <w:tcPr>
            <w:tcW w:w="9031" w:type="dxa"/>
            <w:gridSpan w:val="2"/>
            <w:tcBorders>
              <w:top w:val="double" w:sz="6" w:space="0" w:color="000000"/>
              <w:left w:val="double" w:sz="6" w:space="0" w:color="000000"/>
              <w:bottom w:val="single" w:sz="6" w:space="0" w:color="auto"/>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0E5C81">
              <w:rPr>
                <w:rFonts w:ascii="Times New Roman" w:hAnsi="Times New Roman"/>
                <w:b/>
                <w:lang w:val="en-GB"/>
              </w:rPr>
              <w:t>8.  EMPLOYMENT RECORD (Continued):</w:t>
            </w:r>
          </w:p>
        </w:tc>
      </w:tr>
      <w:tr w:rsidR="005E1C25" w:rsidRPr="000E5C81"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Dates                                                         Exact title of your post : </w:t>
            </w:r>
          </w:p>
        </w:tc>
      </w:tr>
      <w:tr w:rsidR="005E1C25" w:rsidRPr="000E5C81"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From :                         To :                       Type of business :</w:t>
            </w:r>
          </w:p>
        </w:tc>
      </w:tr>
      <w:tr w:rsidR="005E1C25" w:rsidRPr="000E5C81"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Name of Supervisor:................……………………....  Name of Employer:.……………………...............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                                   ...……………………..............</w:t>
            </w:r>
          </w:p>
        </w:tc>
      </w:tr>
      <w:tr w:rsidR="005E1C25" w:rsidRPr="000E5C81" w:rsidTr="00B922BE">
        <w:tblPrEx>
          <w:tblBorders>
            <w:left w:val="none" w:sz="0" w:space="0" w:color="auto"/>
            <w:right w:val="none" w:sz="0" w:space="0" w:color="auto"/>
          </w:tblBorders>
        </w:tblPrEx>
        <w:trPr>
          <w:gridAfter w:val="1"/>
          <w:wAfter w:w="31" w:type="dxa"/>
          <w:trHeight w:val="908"/>
        </w:trPr>
        <w:tc>
          <w:tcPr>
            <w:tcW w:w="9000" w:type="dxa"/>
            <w:tcBorders>
              <w:top w:val="single" w:sz="6" w:space="0" w:color="auto"/>
              <w:left w:val="double" w:sz="6" w:space="0" w:color="000000"/>
              <w:bottom w:val="single" w:sz="6" w:space="0" w:color="auto"/>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Address of Employer :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w:t>
            </w:r>
          </w:p>
        </w:tc>
      </w:tr>
      <w:tr w:rsidR="005E1C25" w:rsidRPr="000E5C81"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Description of work you do:</w:t>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bl>
    <w:p w:rsidR="005E1C25" w:rsidRPr="000E5C81" w:rsidRDefault="005E1C25" w:rsidP="005E1C25">
      <w:pPr>
        <w:rPr>
          <w:lang w:val="en-GB"/>
        </w:rPr>
      </w:pPr>
      <w:r w:rsidRPr="000E5C81">
        <w:rPr>
          <w:lang w:val="en-GB"/>
        </w:rPr>
        <w:br w:type="page"/>
      </w: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5E1C25" w:rsidRPr="000E5C81" w:rsidTr="00B922BE">
        <w:tc>
          <w:tcPr>
            <w:tcW w:w="9031" w:type="dxa"/>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lang w:val="en-GB"/>
              </w:rPr>
              <w:t>9.  State any other relevant facts and information which will assist in assessing your application:</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rsidTr="00B922BE">
        <w:tc>
          <w:tcPr>
            <w:tcW w:w="9031" w:type="dxa"/>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0E5C81">
              <w:rPr>
                <w:rFonts w:ascii="Times New Roman" w:hAnsi="Times New Roman"/>
                <w:b/>
                <w:lang w:val="en-GB"/>
              </w:rPr>
              <w:t>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participation from the Institute. If selected, I undertake to:</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5E1C25" w:rsidRPr="000E5C81"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0E5C81">
              <w:rPr>
                <w:rFonts w:ascii="Times New Roman" w:hAnsi="Times New Roman"/>
                <w:b/>
                <w:lang w:val="en-GB"/>
              </w:rPr>
              <w:t>conduct myself at all times in a manner compatible with my status as a student of the         IMO International Maritime Law Institute;</w:t>
            </w:r>
          </w:p>
          <w:p w:rsidR="005E1C25" w:rsidRPr="00AF5D96"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5E1C25" w:rsidRPr="00AF5D96"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AF5D96">
              <w:rPr>
                <w:rFonts w:ascii="Times New Roman" w:hAnsi="Times New Roman"/>
                <w:b/>
                <w:lang w:val="en-GB"/>
              </w:rPr>
              <w:t xml:space="preserve">remain in </w:t>
            </w:r>
            <w:smartTag w:uri="urn:schemas-microsoft-com:office:smarttags" w:element="country-region">
              <w:smartTag w:uri="urn:schemas-microsoft-com:office:smarttags" w:element="place">
                <w:r w:rsidRPr="00AF5D96">
                  <w:rPr>
                    <w:rFonts w:ascii="Times New Roman" w:hAnsi="Times New Roman"/>
                    <w:b/>
                    <w:lang w:val="en-GB"/>
                  </w:rPr>
                  <w:t>Malta</w:t>
                </w:r>
              </w:smartTag>
            </w:smartTag>
            <w:r w:rsidRPr="00AF5D96">
              <w:rPr>
                <w:rFonts w:ascii="Times New Roman" w:hAnsi="Times New Roman"/>
                <w:b/>
                <w:lang w:val="en-GB"/>
              </w:rPr>
              <w:t xml:space="preserve"> during the period of the </w:t>
            </w:r>
            <w:r>
              <w:rPr>
                <w:rFonts w:ascii="Times New Roman" w:hAnsi="Times New Roman"/>
                <w:b/>
                <w:lang w:val="en-GB"/>
              </w:rPr>
              <w:t>programme</w:t>
            </w:r>
            <w:r w:rsidRPr="00AF5D96">
              <w:rPr>
                <w:rFonts w:ascii="Times New Roman" w:hAnsi="Times New Roman"/>
                <w:b/>
                <w:lang w:val="en-GB"/>
              </w:rPr>
              <w:t xml:space="preserve"> and dedicate myself full time to the study programme, as directed by the Institute;</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5E1C25" w:rsidRPr="000E5C81"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0E5C81">
              <w:rPr>
                <w:rFonts w:ascii="Times New Roman" w:hAnsi="Times New Roman"/>
                <w:b/>
                <w:lang w:val="en-GB"/>
              </w:rPr>
              <w:t xml:space="preserve">refrain from engaging in political, commercial, or any other activities other than those         covered by the study programme; </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5E1C25" w:rsidRPr="000E5C81"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0E5C81">
              <w:rPr>
                <w:rFonts w:ascii="Times New Roman" w:hAnsi="Times New Roman"/>
                <w:b/>
                <w:lang w:val="en-GB"/>
              </w:rPr>
              <w:t xml:space="preserve">comply with the IMLI </w:t>
            </w:r>
            <w:r w:rsidR="00D84FB0">
              <w:rPr>
                <w:rFonts w:ascii="Times New Roman" w:hAnsi="Times New Roman"/>
                <w:b/>
                <w:lang w:val="en-GB"/>
              </w:rPr>
              <w:t>Guidelines on Student Conduct</w:t>
            </w:r>
            <w:r w:rsidRPr="000E5C81">
              <w:rPr>
                <w:rFonts w:ascii="Times New Roman" w:hAnsi="Times New Roman"/>
                <w:b/>
                <w:lang w:val="en-GB"/>
              </w:rPr>
              <w:t xml:space="preserve"> and any amendments thereto which may be adopted from time to time by the Institute; and</w:t>
            </w:r>
          </w:p>
          <w:p w:rsidR="005E1C25" w:rsidRPr="000E5C81" w:rsidRDefault="005E1C25" w:rsidP="00B922BE">
            <w:pPr>
              <w:tabs>
                <w:tab w:val="left" w:pos="-1080"/>
                <w:tab w:val="left" w:pos="-720"/>
                <w:tab w:val="left" w:pos="0"/>
                <w:tab w:val="left" w:pos="720"/>
                <w:tab w:val="left" w:pos="1440"/>
                <w:tab w:val="left" w:pos="2160"/>
                <w:tab w:val="left" w:pos="3068"/>
                <w:tab w:val="left" w:pos="4320"/>
              </w:tabs>
              <w:ind w:firstLine="720"/>
              <w:jc w:val="both"/>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ind w:firstLine="720"/>
              <w:jc w:val="both"/>
              <w:rPr>
                <w:rFonts w:ascii="Times New Roman" w:hAnsi="Times New Roman"/>
                <w:b/>
                <w:lang w:val="en-GB"/>
              </w:rPr>
            </w:pPr>
            <w:r w:rsidRPr="000E5C81">
              <w:rPr>
                <w:rFonts w:ascii="Times New Roman" w:hAnsi="Times New Roman"/>
                <w:b/>
                <w:lang w:val="en-GB"/>
              </w:rPr>
              <w:t xml:space="preserve">(5)    return to my home country at the end </w:t>
            </w:r>
            <w:r w:rsidRPr="00C52AC6">
              <w:rPr>
                <w:rFonts w:ascii="Times New Roman" w:hAnsi="Times New Roman"/>
                <w:b/>
                <w:lang w:val="en-GB"/>
              </w:rPr>
              <w:t>of the programme.</w:t>
            </w:r>
          </w:p>
          <w:p w:rsidR="005E1C25"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rsidR="005E1C25" w:rsidRPr="00AF5D96" w:rsidRDefault="005E1C25" w:rsidP="00B922BE">
            <w:pPr>
              <w:jc w:val="both"/>
              <w:rPr>
                <w:rFonts w:ascii="Times New Roman" w:hAnsi="Times New Roman"/>
                <w:b/>
                <w:lang w:val="en-GB"/>
              </w:rPr>
            </w:pPr>
            <w:r w:rsidRPr="00AF5D96">
              <w:rPr>
                <w:rFonts w:ascii="Times New Roman" w:hAnsi="Times New Roman"/>
                <w:b/>
                <w:lang w:val="en-GB"/>
              </w:rPr>
              <w:t>I understand and agree that the Institute may</w:t>
            </w:r>
            <w:r>
              <w:rPr>
                <w:rFonts w:ascii="Times New Roman" w:hAnsi="Times New Roman"/>
                <w:b/>
                <w:lang w:val="en-GB"/>
              </w:rPr>
              <w:t>,</w:t>
            </w:r>
            <w:r w:rsidRPr="00AF5D96">
              <w:rPr>
                <w:rFonts w:ascii="Times New Roman" w:hAnsi="Times New Roman"/>
                <w:b/>
                <w:lang w:val="en-GB"/>
              </w:rPr>
              <w:t xml:space="preserve"> at its sole discretion, terminate a candidate’s participation in the programme. I also understand and agree that the Institute need not justify its decision.</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Default="005E1C25" w:rsidP="00B922BE">
            <w:pPr>
              <w:tabs>
                <w:tab w:val="left" w:pos="-1080"/>
                <w:tab w:val="left" w:pos="-720"/>
                <w:tab w:val="left" w:pos="0"/>
                <w:tab w:val="left" w:pos="720"/>
                <w:tab w:val="left" w:pos="1440"/>
                <w:tab w:val="left" w:pos="2160"/>
                <w:tab w:val="left" w:pos="3068"/>
                <w:tab w:val="left" w:pos="4320"/>
              </w:tabs>
              <w:spacing w:after="120"/>
              <w:rPr>
                <w:rFonts w:ascii="Times New Roman" w:hAnsi="Times New Roman"/>
                <w:b/>
                <w:u w:val="single"/>
                <w:lang w:val="en-GB"/>
              </w:rPr>
            </w:pPr>
            <w:r w:rsidRPr="000E5C81">
              <w:rPr>
                <w:rFonts w:ascii="Times New Roman" w:hAnsi="Times New Roman"/>
                <w:b/>
                <w:lang w:val="en-GB"/>
              </w:rPr>
              <w:t xml:space="preserve">Date: </w:t>
            </w:r>
            <w:r w:rsidRPr="000E5C81">
              <w:rPr>
                <w:rFonts w:ascii="Times New Roman" w:hAnsi="Times New Roman"/>
                <w:b/>
                <w:u w:val="single"/>
                <w:lang w:val="en-GB"/>
              </w:rPr>
              <w:t>________________________</w:t>
            </w:r>
            <w:r w:rsidRPr="000E5C81">
              <w:rPr>
                <w:rFonts w:ascii="Times New Roman" w:hAnsi="Times New Roman"/>
                <w:b/>
                <w:lang w:val="en-GB"/>
              </w:rPr>
              <w:t xml:space="preserve">                    Signature of Applicant: </w:t>
            </w:r>
            <w:r w:rsidRPr="000E5C81">
              <w:rPr>
                <w:rFonts w:ascii="Times New Roman" w:hAnsi="Times New Roman"/>
                <w:b/>
                <w:u w:val="single"/>
                <w:lang w:val="en-GB"/>
              </w:rPr>
              <w:t xml:space="preserve"> __________________________</w:t>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120"/>
              <w:rPr>
                <w:rFonts w:ascii="Times New Roman" w:hAnsi="Times New Roman"/>
                <w:lang w:val="en-GB"/>
              </w:rPr>
            </w:pPr>
            <w:r w:rsidRPr="000E5C81">
              <w:rPr>
                <w:rFonts w:ascii="Times New Roman" w:hAnsi="Times New Roman"/>
                <w:b/>
                <w:u w:val="single"/>
                <w:lang w:val="en-GB"/>
              </w:rPr>
              <w:t xml:space="preserve">                                              </w:t>
            </w:r>
            <w:r w:rsidRPr="000E5C81">
              <w:rPr>
                <w:rFonts w:ascii="Times New Roman" w:hAnsi="Times New Roman"/>
                <w:u w:val="single"/>
                <w:lang w:val="en-GB"/>
              </w:rPr>
              <w:t xml:space="preserve"> </w:t>
            </w:r>
          </w:p>
        </w:tc>
      </w:tr>
    </w:tbl>
    <w:p w:rsidR="005E1C25" w:rsidRPr="000E5C81"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0E5C81">
        <w:rPr>
          <w:rFonts w:ascii="Times New Roman" w:hAnsi="Times New Roman"/>
          <w:b/>
          <w:lang w:val="en-GB"/>
        </w:rPr>
        <w:br w:type="page"/>
        <w:t>IMO INTERNATIONAL MARITIME LAW INSTITUTE</w:t>
      </w:r>
    </w:p>
    <w:p w:rsidR="005E1C25" w:rsidRPr="000E5C81" w:rsidRDefault="005E1C25" w:rsidP="005E1C25">
      <w:pPr>
        <w:tabs>
          <w:tab w:val="center" w:pos="4512"/>
        </w:tabs>
        <w:rPr>
          <w:rFonts w:ascii="Times New Roman" w:hAnsi="Times New Roman"/>
          <w:b/>
          <w:lang w:val="en-GB"/>
        </w:rPr>
      </w:pPr>
    </w:p>
    <w:p w:rsidR="005E1C25" w:rsidRPr="000E5C81" w:rsidRDefault="005E1C25" w:rsidP="005E1C25">
      <w:pPr>
        <w:tabs>
          <w:tab w:val="center" w:pos="4512"/>
        </w:tabs>
        <w:jc w:val="center"/>
        <w:outlineLvl w:val="0"/>
        <w:rPr>
          <w:rFonts w:ascii="Times New Roman" w:hAnsi="Times New Roman"/>
          <w:b/>
          <w:lang w:val="en-GB"/>
        </w:rPr>
      </w:pPr>
      <w:r w:rsidRPr="000E5C81">
        <w:rPr>
          <w:rFonts w:ascii="Times New Roman" w:hAnsi="Times New Roman"/>
          <w:b/>
          <w:lang w:val="en-GB"/>
        </w:rPr>
        <w:t>MEDICAL REPORT FORM</w:t>
      </w:r>
    </w:p>
    <w:p w:rsidR="005E1C25" w:rsidRPr="000E5C81" w:rsidRDefault="005E1C25" w:rsidP="005E1C25">
      <w:pPr>
        <w:tabs>
          <w:tab w:val="center" w:pos="4512"/>
        </w:tabs>
        <w:outlineLvl w:val="0"/>
        <w:rPr>
          <w:rFonts w:ascii="Times New Roman" w:hAnsi="Times New Roman"/>
          <w:b/>
          <w:lang w:val="en-GB"/>
        </w:rPr>
      </w:pPr>
    </w:p>
    <w:p w:rsidR="005E1C25" w:rsidRPr="000E5C81"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31"/>
      </w:tblGrid>
      <w:tr w:rsidR="005E1C25" w:rsidRPr="000E5C81" w:rsidTr="00B922BE">
        <w:tc>
          <w:tcPr>
            <w:tcW w:w="9031" w:type="dxa"/>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u w:val="single"/>
                <w:lang w:val="en-GB"/>
              </w:rPr>
              <w:t>INSTRUCTIONS</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widowControl w:val="0"/>
              <w:tabs>
                <w:tab w:val="left" w:pos="-1080"/>
                <w:tab w:val="left" w:pos="-720"/>
                <w:tab w:val="left" w:pos="0"/>
                <w:tab w:val="left" w:pos="720"/>
                <w:tab w:val="left" w:pos="1440"/>
                <w:tab w:val="left" w:pos="2160"/>
                <w:tab w:val="left" w:pos="3068"/>
                <w:tab w:val="left" w:pos="4320"/>
              </w:tabs>
              <w:jc w:val="both"/>
              <w:rPr>
                <w:rFonts w:ascii="Times New Roman" w:hAnsi="Times New Roman"/>
                <w:b/>
                <w:snapToGrid w:val="0"/>
                <w:lang w:val="en-GB"/>
              </w:rPr>
            </w:pPr>
            <w:r w:rsidRPr="000E5C81">
              <w:rPr>
                <w:rFonts w:ascii="Times New Roman" w:hAnsi="Times New Roman"/>
                <w:b/>
                <w:snapToGrid w:val="0"/>
                <w:lang w:val="en-GB"/>
              </w:rPr>
              <w:t>To be completed by a registered Government medical practitioner after thorough clinical and laboratory examination including X-ray of chest. The IMO International Maritime Law Institute reserves the right to require the candidate to undergo a further medical examination before he/she commences his/her studies.</w:t>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0E5C81" w:rsidTr="00B922BE">
        <w:tc>
          <w:tcPr>
            <w:tcW w:w="9031" w:type="dxa"/>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b/>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Name of candidate: _______________________________________ Age:  ________  Sex:  ________</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0E5C81" w:rsidTr="00B922BE">
        <w:tc>
          <w:tcPr>
            <w:tcW w:w="9031" w:type="dxa"/>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b/>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Is the person examined at present in good health and enjoying full working capacity?</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0E5C81" w:rsidTr="00B922BE">
        <w:tc>
          <w:tcPr>
            <w:tcW w:w="9031" w:type="dxa"/>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b/>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Is the person examined able physically and mentally to carry on an intensive study away from his/her home?</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0E5C81" w:rsidTr="00B922BE">
        <w:tc>
          <w:tcPr>
            <w:tcW w:w="9031" w:type="dxa"/>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jc w:val="both"/>
              <w:rPr>
                <w:rFonts w:ascii="Times New Roman" w:hAnsi="Times New Roman"/>
                <w:b/>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0E5C81">
              <w:rPr>
                <w:rFonts w:ascii="Times New Roman" w:hAnsi="Times New Roman"/>
                <w:b/>
                <w:lang w:val="en-GB"/>
              </w:rPr>
              <w:t>Is the person examined free from communicable diseases (for example, tuberculosis and trachoma) which could present risks for both the candidate and his/her contacts during his/her studentship?</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0E5C81">
              <w:rPr>
                <w:rFonts w:ascii="Times New Roman" w:hAnsi="Times New Roman"/>
                <w:b/>
                <w:lang w:val="en-GB"/>
              </w:rPr>
              <w:t xml:space="preserve">                            </w:t>
            </w: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5E1C25" w:rsidRPr="000E5C81" w:rsidTr="00B922BE">
        <w:tc>
          <w:tcPr>
            <w:tcW w:w="9031" w:type="dxa"/>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jc w:val="both"/>
              <w:rPr>
                <w:rFonts w:ascii="Times New Roman" w:hAnsi="Times New Roman"/>
                <w:b/>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0E5C81">
              <w:rPr>
                <w:rFonts w:ascii="Times New Roman" w:hAnsi="Times New Roman"/>
                <w:b/>
                <w:lang w:val="en-GB"/>
              </w:rPr>
              <w:t xml:space="preserve">Does the person examined have any condition or defect which </w:t>
            </w:r>
            <w:r w:rsidR="00120E43">
              <w:rPr>
                <w:rFonts w:ascii="Times New Roman" w:hAnsi="Times New Roman"/>
                <w:b/>
                <w:lang w:val="en-GB"/>
              </w:rPr>
              <w:t xml:space="preserve">may </w:t>
            </w:r>
            <w:r w:rsidRPr="000E5C81">
              <w:rPr>
                <w:rFonts w:ascii="Times New Roman" w:hAnsi="Times New Roman"/>
                <w:b/>
                <w:lang w:val="en-GB"/>
              </w:rPr>
              <w:t>require treatment during his/her studentship? If yes, please specify.</w:t>
            </w:r>
          </w:p>
          <w:p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5E1C25" w:rsidRPr="000E5C81" w:rsidTr="00B922BE">
        <w:tc>
          <w:tcPr>
            <w:tcW w:w="9031" w:type="dxa"/>
            <w:tcBorders>
              <w:top w:val="double" w:sz="6" w:space="0" w:color="000000"/>
              <w:left w:val="double" w:sz="6" w:space="0" w:color="000000"/>
              <w:bottom w:val="double" w:sz="6" w:space="0" w:color="000000"/>
              <w:right w:val="double" w:sz="6" w:space="0" w:color="000000"/>
            </w:tcBorders>
          </w:tcPr>
          <w:p w:rsidR="005E1C25" w:rsidRPr="000E5C81" w:rsidRDefault="005E1C25" w:rsidP="00B922BE">
            <w:pPr>
              <w:spacing w:line="120" w:lineRule="exact"/>
              <w:rPr>
                <w:rFonts w:ascii="Times New Roman" w:hAnsi="Times New Roman"/>
                <w:b/>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Full name and address of</w:t>
            </w:r>
            <w:r w:rsidRPr="000E5C81">
              <w:rPr>
                <w:rFonts w:ascii="Times New Roman" w:hAnsi="Times New Roman"/>
                <w:b/>
                <w:lang w:val="en-GB"/>
              </w:rPr>
              <w:tab/>
            </w:r>
            <w:r w:rsidRPr="000E5C81">
              <w:rPr>
                <w:rFonts w:ascii="Times New Roman" w:hAnsi="Times New Roman"/>
                <w:b/>
                <w:lang w:val="en-GB"/>
              </w:rPr>
              <w:tab/>
              <w:t xml:space="preserve">     Signature of  examining physician: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examining physician</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(print clearly)</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0E5C81">
              <w:rPr>
                <w:rFonts w:ascii="Times New Roman" w:hAnsi="Times New Roman"/>
                <w:lang w:val="en-GB"/>
              </w:rPr>
              <w:t>________________________________</w:t>
            </w:r>
            <w:r w:rsidRPr="000E5C81">
              <w:rPr>
                <w:rFonts w:ascii="Times New Roman" w:hAnsi="Times New Roman"/>
                <w:b/>
                <w:lang w:val="en-GB"/>
              </w:rPr>
              <w:t xml:space="preserve">                            ___________________________________</w:t>
            </w:r>
            <w:r w:rsidRPr="000E5C81">
              <w:rPr>
                <w:rFonts w:ascii="Times New Roman" w:hAnsi="Times New Roman"/>
                <w:b/>
                <w:u w:val="single"/>
                <w:lang w:val="en-GB"/>
              </w:rPr>
              <w:t xml:space="preserve">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ind w:left="3600" w:hanging="3600"/>
              <w:rPr>
                <w:rFonts w:ascii="Times New Roman" w:hAnsi="Times New Roman"/>
                <w:b/>
                <w:lang w:val="en-GB"/>
              </w:rPr>
            </w:pPr>
            <w:r w:rsidRPr="000E5C81">
              <w:rPr>
                <w:rFonts w:ascii="Times New Roman" w:hAnsi="Times New Roman"/>
                <w:b/>
                <w:u w:val="single"/>
                <w:lang w:val="en-GB"/>
              </w:rPr>
              <w:t xml:space="preserve">                                                                 </w:t>
            </w:r>
            <w:r w:rsidRPr="000E5C81">
              <w:rPr>
                <w:rFonts w:ascii="Times New Roman" w:hAnsi="Times New Roman"/>
                <w:b/>
                <w:lang w:val="en-GB"/>
              </w:rPr>
              <w:t xml:space="preserve">                           Stamp:</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u w:val="single"/>
                <w:lang w:val="en-GB"/>
              </w:rPr>
              <w:t xml:space="preserve">                                                                 </w:t>
            </w:r>
            <w:r w:rsidRPr="000E5C81">
              <w:rPr>
                <w:rFonts w:ascii="Times New Roman" w:hAnsi="Times New Roman"/>
                <w:b/>
                <w:lang w:val="en-GB"/>
              </w:rPr>
              <w:tab/>
              <w:t xml:space="preserve">      Date: _______________________________</w:t>
            </w:r>
            <w:r w:rsidRPr="000E5C81">
              <w:rPr>
                <w:rFonts w:ascii="Times New Roman" w:hAnsi="Times New Roman"/>
                <w:b/>
                <w:u w:val="single"/>
                <w:lang w:val="en-GB"/>
              </w:rPr>
              <w:t xml:space="preserve">                                   </w:t>
            </w:r>
            <w:r w:rsidRPr="000E5C81">
              <w:rPr>
                <w:rFonts w:ascii="Times New Roman" w:hAnsi="Times New Roman"/>
                <w:b/>
                <w:lang w:val="en-GB"/>
              </w:rPr>
              <w:t xml:space="preserve">                                  </w:t>
            </w:r>
          </w:p>
          <w:p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bl>
    <w:p w:rsidR="005E1C25" w:rsidRPr="000E5C81"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0E5C81" w:rsidRDefault="005E1C25" w:rsidP="005E1C25">
      <w:pPr>
        <w:tabs>
          <w:tab w:val="left" w:pos="-1080"/>
          <w:tab w:val="left" w:pos="-720"/>
          <w:tab w:val="left" w:pos="0"/>
          <w:tab w:val="left" w:pos="720"/>
          <w:tab w:val="left" w:pos="1440"/>
          <w:tab w:val="left" w:pos="2160"/>
          <w:tab w:val="left" w:pos="3068"/>
          <w:tab w:val="left" w:pos="4320"/>
        </w:tabs>
        <w:outlineLvl w:val="0"/>
        <w:rPr>
          <w:rFonts w:ascii="Times New Roman" w:hAnsi="Times New Roman"/>
          <w:b/>
          <w:lang w:val="en-GB"/>
        </w:rPr>
      </w:pPr>
      <w:r w:rsidRPr="000E5C81">
        <w:rPr>
          <w:rFonts w:ascii="Times New Roman" w:hAnsi="Times New Roman"/>
          <w:b/>
          <w:lang w:val="en-GB"/>
        </w:rPr>
        <w:t xml:space="preserve"> To be completed by a registered Government medical practitioner</w:t>
      </w:r>
      <w:r w:rsidR="00531699">
        <w:rPr>
          <w:rFonts w:ascii="Times New Roman" w:hAnsi="Times New Roman"/>
          <w:b/>
          <w:lang w:val="en-GB"/>
        </w:rPr>
        <w:t>.</w:t>
      </w:r>
    </w:p>
    <w:p w:rsidR="00550922" w:rsidRPr="00187E49" w:rsidRDefault="005E1C25" w:rsidP="00550922">
      <w:pPr>
        <w:jc w:val="center"/>
        <w:rPr>
          <w:rFonts w:ascii="Times New Roman" w:hAnsi="Times New Roman"/>
          <w:b/>
          <w:spacing w:val="26"/>
        </w:rPr>
      </w:pPr>
      <w:r w:rsidRPr="000E5C81">
        <w:rPr>
          <w:rFonts w:ascii="Times New Roman" w:hAnsi="Times New Roman"/>
          <w:b/>
          <w:lang w:val="en-GB"/>
        </w:rPr>
        <w:br w:type="page"/>
      </w:r>
      <w:r w:rsidR="00550922" w:rsidRPr="00187E49">
        <w:rPr>
          <w:rFonts w:ascii="Times New Roman" w:hAnsi="Times New Roman"/>
          <w:b/>
          <w:spacing w:val="26"/>
        </w:rPr>
        <w:t>IMO INTERNATIONAL MARITIME LAW INSTITUTE</w:t>
      </w:r>
    </w:p>
    <w:p w:rsidR="00550922" w:rsidRPr="00187E49" w:rsidRDefault="00550922" w:rsidP="00550922">
      <w:pPr>
        <w:jc w:val="center"/>
        <w:rPr>
          <w:rFonts w:ascii="Times New Roman" w:hAnsi="Times New Roman"/>
          <w:b/>
          <w:spacing w:val="26"/>
        </w:rPr>
      </w:pPr>
    </w:p>
    <w:p w:rsidR="00550922" w:rsidRPr="00187E49" w:rsidRDefault="00550922" w:rsidP="00550922">
      <w:pPr>
        <w:jc w:val="center"/>
        <w:outlineLvl w:val="0"/>
        <w:rPr>
          <w:rFonts w:ascii="Times New Roman" w:hAnsi="Times New Roman"/>
          <w:b/>
          <w:spacing w:val="26"/>
        </w:rPr>
      </w:pPr>
      <w:r w:rsidRPr="00187E49">
        <w:rPr>
          <w:rFonts w:ascii="Times New Roman" w:hAnsi="Times New Roman"/>
          <w:b/>
          <w:spacing w:val="26"/>
        </w:rPr>
        <w:t>MOTIVATION FORM</w:t>
      </w:r>
      <w:r>
        <w:rPr>
          <w:rStyle w:val="Lbjegyzet-hivatkozs"/>
          <w:rFonts w:ascii="Times New Roman" w:hAnsi="Times New Roman"/>
          <w:spacing w:val="26"/>
        </w:rPr>
        <w:footnoteReference w:id="1"/>
      </w:r>
    </w:p>
    <w:p w:rsidR="00550922" w:rsidRPr="00187E49" w:rsidRDefault="00550922" w:rsidP="00550922">
      <w:pPr>
        <w:jc w:val="cente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Name of Candidate: 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INSTRUCTIONS FOR CANDIDATES:</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403181">
        <w:rPr>
          <w:rFonts w:ascii="Times New Roman" w:hAnsi="Times New Roman"/>
          <w:b/>
        </w:rPr>
        <w:t xml:space="preserve">Please state </w:t>
      </w:r>
      <w:r>
        <w:rPr>
          <w:rFonts w:ascii="Times New Roman" w:hAnsi="Times New Roman"/>
          <w:b/>
        </w:rPr>
        <w:t>your reasons</w:t>
      </w:r>
      <w:r w:rsidRPr="00403181">
        <w:rPr>
          <w:rFonts w:ascii="Times New Roman" w:hAnsi="Times New Roman"/>
          <w:b/>
        </w:rPr>
        <w:t xml:space="preserve"> for applying to the LL.M. programme in International Maritime Law </w:t>
      </w:r>
      <w:r>
        <w:rPr>
          <w:rFonts w:ascii="Times New Roman" w:hAnsi="Times New Roman"/>
          <w:b/>
        </w:rPr>
        <w:t>at IMLI.</w:t>
      </w:r>
      <w:r w:rsidRPr="00403181">
        <w:rPr>
          <w:rFonts w:ascii="Times New Roman" w:hAnsi="Times New Roman"/>
          <w:b/>
        </w:rPr>
        <w:t xml:space="preserve"> Please </w:t>
      </w:r>
      <w:r>
        <w:rPr>
          <w:rFonts w:ascii="Times New Roman" w:hAnsi="Times New Roman"/>
          <w:b/>
        </w:rPr>
        <w:t>also state</w:t>
      </w:r>
      <w:r w:rsidRPr="00403181">
        <w:rPr>
          <w:rFonts w:ascii="Times New Roman" w:hAnsi="Times New Roman"/>
          <w:b/>
        </w:rPr>
        <w:t xml:space="preserve"> </w:t>
      </w:r>
      <w:r>
        <w:rPr>
          <w:rFonts w:ascii="Times New Roman" w:hAnsi="Times New Roman"/>
          <w:b/>
        </w:rPr>
        <w:t>the specific subjects/</w:t>
      </w:r>
      <w:r w:rsidRPr="00403181">
        <w:rPr>
          <w:rFonts w:ascii="Times New Roman" w:hAnsi="Times New Roman"/>
          <w:b/>
        </w:rPr>
        <w:t>issues you are most interested in and would like to study at the Institute</w:t>
      </w:r>
      <w:r>
        <w:rPr>
          <w:rFonts w:ascii="Times New Roman" w:hAnsi="Times New Roman"/>
          <w:b/>
        </w:rPr>
        <w:t xml:space="preserve">. </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softHyphen/>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rsidR="00550922" w:rsidRPr="00983BC8"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550922">
      <w:pPr>
        <w:jc w:val="center"/>
        <w:rPr>
          <w:rFonts w:ascii="Times New Roman" w:hAnsi="Times New Roman"/>
          <w:b/>
          <w:spacing w:val="26"/>
        </w:rPr>
      </w:pPr>
    </w:p>
    <w:p w:rsidR="003846D4" w:rsidRDefault="003846D4" w:rsidP="003846D4">
      <w:pPr>
        <w:jc w:val="center"/>
        <w:rPr>
          <w:rFonts w:ascii="Times New Roman" w:hAnsi="Times New Roman"/>
          <w:b/>
          <w:spacing w:val="26"/>
        </w:rPr>
      </w:pPr>
    </w:p>
    <w:p w:rsidR="003846D4" w:rsidRDefault="003846D4" w:rsidP="003846D4">
      <w:pPr>
        <w:jc w:val="center"/>
        <w:rPr>
          <w:rFonts w:ascii="Times New Roman" w:hAnsi="Times New Roman"/>
          <w:b/>
          <w:spacing w:val="26"/>
        </w:rPr>
      </w:pPr>
    </w:p>
    <w:p w:rsidR="003846D4" w:rsidRDefault="003846D4" w:rsidP="003846D4">
      <w:pPr>
        <w:jc w:val="center"/>
        <w:rPr>
          <w:rFonts w:ascii="Times New Roman" w:hAnsi="Times New Roman"/>
          <w:b/>
          <w:spacing w:val="26"/>
        </w:rPr>
      </w:pPr>
    </w:p>
    <w:p w:rsidR="003846D4" w:rsidRDefault="003846D4" w:rsidP="003846D4">
      <w:pPr>
        <w:jc w:val="center"/>
        <w:rPr>
          <w:rFonts w:ascii="Times New Roman" w:hAnsi="Times New Roman"/>
          <w:b/>
          <w:spacing w:val="26"/>
        </w:rPr>
      </w:pPr>
    </w:p>
    <w:p w:rsidR="003846D4" w:rsidRPr="00187E49" w:rsidRDefault="003846D4" w:rsidP="003846D4">
      <w:pPr>
        <w:jc w:val="center"/>
        <w:rPr>
          <w:rFonts w:ascii="Times New Roman" w:hAnsi="Times New Roman"/>
          <w:b/>
          <w:spacing w:val="26"/>
        </w:rPr>
      </w:pPr>
      <w:r w:rsidRPr="00187E49">
        <w:rPr>
          <w:rFonts w:ascii="Times New Roman" w:hAnsi="Times New Roman"/>
          <w:b/>
          <w:spacing w:val="26"/>
        </w:rPr>
        <w:t>REFERENCE FORM</w:t>
      </w:r>
    </w:p>
    <w:p w:rsidR="003846D4" w:rsidRPr="00187E49" w:rsidRDefault="003846D4" w:rsidP="003846D4">
      <w:pPr>
        <w:jc w:val="center"/>
        <w:rPr>
          <w:rFonts w:ascii="Times New Roman" w:hAnsi="Times New Roman"/>
          <w:b/>
        </w:rPr>
      </w:pPr>
    </w:p>
    <w:p w:rsidR="003846D4" w:rsidRPr="00187E49" w:rsidRDefault="003846D4" w:rsidP="003846D4">
      <w:pPr>
        <w:jc w:val="center"/>
        <w:rPr>
          <w:rFonts w:ascii="Times New Roman" w:hAnsi="Times New Roman"/>
          <w:b/>
        </w:rPr>
      </w:pPr>
    </w:p>
    <w:p w:rsidR="003846D4" w:rsidRPr="00187E49" w:rsidRDefault="003846D4" w:rsidP="003846D4">
      <w:pPr>
        <w:spacing w:line="360" w:lineRule="auto"/>
        <w:jc w:val="both"/>
        <w:outlineLvl w:val="0"/>
        <w:rPr>
          <w:rFonts w:ascii="Times New Roman" w:hAnsi="Times New Roman"/>
          <w:b/>
        </w:rPr>
      </w:pPr>
      <w:r w:rsidRPr="00187E49">
        <w:rPr>
          <w:rFonts w:ascii="Times New Roman" w:hAnsi="Times New Roman"/>
          <w:b/>
        </w:rPr>
        <w:t>Name of candidate: _______________________________________________________________</w:t>
      </w:r>
    </w:p>
    <w:p w:rsidR="003846D4" w:rsidRPr="00187E49" w:rsidRDefault="003846D4" w:rsidP="003846D4">
      <w:pPr>
        <w:spacing w:line="360" w:lineRule="auto"/>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INSTRUCTIONS FOR REFEREE:</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 xml:space="preserve">Please state below in what capacity and since when you have known the candidate, and your opinion on the candidate’s ability to undertake </w:t>
      </w:r>
      <w:r w:rsidRPr="00513565">
        <w:rPr>
          <w:rFonts w:ascii="Times New Roman" w:hAnsi="Times New Roman"/>
          <w:b/>
        </w:rPr>
        <w:t xml:space="preserve">the </w:t>
      </w:r>
      <w:r w:rsidR="00B76CFC" w:rsidRPr="00513565">
        <w:rPr>
          <w:rFonts w:ascii="Times New Roman" w:hAnsi="Times New Roman"/>
          <w:b/>
        </w:rPr>
        <w:t>LL.M.</w:t>
      </w:r>
      <w:r w:rsidRPr="00513565">
        <w:rPr>
          <w:rFonts w:ascii="Times New Roman" w:hAnsi="Times New Roman"/>
          <w:b/>
        </w:rPr>
        <w:t xml:space="preserve"> programme</w:t>
      </w:r>
      <w:r w:rsidRPr="00187E49">
        <w:rPr>
          <w:rFonts w:ascii="Times New Roman" w:hAnsi="Times New Roman"/>
          <w:b/>
        </w:rPr>
        <w:t xml:space="preserve"> in International Maritime Law.</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Name: 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 xml:space="preserve">Title: _____________________________       </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Institution: ________________________        Signature: 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         Date: 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jc w:val="center"/>
        <w:outlineLvl w:val="0"/>
        <w:rPr>
          <w:rFonts w:ascii="Times New Roman" w:hAnsi="Times New Roman"/>
          <w:b/>
          <w:spacing w:val="26"/>
        </w:rPr>
      </w:pPr>
      <w:r>
        <w:rPr>
          <w:rFonts w:ascii="Times New Roman" w:hAnsi="Times New Roman"/>
          <w:b/>
          <w:spacing w:val="26"/>
        </w:rPr>
        <w:br w:type="page"/>
      </w:r>
      <w:r w:rsidRPr="00187E49">
        <w:rPr>
          <w:rFonts w:ascii="Times New Roman" w:hAnsi="Times New Roman"/>
          <w:b/>
          <w:spacing w:val="26"/>
        </w:rPr>
        <w:t>IMO INTERNATIONAL MARITIME LAW INSTITUTE</w:t>
      </w:r>
    </w:p>
    <w:p w:rsidR="003846D4" w:rsidRPr="00187E49" w:rsidRDefault="003846D4" w:rsidP="003846D4">
      <w:pPr>
        <w:jc w:val="center"/>
        <w:rPr>
          <w:rFonts w:ascii="Times New Roman" w:hAnsi="Times New Roman"/>
          <w:b/>
          <w:spacing w:val="26"/>
        </w:rPr>
      </w:pPr>
    </w:p>
    <w:p w:rsidR="003846D4" w:rsidRPr="00187E49" w:rsidRDefault="003846D4" w:rsidP="003846D4">
      <w:pPr>
        <w:jc w:val="center"/>
        <w:rPr>
          <w:rFonts w:ascii="Times New Roman" w:hAnsi="Times New Roman"/>
          <w:b/>
          <w:spacing w:val="26"/>
        </w:rPr>
      </w:pPr>
      <w:r w:rsidRPr="00187E49">
        <w:rPr>
          <w:rFonts w:ascii="Times New Roman" w:hAnsi="Times New Roman"/>
          <w:b/>
          <w:spacing w:val="26"/>
        </w:rPr>
        <w:t>REFERENCE FORM</w:t>
      </w:r>
    </w:p>
    <w:p w:rsidR="003846D4" w:rsidRPr="00187E49" w:rsidRDefault="003846D4" w:rsidP="003846D4">
      <w:pPr>
        <w:jc w:val="center"/>
        <w:rPr>
          <w:rFonts w:ascii="Times New Roman" w:hAnsi="Times New Roman"/>
          <w:b/>
        </w:rPr>
      </w:pPr>
    </w:p>
    <w:p w:rsidR="003846D4" w:rsidRPr="00187E49" w:rsidRDefault="003846D4" w:rsidP="003846D4">
      <w:pPr>
        <w:jc w:val="center"/>
        <w:rPr>
          <w:rFonts w:ascii="Times New Roman" w:hAnsi="Times New Roman"/>
          <w:b/>
        </w:rPr>
      </w:pPr>
    </w:p>
    <w:p w:rsidR="003846D4" w:rsidRPr="00187E49" w:rsidRDefault="003846D4" w:rsidP="003846D4">
      <w:pPr>
        <w:spacing w:line="360" w:lineRule="auto"/>
        <w:jc w:val="both"/>
        <w:outlineLvl w:val="0"/>
        <w:rPr>
          <w:rFonts w:ascii="Times New Roman" w:hAnsi="Times New Roman"/>
          <w:b/>
        </w:rPr>
      </w:pPr>
      <w:r w:rsidRPr="00187E49">
        <w:rPr>
          <w:rFonts w:ascii="Times New Roman" w:hAnsi="Times New Roman"/>
          <w:b/>
        </w:rPr>
        <w:t>Name of candidate: _______________________________________________________________</w:t>
      </w:r>
    </w:p>
    <w:p w:rsidR="003846D4" w:rsidRPr="00187E49" w:rsidRDefault="003846D4" w:rsidP="003846D4">
      <w:pPr>
        <w:spacing w:line="360" w:lineRule="auto"/>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INSTRUCTIONS FOR REFEREE:</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 xml:space="preserve">Please state below in what capacity and since when you have known the candidate, and your opinion on the candidate’s ability to undertake </w:t>
      </w:r>
      <w:r w:rsidRPr="00513565">
        <w:rPr>
          <w:rFonts w:ascii="Times New Roman" w:hAnsi="Times New Roman"/>
          <w:b/>
        </w:rPr>
        <w:t xml:space="preserve">the </w:t>
      </w:r>
      <w:r w:rsidR="00B76CFC" w:rsidRPr="00513565">
        <w:rPr>
          <w:rFonts w:ascii="Times New Roman" w:hAnsi="Times New Roman"/>
          <w:b/>
        </w:rPr>
        <w:t>LL.M.</w:t>
      </w:r>
      <w:r w:rsidRPr="00513565">
        <w:rPr>
          <w:rFonts w:ascii="Times New Roman" w:hAnsi="Times New Roman"/>
          <w:b/>
        </w:rPr>
        <w:t xml:space="preserve"> programme</w:t>
      </w:r>
      <w:r w:rsidRPr="00187E49">
        <w:rPr>
          <w:rFonts w:ascii="Times New Roman" w:hAnsi="Times New Roman"/>
          <w:b/>
        </w:rPr>
        <w:t xml:space="preserve"> in International Maritime Law.</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pt-PT"/>
        </w:rPr>
      </w:pPr>
      <w:r w:rsidRPr="00187E49">
        <w:rPr>
          <w:rFonts w:ascii="Times New Roman" w:hAnsi="Times New Roman"/>
          <w:b/>
          <w:lang w:val="pt-PT"/>
        </w:rPr>
        <w:t>Name: 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pt-PT"/>
        </w:rPr>
      </w:pPr>
      <w:r w:rsidRPr="00187E49">
        <w:rPr>
          <w:rFonts w:ascii="Times New Roman" w:hAnsi="Times New Roman"/>
          <w:b/>
          <w:lang w:val="pt-PT"/>
        </w:rPr>
        <w:t xml:space="preserve">Title: _____________________________       </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Institution: ________________________        Signature: 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         Date: _______________________________________</w:t>
      </w:r>
    </w:p>
    <w:p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B118CC" w:rsidRDefault="003846D4" w:rsidP="003846D4">
      <w:pPr>
        <w:rPr>
          <w:lang w:val="pt-PT"/>
        </w:rPr>
      </w:pPr>
    </w:p>
    <w:p w:rsidR="005E1C25" w:rsidRPr="000E5C81" w:rsidRDefault="003846D4" w:rsidP="003846D4">
      <w:pPr>
        <w:keepNext/>
        <w:jc w:val="center"/>
        <w:outlineLvl w:val="1"/>
        <w:rPr>
          <w:rFonts w:ascii="Times New Roman" w:hAnsi="Times New Roman"/>
          <w:b/>
          <w:lang w:val="en-GB"/>
        </w:rPr>
      </w:pPr>
      <w:r w:rsidRPr="000E5C81">
        <w:rPr>
          <w:rFonts w:ascii="Times New Roman" w:hAnsi="Times New Roman"/>
          <w:b/>
          <w:lang w:val="en-GB"/>
        </w:rPr>
        <w:t xml:space="preserve"> </w:t>
      </w:r>
    </w:p>
    <w:p w:rsidR="005E1C25" w:rsidRPr="000E5C81" w:rsidRDefault="005E1C25" w:rsidP="005E1C25">
      <w:pPr>
        <w:jc w:val="both"/>
        <w:rPr>
          <w:rFonts w:ascii="Times New Roman" w:hAnsi="Times New Roman"/>
          <w:b/>
          <w:lang w:val="en-GB"/>
        </w:rPr>
        <w:sectPr w:rsidR="005E1C25" w:rsidRPr="000E5C81" w:rsidSect="00922C55">
          <w:footerReference w:type="default" r:id="rId25"/>
          <w:pgSz w:w="11909" w:h="16834" w:code="9"/>
          <w:pgMar w:top="1440" w:right="1800" w:bottom="1440" w:left="1800" w:header="720" w:footer="720" w:gutter="0"/>
          <w:cols w:space="720"/>
        </w:sectPr>
      </w:pPr>
    </w:p>
    <w:p w:rsidR="00CF1715" w:rsidRPr="00E42BEB" w:rsidRDefault="00CF1715"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E42BEB">
        <w:rPr>
          <w:rFonts w:ascii="Times New Roman" w:hAnsi="Times New Roman"/>
          <w:b/>
          <w:lang w:val="en-GB"/>
        </w:rPr>
        <w:t>IMO INTERNATIONAL MARITIME LAW INSTITUTE</w:t>
      </w:r>
    </w:p>
    <w:p w:rsidR="00CF1715" w:rsidRPr="00E42BEB" w:rsidRDefault="00CF1715" w:rsidP="00CF171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CF1715" w:rsidRDefault="00937699"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Pr>
          <w:rFonts w:ascii="Times New Roman" w:hAnsi="Times New Roman"/>
          <w:b/>
          <w:lang w:val="en-GB"/>
        </w:rPr>
        <w:t>FELLOWSHIP</w:t>
      </w:r>
      <w:r w:rsidR="00CF1715" w:rsidRPr="00E42BEB">
        <w:rPr>
          <w:rFonts w:ascii="Times New Roman" w:hAnsi="Times New Roman"/>
          <w:b/>
          <w:lang w:val="en-GB"/>
        </w:rPr>
        <w:t xml:space="preserve"> APPLICATION </w:t>
      </w:r>
      <w:smartTag w:uri="urn:schemas-microsoft-com:office:smarttags" w:element="stockticker">
        <w:r w:rsidR="00CF1715" w:rsidRPr="00E42BEB">
          <w:rPr>
            <w:rFonts w:ascii="Times New Roman" w:hAnsi="Times New Roman"/>
            <w:b/>
            <w:lang w:val="en-GB"/>
          </w:rPr>
          <w:t>FORM</w:t>
        </w:r>
      </w:smartTag>
    </w:p>
    <w:p w:rsidR="00CF1715" w:rsidRDefault="00CF1715"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p>
    <w:p w:rsidR="00CF1715" w:rsidRPr="001B1FB8" w:rsidRDefault="00CF1715"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color w:val="3366FF"/>
          <w:lang w:val="en-GB"/>
        </w:rPr>
      </w:pPr>
      <w:r>
        <w:rPr>
          <w:rFonts w:ascii="Times New Roman" w:hAnsi="Times New Roman"/>
          <w:b/>
          <w:lang w:val="en-GB"/>
        </w:rPr>
        <w:t xml:space="preserve">ACADEMIC </w:t>
      </w:r>
      <w:r w:rsidRPr="002564E1">
        <w:rPr>
          <w:rFonts w:ascii="Times New Roman" w:hAnsi="Times New Roman"/>
          <w:b/>
          <w:lang w:val="en-GB"/>
        </w:rPr>
        <w:t xml:space="preserve">YEAR </w:t>
      </w:r>
      <w:r>
        <w:rPr>
          <w:rFonts w:ascii="Times New Roman" w:hAnsi="Times New Roman"/>
          <w:b/>
          <w:lang w:val="en-GB"/>
        </w:rPr>
        <w:t>201</w:t>
      </w:r>
      <w:r w:rsidR="00D84FB0">
        <w:rPr>
          <w:rFonts w:ascii="Times New Roman" w:hAnsi="Times New Roman"/>
          <w:b/>
          <w:lang w:val="en-GB"/>
        </w:rPr>
        <w:t>9</w:t>
      </w:r>
      <w:r>
        <w:rPr>
          <w:rFonts w:ascii="Times New Roman" w:hAnsi="Times New Roman"/>
          <w:b/>
          <w:lang w:val="en-GB"/>
        </w:rPr>
        <w:t>-20</w:t>
      </w:r>
      <w:r w:rsidR="00D84FB0">
        <w:rPr>
          <w:rFonts w:ascii="Times New Roman" w:hAnsi="Times New Roman"/>
          <w:b/>
          <w:lang w:val="en-GB"/>
        </w:rPr>
        <w:t>20</w:t>
      </w:r>
    </w:p>
    <w:p w:rsidR="00CF1715" w:rsidRPr="00E42BEB" w:rsidRDefault="00CF1715" w:rsidP="00CF1715">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p>
    <w:tbl>
      <w:tblPr>
        <w:tblW w:w="9450" w:type="dxa"/>
        <w:tblInd w:w="120" w:type="dxa"/>
        <w:tblLayout w:type="fixed"/>
        <w:tblCellMar>
          <w:left w:w="120" w:type="dxa"/>
          <w:right w:w="120" w:type="dxa"/>
        </w:tblCellMar>
        <w:tblLook w:val="0000" w:firstRow="0" w:lastRow="0" w:firstColumn="0" w:lastColumn="0" w:noHBand="0" w:noVBand="0"/>
      </w:tblPr>
      <w:tblGrid>
        <w:gridCol w:w="1701"/>
        <w:gridCol w:w="279"/>
        <w:gridCol w:w="990"/>
        <w:gridCol w:w="432"/>
        <w:gridCol w:w="108"/>
        <w:gridCol w:w="176"/>
        <w:gridCol w:w="814"/>
        <w:gridCol w:w="14"/>
        <w:gridCol w:w="976"/>
        <w:gridCol w:w="39"/>
        <w:gridCol w:w="231"/>
        <w:gridCol w:w="450"/>
        <w:gridCol w:w="360"/>
        <w:gridCol w:w="201"/>
        <w:gridCol w:w="159"/>
        <w:gridCol w:w="441"/>
        <w:gridCol w:w="549"/>
        <w:gridCol w:w="720"/>
        <w:gridCol w:w="810"/>
      </w:tblGrid>
      <w:tr w:rsidR="00CF1715" w:rsidRPr="00E42BEB" w:rsidTr="00FD2560">
        <w:trPr>
          <w:gridAfter w:val="6"/>
          <w:wAfter w:w="2880" w:type="dxa"/>
        </w:trPr>
        <w:tc>
          <w:tcPr>
            <w:tcW w:w="6570" w:type="dxa"/>
            <w:gridSpan w:val="13"/>
            <w:tcBorders>
              <w:top w:val="double" w:sz="6" w:space="0" w:color="000000"/>
              <w:left w:val="double" w:sz="6" w:space="0" w:color="000000"/>
              <w:bottom w:val="double" w:sz="6" w:space="0" w:color="000000"/>
              <w:right w:val="double" w:sz="6" w:space="0" w:color="000000"/>
            </w:tcBorders>
          </w:tcPr>
          <w:p w:rsidR="00CF1715" w:rsidRPr="00E42BEB" w:rsidRDefault="00CF1715" w:rsidP="002A256D">
            <w:pPr>
              <w:spacing w:line="120" w:lineRule="exact"/>
              <w:rPr>
                <w:rFonts w:ascii="Times New Roman" w:hAnsi="Times New Roman"/>
                <w:u w:val="single"/>
                <w:lang w:val="en-GB"/>
              </w:rPr>
            </w:pPr>
            <w:r>
              <w:rPr>
                <w:rFonts w:ascii="Times New Roman" w:hAnsi="Times New Roman"/>
                <w:noProof/>
                <w:u w:val="single"/>
                <w:lang w:val="hu-HU" w:eastAsia="hu-HU"/>
              </w:rPr>
              <mc:AlternateContent>
                <mc:Choice Requires="wps">
                  <w:drawing>
                    <wp:anchor distT="0" distB="0" distL="114300" distR="114300" simplePos="0" relativeHeight="251658240" behindDoc="0" locked="0" layoutInCell="0" allowOverlap="1" wp14:anchorId="5BB20DD8" wp14:editId="58C9F7C0">
                      <wp:simplePos x="0" y="0"/>
                      <wp:positionH relativeFrom="column">
                        <wp:posOffset>4206240</wp:posOffset>
                      </wp:positionH>
                      <wp:positionV relativeFrom="paragraph">
                        <wp:posOffset>20320</wp:posOffset>
                      </wp:positionV>
                      <wp:extent cx="1788795" cy="1684020"/>
                      <wp:effectExtent l="0" t="0" r="20955" b="1143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rsidR="00E51044" w:rsidRDefault="00E51044" w:rsidP="00CF1715"/>
                                <w:p w:rsidR="00E51044" w:rsidRDefault="00E51044" w:rsidP="00CF1715"/>
                                <w:p w:rsidR="00E51044" w:rsidRDefault="00E51044" w:rsidP="00CF1715"/>
                                <w:p w:rsidR="00E51044" w:rsidRDefault="00E51044" w:rsidP="00CF1715"/>
                                <w:p w:rsidR="00E51044" w:rsidRDefault="00E51044" w:rsidP="00CF1715"/>
                                <w:p w:rsidR="00E51044" w:rsidRDefault="00E51044" w:rsidP="00CF1715">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331.2pt;margin-top:1.6pt;width:140.85pt;height:1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" o:allowincell="f">
                      <v:textbox>
                        <w:txbxContent>
                          <w:p w:rsidR="00E51044" w:rsidRDefault="00E51044" w:rsidP="00CF1715"/>
                          <w:p w:rsidR="00E51044" w:rsidRDefault="00E51044" w:rsidP="00CF1715"/>
                          <w:p w:rsidR="00E51044" w:rsidRDefault="00E51044" w:rsidP="00CF1715"/>
                          <w:p w:rsidR="00E51044" w:rsidRDefault="00E51044" w:rsidP="00CF1715"/>
                          <w:p w:rsidR="00E51044" w:rsidRDefault="00E51044" w:rsidP="00CF1715"/>
                          <w:p w:rsidR="00E51044" w:rsidRDefault="00E51044" w:rsidP="00CF1715">
                            <w:r>
                              <w:t xml:space="preserve">      Please affix photo here        </w:t>
                            </w:r>
                          </w:p>
                        </w:txbxContent>
                      </v:textbox>
                    </v:rect>
                  </w:pict>
                </mc:Fallback>
              </mc:AlternateConten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u w:val="single"/>
                <w:lang w:val="en-GB"/>
              </w:rPr>
              <w:t>INSTRUCTIONS:</w:t>
            </w:r>
          </w:p>
          <w:p w:rsidR="00CF1715" w:rsidRPr="00E42BEB" w:rsidRDefault="00CF1715" w:rsidP="002A256D">
            <w:pPr>
              <w:pStyle w:val="Szvegtrzs3"/>
              <w:rPr>
                <w:u w:val="single"/>
                <w:lang w:val="en-GB"/>
              </w:rPr>
            </w:pPr>
            <w:r w:rsidRPr="00E42BEB">
              <w:rPr>
                <w:lang w:val="en-GB"/>
              </w:rPr>
              <w:t>Please answer each question clearly. Type or print in ink. If you need more space, attach additional pages.</w:t>
            </w:r>
            <w:r>
              <w:rPr>
                <w:lang w:val="en-GB"/>
              </w:rPr>
              <w:t xml:space="preserve"> </w:t>
            </w:r>
            <w:r w:rsidRPr="00712344">
              <w:rPr>
                <w:u w:val="single"/>
                <w:lang w:val="en-GB"/>
              </w:rPr>
              <w:t>Elaborate on each question independently of any previous answers you might have given.</w:t>
            </w:r>
            <w:r>
              <w:rPr>
                <w:lang w:val="en-GB"/>
              </w:rPr>
              <w:t xml:space="preserve"> </w:t>
            </w: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rsidTr="00FD2560">
        <w:trPr>
          <w:gridAfter w:val="6"/>
          <w:wAfter w:w="2880" w:type="dxa"/>
          <w:trHeight w:val="1503"/>
        </w:trPr>
        <w:tc>
          <w:tcPr>
            <w:tcW w:w="6570" w:type="dxa"/>
            <w:gridSpan w:val="13"/>
            <w:tcBorders>
              <w:top w:val="double" w:sz="6" w:space="0" w:color="000000"/>
              <w:left w:val="double" w:sz="6" w:space="0" w:color="000000"/>
              <w:bottom w:val="double" w:sz="6" w:space="0" w:color="000000"/>
              <w:right w:val="double" w:sz="6" w:space="0" w:color="000000"/>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lang w:val="en-GB"/>
              </w:rPr>
              <w:t xml:space="preserve">1. </w:t>
            </w:r>
            <w:smartTag w:uri="urn:schemas-microsoft-com:office:smarttags" w:element="stockticker">
              <w:r w:rsidRPr="00E42BEB">
                <w:rPr>
                  <w:rFonts w:ascii="Times New Roman" w:hAnsi="Times New Roman"/>
                  <w:b/>
                  <w:lang w:val="en-GB"/>
                </w:rPr>
                <w:t>FULL</w:t>
              </w:r>
            </w:smartTag>
            <w:r w:rsidRPr="00E42BEB">
              <w:rPr>
                <w:rFonts w:ascii="Times New Roman" w:hAnsi="Times New Roman"/>
                <w:b/>
                <w:lang w:val="en-GB"/>
              </w:rPr>
              <w:t xml:space="preserve"> NAME (please underline family name)</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Pr>
                <w:rFonts w:ascii="Times New Roman" w:hAnsi="Times New Roman"/>
                <w:lang w:val="en-GB"/>
              </w:rPr>
              <w:t>…...</w:t>
            </w:r>
            <w:r w:rsidRPr="00E42BEB">
              <w:rPr>
                <w:rFonts w:ascii="Times New Roman" w:hAnsi="Times New Roman"/>
                <w:lang w:val="en-GB"/>
              </w:rPr>
              <w:t>………………</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Pr>
                <w:rFonts w:ascii="Times New Roman" w:hAnsi="Times New Roman"/>
                <w:lang w:val="en-GB"/>
              </w:rPr>
              <w:t>..</w:t>
            </w:r>
            <w:r w:rsidRPr="00E42BEB">
              <w:rPr>
                <w:rFonts w:ascii="Times New Roman" w:hAnsi="Times New Roman"/>
                <w:lang w:val="en-GB"/>
              </w:rPr>
              <w:t>......................................................................................</w:t>
            </w:r>
            <w:r>
              <w:rPr>
                <w:rFonts w:ascii="Times New Roman" w:hAnsi="Times New Roman"/>
                <w:lang w:val="en-GB"/>
              </w:rPr>
              <w:t>...........</w:t>
            </w:r>
            <w:r w:rsidRPr="00E42BEB">
              <w:rPr>
                <w:rFonts w:ascii="Times New Roman" w:hAnsi="Times New Roman"/>
                <w:lang w:val="en-GB"/>
              </w:rPr>
              <w:t>.........…………..</w:t>
            </w:r>
          </w:p>
        </w:tc>
      </w:tr>
      <w:tr w:rsidR="00CF1715" w:rsidRPr="00E42BEB" w:rsidTr="00FD2560">
        <w:tc>
          <w:tcPr>
            <w:tcW w:w="9450" w:type="dxa"/>
            <w:gridSpan w:val="19"/>
            <w:tcBorders>
              <w:top w:val="double" w:sz="6" w:space="0" w:color="000000"/>
              <w:left w:val="double" w:sz="6" w:space="0" w:color="000000"/>
              <w:bottom w:val="double" w:sz="6" w:space="0" w:color="000000"/>
              <w:right w:val="double" w:sz="6" w:space="0" w:color="000000"/>
            </w:tcBorders>
          </w:tcPr>
          <w:p w:rsidR="00CF1715" w:rsidRPr="000E5C81" w:rsidRDefault="00CF1715" w:rsidP="002A256D">
            <w:pPr>
              <w:spacing w:line="120" w:lineRule="exact"/>
              <w:rPr>
                <w:rFonts w:ascii="Times New Roman" w:hAnsi="Times New Roman"/>
                <w:u w:val="single"/>
                <w:lang w:val="en-GB"/>
              </w:rPr>
            </w:pPr>
          </w:p>
          <w:p w:rsidR="00CF1715" w:rsidRPr="000E5C81"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0E5C81" w:rsidRDefault="00CF1715" w:rsidP="002A256D">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0E5C81">
              <w:rPr>
                <w:rFonts w:ascii="Times New Roman" w:hAnsi="Times New Roman"/>
                <w:b/>
                <w:lang w:val="en-GB"/>
              </w:rPr>
              <w:t>2.    Mailing address:</w:t>
            </w:r>
            <w:r w:rsidRPr="000E5C81">
              <w:rPr>
                <w:rFonts w:ascii="Times New Roman" w:hAnsi="Times New Roman"/>
                <w:b/>
                <w:lang w:val="en-GB"/>
              </w:rPr>
              <w:tab/>
            </w:r>
            <w:r w:rsidRPr="000E5C81">
              <w:rPr>
                <w:rFonts w:ascii="Times New Roman" w:hAnsi="Times New Roman"/>
                <w:lang w:val="en-GB"/>
              </w:rPr>
              <w:t xml:space="preserve"> ...................………………………………………</w:t>
            </w:r>
            <w:r w:rsidRPr="000E5C81">
              <w:rPr>
                <w:rFonts w:ascii="Times New Roman" w:hAnsi="Times New Roman"/>
                <w:b/>
                <w:lang w:val="en-GB"/>
              </w:rPr>
              <w:t>Telephone (with country &amp; area code):</w:t>
            </w:r>
          </w:p>
          <w:p w:rsidR="00CF1715" w:rsidRPr="000E5C81"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(Office) …………………...................</w:t>
            </w: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(Residence) ……………….................</w:t>
            </w: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Pr>
                <w:rFonts w:ascii="Times New Roman" w:hAnsi="Times New Roman"/>
                <w:lang w:val="en-GB"/>
              </w:rPr>
              <w:t xml:space="preserve">                                                                                                                      (Mobile) </w:t>
            </w:r>
            <w:r w:rsidRPr="000E5C81">
              <w:rPr>
                <w:rFonts w:ascii="Times New Roman" w:hAnsi="Times New Roman"/>
                <w:lang w:val="en-GB"/>
              </w:rPr>
              <w:t>……………….................</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0E5C81">
              <w:rPr>
                <w:rFonts w:ascii="Times New Roman" w:hAnsi="Times New Roman"/>
                <w:b/>
                <w:lang w:val="en-GB"/>
              </w:rPr>
              <w:t xml:space="preserve">       Facsimile: </w:t>
            </w:r>
            <w:r w:rsidRPr="000E5C81">
              <w:rPr>
                <w:rFonts w:ascii="Times New Roman" w:hAnsi="Times New Roman"/>
                <w:lang w:val="en-GB"/>
              </w:rPr>
              <w:t xml:space="preserve">.....................……….....…………..       </w:t>
            </w:r>
            <w:r>
              <w:rPr>
                <w:rFonts w:ascii="Times New Roman" w:hAnsi="Times New Roman"/>
                <w:b/>
                <w:lang w:val="en-GB"/>
              </w:rPr>
              <w:t>E-mail</w:t>
            </w:r>
            <w:r w:rsidRPr="000E5C81">
              <w:rPr>
                <w:rFonts w:ascii="Times New Roman" w:hAnsi="Times New Roman"/>
                <w:b/>
                <w:lang w:val="en-GB"/>
              </w:rPr>
              <w:t>:</w:t>
            </w:r>
            <w:r w:rsidRPr="000E5C81">
              <w:rPr>
                <w:rFonts w:ascii="Times New Roman" w:hAnsi="Times New Roman"/>
                <w:lang w:val="en-GB"/>
              </w:rPr>
              <w:t xml:space="preserve"> …</w:t>
            </w:r>
            <w:r>
              <w:rPr>
                <w:rFonts w:ascii="Times New Roman" w:hAnsi="Times New Roman"/>
                <w:lang w:val="en-GB"/>
              </w:rPr>
              <w:t>…………..</w:t>
            </w:r>
            <w:r w:rsidRPr="000E5C81">
              <w:rPr>
                <w:rFonts w:ascii="Times New Roman" w:hAnsi="Times New Roman"/>
                <w:lang w:val="en-GB"/>
              </w:rPr>
              <w:t>……………………………….......</w:t>
            </w:r>
          </w:p>
        </w:tc>
      </w:tr>
      <w:tr w:rsidR="00CF1715" w:rsidRPr="00E42BEB" w:rsidTr="00FD2560">
        <w:tc>
          <w:tcPr>
            <w:tcW w:w="9450" w:type="dxa"/>
            <w:gridSpan w:val="19"/>
            <w:tcBorders>
              <w:top w:val="double" w:sz="6" w:space="0" w:color="000000"/>
              <w:left w:val="double" w:sz="6" w:space="0" w:color="000000"/>
              <w:bottom w:val="double" w:sz="6" w:space="0" w:color="000000"/>
              <w:right w:val="double" w:sz="6" w:space="0" w:color="000000"/>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lang w:val="en-GB"/>
              </w:rPr>
              <w:t>3.  (a) Date of birth:</w:t>
            </w:r>
            <w:r w:rsidRPr="00E42BEB">
              <w:rPr>
                <w:rFonts w:ascii="Times New Roman" w:hAnsi="Times New Roman"/>
                <w:lang w:val="en-GB"/>
              </w:rPr>
              <w:t xml:space="preserve">............… ……………        </w:t>
            </w:r>
            <w:r w:rsidRPr="00E42BEB">
              <w:rPr>
                <w:rFonts w:ascii="Times New Roman" w:hAnsi="Times New Roman"/>
                <w:b/>
                <w:lang w:val="en-GB"/>
              </w:rPr>
              <w:t>(b) Nationality:</w:t>
            </w:r>
            <w:r w:rsidRPr="00E42BEB">
              <w:rPr>
                <w:rFonts w:ascii="Times New Roman" w:hAnsi="Times New Roman"/>
                <w:lang w:val="en-GB"/>
              </w:rPr>
              <w:t xml:space="preserve">.........………………..     </w:t>
            </w:r>
            <w:r w:rsidRPr="00E42BEB">
              <w:rPr>
                <w:rFonts w:ascii="Times New Roman" w:hAnsi="Times New Roman"/>
                <w:b/>
                <w:lang w:val="en-GB"/>
              </w:rPr>
              <w:t>(c) Sex:</w:t>
            </w:r>
            <w:r w:rsidRPr="00E42BEB">
              <w:rPr>
                <w:rFonts w:ascii="Times New Roman" w:hAnsi="Times New Roman"/>
                <w:lang w:val="en-GB"/>
              </w:rPr>
              <w:t>..……………</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(d) Marital status:</w:t>
            </w:r>
            <w:r w:rsidRPr="00E42BEB">
              <w:rPr>
                <w:rFonts w:ascii="Times New Roman" w:hAnsi="Times New Roman"/>
                <w:lang w:val="en-GB"/>
              </w:rPr>
              <w:t xml:space="preserve">..……………............        </w:t>
            </w:r>
            <w:r w:rsidRPr="00E42BEB">
              <w:rPr>
                <w:rFonts w:ascii="Times New Roman" w:hAnsi="Times New Roman"/>
                <w:b/>
                <w:lang w:val="en-GB"/>
              </w:rPr>
              <w:t>(e) Mother Tongue:.</w:t>
            </w:r>
            <w:r w:rsidRPr="00E42BEB">
              <w:rPr>
                <w:rFonts w:ascii="Times New Roman" w:hAnsi="Times New Roman"/>
                <w:lang w:val="en-GB"/>
              </w:rPr>
              <w:t>.........……………….....……………..…...</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(f)  Passport details: (i) Passport no:</w:t>
            </w:r>
            <w:r w:rsidRPr="00E42BEB">
              <w:rPr>
                <w:rFonts w:ascii="Times New Roman" w:hAnsi="Times New Roman"/>
                <w:lang w:val="en-GB"/>
              </w:rPr>
              <w:t>............................………………....……………………………………</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(ii) Date &amp; Place of issue :</w:t>
            </w:r>
            <w:r w:rsidRPr="00E42BEB">
              <w:rPr>
                <w:rFonts w:ascii="Times New Roman" w:hAnsi="Times New Roman"/>
                <w:lang w:val="en-GB"/>
              </w:rPr>
              <w:t>......................……………………………………………….</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E42BEB">
              <w:rPr>
                <w:rFonts w:ascii="Times New Roman" w:hAnsi="Times New Roman"/>
                <w:lang w:val="en-GB"/>
              </w:rPr>
              <w:t xml:space="preserve">                                       </w:t>
            </w:r>
            <w:r w:rsidRPr="00E42BEB">
              <w:rPr>
                <w:rFonts w:ascii="Times New Roman" w:hAnsi="Times New Roman"/>
                <w:b/>
                <w:lang w:val="en-GB"/>
              </w:rPr>
              <w:t>(iii) Valid until:</w:t>
            </w:r>
            <w:r w:rsidRPr="00E42BEB">
              <w:rPr>
                <w:rFonts w:ascii="Times New Roman" w:hAnsi="Times New Roman"/>
                <w:lang w:val="en-GB"/>
              </w:rPr>
              <w:t>..……………………………………............................………………...</w:t>
            </w: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rsidTr="00FD2560">
        <w:tblPrEx>
          <w:tblCellMar>
            <w:left w:w="115" w:type="dxa"/>
            <w:right w:w="115" w:type="dxa"/>
          </w:tblCellMar>
        </w:tblPrEx>
        <w:tc>
          <w:tcPr>
            <w:tcW w:w="1980" w:type="dxa"/>
            <w:gridSpan w:val="2"/>
            <w:tcBorders>
              <w:top w:val="double" w:sz="6" w:space="0" w:color="000000"/>
              <w:left w:val="double" w:sz="6" w:space="0" w:color="000000"/>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4. LANGUAGES</w:t>
            </w:r>
          </w:p>
        </w:tc>
        <w:tc>
          <w:tcPr>
            <w:tcW w:w="2520" w:type="dxa"/>
            <w:gridSpan w:val="5"/>
            <w:tcBorders>
              <w:top w:val="double" w:sz="6" w:space="0" w:color="000000"/>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smartTag w:uri="urn:schemas-microsoft-com:office:smarttags" w:element="City">
              <w:smartTag w:uri="urn:schemas-microsoft-com:office:smarttags" w:element="place">
                <w:r w:rsidRPr="00E42BEB">
                  <w:rPr>
                    <w:rFonts w:ascii="Times New Roman" w:hAnsi="Times New Roman"/>
                    <w:b/>
                    <w:lang w:val="en-GB"/>
                  </w:rPr>
                  <w:t>READING</w:t>
                </w:r>
              </w:smartTag>
            </w:smartTag>
          </w:p>
        </w:tc>
        <w:tc>
          <w:tcPr>
            <w:tcW w:w="2430" w:type="dxa"/>
            <w:gridSpan w:val="8"/>
            <w:tcBorders>
              <w:top w:val="double" w:sz="6" w:space="0" w:color="000000"/>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WRITING</w:t>
            </w:r>
          </w:p>
        </w:tc>
        <w:tc>
          <w:tcPr>
            <w:tcW w:w="2520" w:type="dxa"/>
            <w:gridSpan w:val="4"/>
            <w:tcBorders>
              <w:top w:val="double" w:sz="6" w:space="0" w:color="000000"/>
              <w:left w:val="single" w:sz="6" w:space="0" w:color="auto"/>
              <w:bottom w:val="single" w:sz="6" w:space="0" w:color="auto"/>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SPEECH</w:t>
            </w:r>
          </w:p>
        </w:tc>
      </w:tr>
      <w:tr w:rsidR="00CF1715" w:rsidRPr="00E42BEB" w:rsidTr="00FD2560">
        <w:tc>
          <w:tcPr>
            <w:tcW w:w="1980" w:type="dxa"/>
            <w:gridSpan w:val="2"/>
            <w:tcBorders>
              <w:top w:val="single" w:sz="6" w:space="0" w:color="auto"/>
              <w:left w:val="double" w:sz="6" w:space="0" w:color="000000"/>
              <w:bottom w:val="single" w:sz="6" w:space="0" w:color="auto"/>
              <w:right w:val="single" w:sz="6" w:space="0" w:color="auto"/>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sz w:val="18"/>
                <w:szCs w:val="18"/>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16"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b/>
                <w:sz w:val="18"/>
                <w:szCs w:val="18"/>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814"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b/>
                <w:sz w:val="18"/>
                <w:szCs w:val="18"/>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c>
          <w:tcPr>
            <w:tcW w:w="990" w:type="dxa"/>
            <w:gridSpan w:val="2"/>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b/>
                <w:sz w:val="18"/>
                <w:szCs w:val="18"/>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20"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b/>
                <w:sz w:val="18"/>
                <w:szCs w:val="18"/>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720"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b/>
                <w:sz w:val="18"/>
                <w:szCs w:val="18"/>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c>
          <w:tcPr>
            <w:tcW w:w="990" w:type="dxa"/>
            <w:gridSpan w:val="2"/>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b/>
                <w:sz w:val="18"/>
                <w:szCs w:val="18"/>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b/>
                <w:sz w:val="18"/>
                <w:szCs w:val="18"/>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810" w:type="dxa"/>
            <w:tcBorders>
              <w:top w:val="single" w:sz="6" w:space="0" w:color="auto"/>
              <w:left w:val="single" w:sz="6" w:space="0" w:color="auto"/>
              <w:bottom w:val="single" w:sz="6" w:space="0" w:color="auto"/>
              <w:right w:val="double" w:sz="6" w:space="0" w:color="000000"/>
            </w:tcBorders>
          </w:tcPr>
          <w:p w:rsidR="00CF1715" w:rsidRPr="00E42BEB" w:rsidRDefault="00CF1715" w:rsidP="002A256D">
            <w:pPr>
              <w:spacing w:line="120" w:lineRule="exact"/>
              <w:rPr>
                <w:rFonts w:ascii="Times New Roman" w:hAnsi="Times New Roman"/>
                <w:b/>
                <w:sz w:val="18"/>
                <w:szCs w:val="18"/>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r>
      <w:tr w:rsidR="00CF1715" w:rsidRPr="00E42BEB" w:rsidTr="00FD2560">
        <w:tc>
          <w:tcPr>
            <w:tcW w:w="1980" w:type="dxa"/>
            <w:gridSpan w:val="2"/>
            <w:tcBorders>
              <w:top w:val="single" w:sz="6" w:space="0" w:color="auto"/>
              <w:left w:val="double" w:sz="6" w:space="0" w:color="000000"/>
              <w:bottom w:val="single" w:sz="6" w:space="0" w:color="auto"/>
              <w:right w:val="single" w:sz="6" w:space="0" w:color="auto"/>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FD2560">
        <w:tc>
          <w:tcPr>
            <w:tcW w:w="1980" w:type="dxa"/>
            <w:gridSpan w:val="2"/>
            <w:tcBorders>
              <w:top w:val="single" w:sz="6" w:space="0" w:color="auto"/>
              <w:left w:val="double" w:sz="6" w:space="0" w:color="000000"/>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FD2560">
        <w:tc>
          <w:tcPr>
            <w:tcW w:w="1980" w:type="dxa"/>
            <w:gridSpan w:val="2"/>
            <w:tcBorders>
              <w:top w:val="single" w:sz="6" w:space="0" w:color="auto"/>
              <w:left w:val="double" w:sz="6" w:space="0" w:color="000000"/>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FD2560">
        <w:tc>
          <w:tcPr>
            <w:tcW w:w="1980" w:type="dxa"/>
            <w:gridSpan w:val="2"/>
            <w:tcBorders>
              <w:top w:val="single" w:sz="6" w:space="0" w:color="auto"/>
              <w:left w:val="double" w:sz="6" w:space="0" w:color="000000"/>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FD2560">
        <w:tc>
          <w:tcPr>
            <w:tcW w:w="1980" w:type="dxa"/>
            <w:gridSpan w:val="2"/>
            <w:tcBorders>
              <w:top w:val="single" w:sz="6" w:space="0" w:color="auto"/>
              <w:left w:val="double" w:sz="6" w:space="0" w:color="000000"/>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FD2560">
        <w:tblPrEx>
          <w:tblBorders>
            <w:top w:val="double" w:sz="2" w:space="0" w:color="000000"/>
            <w:left w:val="double" w:sz="2" w:space="0" w:color="000000"/>
            <w:bottom w:val="double" w:sz="2" w:space="0" w:color="000000"/>
            <w:right w:val="double" w:sz="2" w:space="0" w:color="000000"/>
          </w:tblBorders>
        </w:tblPrEx>
        <w:tc>
          <w:tcPr>
            <w:tcW w:w="9450" w:type="dxa"/>
            <w:gridSpan w:val="19"/>
            <w:tcBorders>
              <w:top w:val="single" w:sz="6" w:space="0" w:color="auto"/>
              <w:left w:val="double" w:sz="6" w:space="0" w:color="000000"/>
              <w:bottom w:val="double" w:sz="6" w:space="0" w:color="000000"/>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r w:rsidRPr="00E42BEB">
              <w:rPr>
                <w:rFonts w:ascii="Times New Roman" w:hAnsi="Times New Roman"/>
                <w:b/>
                <w:lang w:val="en-GB"/>
              </w:rPr>
              <w:t xml:space="preserve">PLEASE ATTACH CERTIFIED COPIES OF AVAILABLE CERTIFICATES/TEST REPORTS; OR DETAILS OF TYPE </w:t>
            </w:r>
            <w:smartTag w:uri="urn:schemas-microsoft-com:office:smarttags" w:element="stockticker">
              <w:r w:rsidRPr="00E42BEB">
                <w:rPr>
                  <w:rFonts w:ascii="Times New Roman" w:hAnsi="Times New Roman"/>
                  <w:b/>
                  <w:lang w:val="en-GB"/>
                </w:rPr>
                <w:t>AND</w:t>
              </w:r>
            </w:smartTag>
            <w:r w:rsidRPr="00E42BEB">
              <w:rPr>
                <w:rFonts w:ascii="Times New Roman" w:hAnsi="Times New Roman"/>
                <w:b/>
                <w:lang w:val="en-GB"/>
              </w:rPr>
              <w:t xml:space="preserve"> DURATION OF ENGLISH LANGUAGE STUDIES/EXPERIENCE (</w:t>
            </w:r>
            <w:smartTag w:uri="urn:schemas-microsoft-com:office:smarttags" w:element="stockticker">
              <w:r w:rsidRPr="00E42BEB">
                <w:rPr>
                  <w:rFonts w:ascii="Times New Roman" w:hAnsi="Times New Roman"/>
                  <w:b/>
                  <w:lang w:val="en-GB"/>
                </w:rPr>
                <w:t>SEE</w:t>
              </w:r>
            </w:smartTag>
            <w:r w:rsidRPr="00E42BEB">
              <w:rPr>
                <w:rFonts w:ascii="Times New Roman" w:hAnsi="Times New Roman"/>
                <w:b/>
                <w:lang w:val="en-GB"/>
              </w:rPr>
              <w:t xml:space="preserve"> ANNEX 3).</w:t>
            </w:r>
          </w:p>
        </w:tc>
      </w:tr>
      <w:tr w:rsidR="00CF1715" w:rsidRPr="00E42BEB" w:rsidTr="00FD2560">
        <w:tc>
          <w:tcPr>
            <w:tcW w:w="9450" w:type="dxa"/>
            <w:gridSpan w:val="19"/>
            <w:tcBorders>
              <w:top w:val="double" w:sz="6" w:space="0" w:color="000000"/>
              <w:left w:val="double" w:sz="6" w:space="0" w:color="000000"/>
              <w:bottom w:val="single" w:sz="6" w:space="0" w:color="auto"/>
              <w:right w:val="double" w:sz="6" w:space="0" w:color="000000"/>
            </w:tcBorders>
          </w:tcPr>
          <w:p w:rsidR="00CF1715" w:rsidRPr="00E42BEB" w:rsidRDefault="00CF1715" w:rsidP="00CF1715">
            <w:pPr>
              <w:numPr>
                <w:ilvl w:val="0"/>
                <w:numId w:val="8"/>
              </w:numPr>
              <w:tabs>
                <w:tab w:val="left" w:pos="-1080"/>
                <w:tab w:val="left" w:pos="-720"/>
                <w:tab w:val="left" w:pos="0"/>
                <w:tab w:val="left" w:pos="720"/>
                <w:tab w:val="left" w:pos="1440"/>
                <w:tab w:val="left" w:pos="2160"/>
                <w:tab w:val="left" w:pos="3068"/>
                <w:tab w:val="left" w:pos="4320"/>
              </w:tabs>
              <w:spacing w:before="58" w:after="58"/>
              <w:rPr>
                <w:rFonts w:ascii="Times New Roman" w:hAnsi="Times New Roman"/>
                <w:b/>
                <w:lang w:val="en-GB"/>
              </w:rPr>
            </w:pPr>
            <w:r w:rsidRPr="00E42BEB">
              <w:rPr>
                <w:rFonts w:ascii="Times New Roman" w:hAnsi="Times New Roman"/>
                <w:lang w:val="en-GB"/>
              </w:rPr>
              <w:br w:type="page"/>
            </w:r>
            <w:r w:rsidRPr="00E42BEB">
              <w:rPr>
                <w:rFonts w:ascii="Times New Roman" w:hAnsi="Times New Roman"/>
                <w:b/>
                <w:lang w:val="en-GB"/>
              </w:rPr>
              <w:t>EDUCATION: Give full details, using the following space insofar as possible.</w:t>
            </w: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(A)  University or equivalent.</w:t>
            </w:r>
          </w:p>
        </w:tc>
      </w:tr>
      <w:tr w:rsidR="00CF1715" w:rsidRPr="00E42BEB" w:rsidTr="00FD2560">
        <w:tc>
          <w:tcPr>
            <w:tcW w:w="1701" w:type="dxa"/>
            <w:tcBorders>
              <w:top w:val="single" w:sz="6" w:space="0" w:color="auto"/>
              <w:left w:val="double" w:sz="6" w:space="0" w:color="auto"/>
              <w:bottom w:val="single" w:sz="6" w:space="0" w:color="auto"/>
              <w:right w:val="single" w:sz="6" w:space="0" w:color="auto"/>
            </w:tcBorders>
          </w:tcPr>
          <w:p w:rsidR="00CF1715" w:rsidRPr="00E42BEB" w:rsidRDefault="00CF1715" w:rsidP="002A256D">
            <w:pPr>
              <w:spacing w:line="120" w:lineRule="exact"/>
              <w:jc w:val="center"/>
              <w:rPr>
                <w:rFonts w:ascii="Times New Roman" w:hAnsi="Times New Roman"/>
                <w:b/>
                <w:u w:val="single"/>
                <w:lang w:val="en-GB"/>
              </w:rPr>
            </w:pPr>
          </w:p>
          <w:p w:rsidR="00CF1715" w:rsidRPr="00E42BEB" w:rsidRDefault="00CF1715" w:rsidP="002A256D">
            <w:pPr>
              <w:pStyle w:val="Cmsor1"/>
              <w:jc w:val="center"/>
              <w:rPr>
                <w:rFonts w:ascii="Times New Roman" w:hAnsi="Times New Roman"/>
                <w:lang w:val="en-GB"/>
              </w:rPr>
            </w:pPr>
            <w:r w:rsidRPr="00E42BEB">
              <w:rPr>
                <w:rFonts w:ascii="Times New Roman" w:hAnsi="Times New Roman"/>
                <w:lang w:val="en-GB"/>
              </w:rPr>
              <w:t>Name of institution and address</w:t>
            </w:r>
          </w:p>
        </w:tc>
        <w:tc>
          <w:tcPr>
            <w:tcW w:w="1701"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jc w:val="center"/>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E42BEB">
              <w:rPr>
                <w:rFonts w:ascii="Times New Roman" w:hAnsi="Times New Roman"/>
                <w:b/>
                <w:lang w:val="en-GB"/>
              </w:rPr>
              <w:t>Years attended</w:t>
            </w:r>
          </w:p>
          <w:p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E42BEB">
              <w:rPr>
                <w:rFonts w:ascii="Times New Roman" w:hAnsi="Times New Roman"/>
                <w:b/>
                <w:lang w:val="en-GB"/>
              </w:rPr>
              <w:t>From            To</w:t>
            </w:r>
          </w:p>
        </w:tc>
        <w:tc>
          <w:tcPr>
            <w:tcW w:w="2127" w:type="dxa"/>
            <w:gridSpan w:val="6"/>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jc w:val="center"/>
              <w:rPr>
                <w:rFonts w:ascii="Times New Roman" w:hAnsi="Times New Roman"/>
                <w:b/>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E42BEB">
              <w:rPr>
                <w:rFonts w:ascii="Times New Roman" w:hAnsi="Times New Roman"/>
                <w:b/>
                <w:lang w:val="en-GB"/>
              </w:rPr>
              <w:t>Degrees and academic distinctions</w:t>
            </w: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CF1715" w:rsidRPr="00E42BEB" w:rsidRDefault="00CF1715" w:rsidP="002A256D">
            <w:pPr>
              <w:spacing w:line="120" w:lineRule="exact"/>
              <w:jc w:val="center"/>
              <w:rPr>
                <w:rFonts w:ascii="Times New Roman" w:hAnsi="Times New Roman"/>
                <w:b/>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u w:val="single"/>
                <w:lang w:val="en-GB"/>
              </w:rPr>
            </w:pPr>
            <w:r w:rsidRPr="00E42BEB">
              <w:rPr>
                <w:rFonts w:ascii="Times New Roman" w:hAnsi="Times New Roman"/>
                <w:b/>
                <w:lang w:val="en-GB"/>
              </w:rPr>
              <w:t>Main subjects</w:t>
            </w:r>
          </w:p>
          <w:p w:rsidR="00CF1715" w:rsidRPr="00E42BEB" w:rsidRDefault="00CF1715" w:rsidP="002A256D">
            <w:pPr>
              <w:spacing w:line="120" w:lineRule="exact"/>
              <w:jc w:val="center"/>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rsidR="00CF1715" w:rsidRPr="00E42BEB" w:rsidRDefault="00CF1715" w:rsidP="002A256D">
            <w:pPr>
              <w:spacing w:line="120" w:lineRule="exact"/>
              <w:jc w:val="center"/>
              <w:rPr>
                <w:rFonts w:ascii="Times New Roman" w:hAnsi="Times New Roman"/>
                <w:b/>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u w:val="single"/>
                <w:lang w:val="en-GB"/>
              </w:rPr>
            </w:pPr>
            <w:r w:rsidRPr="00E42BEB">
              <w:rPr>
                <w:rFonts w:ascii="Times New Roman" w:hAnsi="Times New Roman"/>
                <w:b/>
                <w:lang w:val="en-GB"/>
              </w:rPr>
              <w:t>Academic papers (including theses) submitted</w:t>
            </w:r>
          </w:p>
          <w:p w:rsidR="00CF1715" w:rsidRPr="00E42BEB" w:rsidRDefault="00CF1715" w:rsidP="002A256D">
            <w:pPr>
              <w:spacing w:line="120" w:lineRule="exact"/>
              <w:jc w:val="center"/>
              <w:rPr>
                <w:rFonts w:ascii="Times New Roman" w:hAnsi="Times New Roman"/>
                <w:b/>
                <w:lang w:val="en-GB"/>
              </w:rPr>
            </w:pPr>
          </w:p>
        </w:tc>
      </w:tr>
      <w:tr w:rsidR="00CF1715" w:rsidRPr="00E42BEB" w:rsidTr="00FD2560">
        <w:tc>
          <w:tcPr>
            <w:tcW w:w="1701" w:type="dxa"/>
            <w:tcBorders>
              <w:top w:val="single" w:sz="6" w:space="0" w:color="auto"/>
              <w:left w:val="doub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b/>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rsidTr="00FD2560">
        <w:tc>
          <w:tcPr>
            <w:tcW w:w="1701" w:type="dxa"/>
            <w:tcBorders>
              <w:top w:val="single" w:sz="6" w:space="0" w:color="auto"/>
              <w:left w:val="doub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rsidTr="00FD2560">
        <w:tc>
          <w:tcPr>
            <w:tcW w:w="1701" w:type="dxa"/>
            <w:tcBorders>
              <w:top w:val="single" w:sz="6" w:space="0" w:color="auto"/>
              <w:left w:val="doub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rsidTr="00FD2560">
        <w:tc>
          <w:tcPr>
            <w:tcW w:w="1701" w:type="dxa"/>
            <w:tcBorders>
              <w:top w:val="single" w:sz="6" w:space="0" w:color="auto"/>
              <w:left w:val="doub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rsidTr="00FD2560">
        <w:tc>
          <w:tcPr>
            <w:tcW w:w="1701" w:type="dxa"/>
            <w:tcBorders>
              <w:top w:val="single" w:sz="6" w:space="0" w:color="auto"/>
              <w:left w:val="doub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rsidTr="00FD2560">
        <w:tc>
          <w:tcPr>
            <w:tcW w:w="1701" w:type="dxa"/>
            <w:tcBorders>
              <w:top w:val="single" w:sz="6" w:space="0" w:color="auto"/>
              <w:left w:val="doub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rsidTr="00FD2560">
        <w:tc>
          <w:tcPr>
            <w:tcW w:w="1701" w:type="dxa"/>
            <w:tcBorders>
              <w:top w:val="single" w:sz="6" w:space="0" w:color="auto"/>
              <w:left w:val="doub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rsidTr="00FD2560">
        <w:tc>
          <w:tcPr>
            <w:tcW w:w="1701" w:type="dxa"/>
            <w:tcBorders>
              <w:top w:val="single" w:sz="6" w:space="0" w:color="auto"/>
              <w:left w:val="doub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rsidTr="00FD2560">
        <w:tblPrEx>
          <w:tblBorders>
            <w:left w:val="double" w:sz="4" w:space="0" w:color="auto"/>
            <w:right w:val="double" w:sz="4" w:space="0" w:color="auto"/>
          </w:tblBorders>
        </w:tblPrEx>
        <w:tc>
          <w:tcPr>
            <w:tcW w:w="9450" w:type="dxa"/>
            <w:gridSpan w:val="19"/>
            <w:tcBorders>
              <w:top w:val="single" w:sz="6" w:space="0" w:color="auto"/>
              <w:left w:val="double" w:sz="6" w:space="0" w:color="000000"/>
              <w:bottom w:val="double" w:sz="6" w:space="0" w:color="000000"/>
              <w:right w:val="double" w:sz="6" w:space="0" w:color="000000"/>
            </w:tcBorders>
          </w:tcPr>
          <w:p w:rsidR="00CF1715" w:rsidRPr="00E42BEB" w:rsidRDefault="00CF1715" w:rsidP="002A256D">
            <w:pPr>
              <w:spacing w:line="120" w:lineRule="exact"/>
              <w:rPr>
                <w:rFonts w:ascii="Times New Roman" w:hAnsi="Times New Roman"/>
                <w:u w:val="single"/>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PLEASE ATTACH CERTIFIED COPIES OF DOCUMENTS SUPPORTING UNIVERSITY QUALIFICATIONS INCLUDING TRANSCRIPTS OF GRADES</w:t>
            </w:r>
          </w:p>
        </w:tc>
      </w:tr>
      <w:tr w:rsidR="00CF1715" w:rsidRPr="00E42BEB" w:rsidTr="00FD2560">
        <w:tc>
          <w:tcPr>
            <w:tcW w:w="9450" w:type="dxa"/>
            <w:gridSpan w:val="19"/>
            <w:tcBorders>
              <w:top w:val="double" w:sz="6" w:space="0" w:color="000000"/>
              <w:left w:val="double" w:sz="6" w:space="0" w:color="000000"/>
              <w:bottom w:val="single" w:sz="6" w:space="0" w:color="auto"/>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(B) Schools or other formal education or training from age 14 (e.g. high school, technical school, or apprenticeship). </w:t>
            </w:r>
          </w:p>
        </w:tc>
      </w:tr>
      <w:tr w:rsidR="00CF1715" w:rsidRPr="00E42BEB" w:rsidTr="00FD2560">
        <w:tc>
          <w:tcPr>
            <w:tcW w:w="2970" w:type="dxa"/>
            <w:gridSpan w:val="3"/>
            <w:tcBorders>
              <w:top w:val="single" w:sz="6" w:space="0" w:color="auto"/>
              <w:left w:val="double" w:sz="6" w:space="0" w:color="auto"/>
              <w:bottom w:val="single" w:sz="6" w:space="0" w:color="auto"/>
              <w:right w:val="single" w:sz="6" w:space="0" w:color="auto"/>
            </w:tcBorders>
          </w:tcPr>
          <w:p w:rsidR="00CF1715" w:rsidRPr="00E42BEB" w:rsidRDefault="00CF1715" w:rsidP="002A256D">
            <w:pPr>
              <w:spacing w:line="120" w:lineRule="exact"/>
              <w:jc w:val="center"/>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E42BEB">
              <w:rPr>
                <w:rFonts w:ascii="Times New Roman" w:hAnsi="Times New Roman"/>
                <w:b/>
                <w:lang w:val="en-GB"/>
              </w:rPr>
              <w:t>Name of  institution</w:t>
            </w: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tc>
        <w:tc>
          <w:tcPr>
            <w:tcW w:w="1544" w:type="dxa"/>
            <w:gridSpan w:val="5"/>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jc w:val="center"/>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Type</w:t>
            </w:r>
          </w:p>
        </w:tc>
        <w:tc>
          <w:tcPr>
            <w:tcW w:w="2257" w:type="dxa"/>
            <w:gridSpan w:val="6"/>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jc w:val="center"/>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E42BEB">
              <w:rPr>
                <w:rFonts w:ascii="Times New Roman" w:hAnsi="Times New Roman"/>
                <w:b/>
                <w:lang w:val="en-GB"/>
              </w:rPr>
              <w:t>Years attended</w:t>
            </w:r>
          </w:p>
          <w:p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From         To</w:t>
            </w:r>
          </w:p>
        </w:tc>
        <w:tc>
          <w:tcPr>
            <w:tcW w:w="2679" w:type="dxa"/>
            <w:gridSpan w:val="5"/>
            <w:tcBorders>
              <w:top w:val="single" w:sz="6" w:space="0" w:color="auto"/>
              <w:left w:val="single" w:sz="6" w:space="0" w:color="auto"/>
              <w:bottom w:val="single" w:sz="6" w:space="0" w:color="auto"/>
              <w:right w:val="double" w:sz="6" w:space="0" w:color="auto"/>
            </w:tcBorders>
          </w:tcPr>
          <w:p w:rsidR="00CF1715" w:rsidRPr="00E42BEB" w:rsidRDefault="00CF1715" w:rsidP="002A256D">
            <w:pPr>
              <w:spacing w:line="120" w:lineRule="exact"/>
              <w:jc w:val="center"/>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Certificates, diplomas</w:t>
            </w: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obtained</w:t>
            </w:r>
          </w:p>
        </w:tc>
      </w:tr>
      <w:tr w:rsidR="00CF1715" w:rsidRPr="00E42BEB" w:rsidTr="00FD2560">
        <w:tc>
          <w:tcPr>
            <w:tcW w:w="2970" w:type="dxa"/>
            <w:gridSpan w:val="3"/>
            <w:tcBorders>
              <w:top w:val="single" w:sz="6" w:space="0" w:color="auto"/>
              <w:left w:val="doub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single" w:sz="6" w:space="0" w:color="auto"/>
              <w:right w:val="doub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FD2560">
        <w:tc>
          <w:tcPr>
            <w:tcW w:w="2970" w:type="dxa"/>
            <w:gridSpan w:val="3"/>
            <w:tcBorders>
              <w:top w:val="single" w:sz="6" w:space="0" w:color="auto"/>
              <w:left w:val="doub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single" w:sz="6" w:space="0" w:color="auto"/>
              <w:right w:val="doub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FD2560">
        <w:tc>
          <w:tcPr>
            <w:tcW w:w="2970" w:type="dxa"/>
            <w:gridSpan w:val="3"/>
            <w:tcBorders>
              <w:top w:val="single" w:sz="6" w:space="0" w:color="auto"/>
              <w:left w:val="doub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single" w:sz="6" w:space="0" w:color="auto"/>
              <w:right w:val="doub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FD2560">
        <w:tc>
          <w:tcPr>
            <w:tcW w:w="2970" w:type="dxa"/>
            <w:gridSpan w:val="3"/>
            <w:tcBorders>
              <w:top w:val="single" w:sz="6" w:space="0" w:color="auto"/>
              <w:left w:val="double" w:sz="6" w:space="0" w:color="auto"/>
              <w:bottom w:val="doub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doub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double" w:sz="6" w:space="0" w:color="auto"/>
              <w:right w:val="sing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double" w:sz="6" w:space="0" w:color="auto"/>
              <w:right w:val="double" w:sz="6" w:space="0" w:color="auto"/>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FD2560">
        <w:tc>
          <w:tcPr>
            <w:tcW w:w="9450" w:type="dxa"/>
            <w:gridSpan w:val="19"/>
            <w:tcBorders>
              <w:top w:val="double" w:sz="6" w:space="0" w:color="auto"/>
              <w:left w:val="double" w:sz="6" w:space="0" w:color="000000"/>
              <w:bottom w:val="single" w:sz="6" w:space="0" w:color="auto"/>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6.  PROFESSIONAL QUALIFICATIONS:</w:t>
            </w:r>
          </w:p>
        </w:tc>
      </w:tr>
      <w:tr w:rsidR="00CF1715" w:rsidRPr="00E42BEB" w:rsidTr="00FD2560">
        <w:tc>
          <w:tcPr>
            <w:tcW w:w="3510" w:type="dxa"/>
            <w:gridSpan w:val="5"/>
            <w:tcBorders>
              <w:top w:val="single" w:sz="6" w:space="0" w:color="auto"/>
              <w:left w:val="double" w:sz="6" w:space="0" w:color="000000"/>
              <w:bottom w:val="single" w:sz="6" w:space="0" w:color="000000"/>
              <w:right w:val="single" w:sz="6" w:space="0" w:color="000000"/>
            </w:tcBorders>
          </w:tcPr>
          <w:p w:rsidR="00CF1715" w:rsidRPr="00E42BEB" w:rsidRDefault="00CF1715" w:rsidP="002A256D">
            <w:pPr>
              <w:spacing w:line="120" w:lineRule="exact"/>
              <w:jc w:val="center"/>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Name/Country of  institution</w:t>
            </w:r>
          </w:p>
        </w:tc>
        <w:tc>
          <w:tcPr>
            <w:tcW w:w="2250" w:type="dxa"/>
            <w:gridSpan w:val="6"/>
            <w:tcBorders>
              <w:top w:val="single" w:sz="6" w:space="0" w:color="auto"/>
              <w:left w:val="single" w:sz="6" w:space="0" w:color="000000"/>
              <w:bottom w:val="single" w:sz="6" w:space="0" w:color="000000"/>
              <w:right w:val="single" w:sz="6" w:space="0" w:color="000000"/>
            </w:tcBorders>
          </w:tcPr>
          <w:p w:rsidR="00CF1715" w:rsidRPr="00E42BEB" w:rsidRDefault="00CF1715" w:rsidP="002A256D">
            <w:pPr>
              <w:spacing w:line="120" w:lineRule="exact"/>
              <w:jc w:val="center"/>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Qualifications obtained</w:t>
            </w:r>
          </w:p>
        </w:tc>
        <w:tc>
          <w:tcPr>
            <w:tcW w:w="1011" w:type="dxa"/>
            <w:gridSpan w:val="3"/>
            <w:tcBorders>
              <w:top w:val="single" w:sz="6" w:space="0" w:color="auto"/>
              <w:left w:val="single" w:sz="6" w:space="0" w:color="000000"/>
              <w:bottom w:val="single" w:sz="6" w:space="0" w:color="000000"/>
              <w:right w:val="single" w:sz="6" w:space="0" w:color="000000"/>
            </w:tcBorders>
          </w:tcPr>
          <w:p w:rsidR="00CF1715" w:rsidRPr="00E42BEB" w:rsidRDefault="00CF1715" w:rsidP="002A256D">
            <w:pPr>
              <w:spacing w:line="120" w:lineRule="exact"/>
              <w:jc w:val="center"/>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Study period</w:t>
            </w:r>
          </w:p>
        </w:tc>
        <w:tc>
          <w:tcPr>
            <w:tcW w:w="2679" w:type="dxa"/>
            <w:gridSpan w:val="5"/>
            <w:tcBorders>
              <w:top w:val="single" w:sz="6" w:space="0" w:color="auto"/>
              <w:left w:val="single" w:sz="6" w:space="0" w:color="000000"/>
              <w:bottom w:val="single" w:sz="6" w:space="0" w:color="000000"/>
              <w:right w:val="double" w:sz="6" w:space="0" w:color="000000"/>
            </w:tcBorders>
          </w:tcPr>
          <w:p w:rsidR="00CF1715" w:rsidRPr="00E42BEB" w:rsidRDefault="00CF1715" w:rsidP="002A256D">
            <w:pPr>
              <w:spacing w:line="120" w:lineRule="exact"/>
              <w:jc w:val="center"/>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Subjects</w:t>
            </w:r>
          </w:p>
        </w:tc>
      </w:tr>
      <w:tr w:rsidR="00CF1715" w:rsidRPr="00E42BEB" w:rsidTr="00FD2560">
        <w:tc>
          <w:tcPr>
            <w:tcW w:w="3510" w:type="dxa"/>
            <w:gridSpan w:val="5"/>
            <w:tcBorders>
              <w:top w:val="single" w:sz="6" w:space="0" w:color="000000"/>
              <w:left w:val="double" w:sz="6" w:space="0" w:color="000000"/>
              <w:bottom w:val="single" w:sz="6" w:space="0" w:color="000000"/>
              <w:right w:val="sing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FD2560">
        <w:tc>
          <w:tcPr>
            <w:tcW w:w="3510" w:type="dxa"/>
            <w:gridSpan w:val="5"/>
            <w:tcBorders>
              <w:top w:val="single" w:sz="6" w:space="0" w:color="000000"/>
              <w:left w:val="double" w:sz="6" w:space="0" w:color="000000"/>
              <w:bottom w:val="single" w:sz="6" w:space="0" w:color="000000"/>
              <w:right w:val="sing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FD2560">
        <w:tc>
          <w:tcPr>
            <w:tcW w:w="3510" w:type="dxa"/>
            <w:gridSpan w:val="5"/>
            <w:tcBorders>
              <w:top w:val="single" w:sz="6" w:space="0" w:color="000000"/>
              <w:left w:val="double" w:sz="6" w:space="0" w:color="000000"/>
              <w:bottom w:val="single" w:sz="6" w:space="0" w:color="000000"/>
              <w:right w:val="sing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FD2560">
        <w:tc>
          <w:tcPr>
            <w:tcW w:w="3510" w:type="dxa"/>
            <w:gridSpan w:val="5"/>
            <w:tcBorders>
              <w:top w:val="single" w:sz="6" w:space="0" w:color="000000"/>
              <w:left w:val="double" w:sz="6" w:space="0" w:color="000000"/>
              <w:bottom w:val="single" w:sz="6" w:space="0" w:color="000000"/>
              <w:right w:val="sing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FD2560">
        <w:tc>
          <w:tcPr>
            <w:tcW w:w="3510" w:type="dxa"/>
            <w:gridSpan w:val="5"/>
            <w:tcBorders>
              <w:top w:val="single" w:sz="6" w:space="0" w:color="000000"/>
              <w:left w:val="double" w:sz="6" w:space="0" w:color="000000"/>
              <w:bottom w:val="double" w:sz="6" w:space="0" w:color="000000"/>
              <w:right w:val="sing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double" w:sz="6" w:space="0" w:color="000000"/>
              <w:right w:val="sing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double" w:sz="6" w:space="0" w:color="000000"/>
              <w:right w:val="sing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double" w:sz="6" w:space="0" w:color="000000"/>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bl>
    <w:p w:rsidR="00CF1715" w:rsidRPr="00E42BEB" w:rsidRDefault="00CF1715" w:rsidP="00CF1715">
      <w:pPr>
        <w:rPr>
          <w:rFonts w:ascii="Times New Roman" w:hAnsi="Times New Roman"/>
          <w:vanish/>
          <w:lang w:val="en-GB"/>
        </w:rPr>
      </w:pPr>
    </w:p>
    <w:p w:rsidR="00CF1715" w:rsidRPr="00E42BEB" w:rsidRDefault="00CF1715" w:rsidP="00CF1715">
      <w:pPr>
        <w:rPr>
          <w:rFonts w:ascii="Times New Roman" w:hAnsi="Times New Roman"/>
        </w:rPr>
      </w:pPr>
      <w:r w:rsidRPr="00E42BEB">
        <w:rPr>
          <w:rFonts w:ascii="Times New Roman" w:hAnsi="Times New Roman"/>
          <w:vanish/>
          <w:lang w:val="en-GB"/>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031"/>
      </w:tblGrid>
      <w:tr w:rsidR="00CF1715" w:rsidRPr="00E42BEB" w:rsidTr="002A256D">
        <w:trPr>
          <w:trHeight w:val="147"/>
        </w:trPr>
        <w:tc>
          <w:tcPr>
            <w:tcW w:w="9031" w:type="dxa"/>
            <w:tcBorders>
              <w:top w:val="double" w:sz="6"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7.  MEMBERSHIP OF PROFESSIONAL SOCIETIES, RESEARCH UNDERTAKEN, PUBLICATIONS, </w:t>
            </w:r>
            <w:smartTag w:uri="urn:schemas-microsoft-com:office:smarttags" w:element="stockticker">
              <w:r w:rsidRPr="00E42BEB">
                <w:rPr>
                  <w:rFonts w:ascii="Times New Roman" w:hAnsi="Times New Roman"/>
                  <w:b/>
                  <w:lang w:val="en-GB"/>
                </w:rPr>
                <w:t>ETC</w:t>
              </w:r>
            </w:smartTag>
            <w:r w:rsidRPr="00E42BEB">
              <w:rPr>
                <w:rFonts w:ascii="Times New Roman" w:hAnsi="Times New Roman"/>
                <w:b/>
                <w:lang w:val="en-GB"/>
              </w:rPr>
              <w:t xml:space="preserve"> : </w:t>
            </w:r>
          </w:p>
        </w:tc>
      </w:tr>
      <w:tr w:rsidR="00CF1715" w:rsidRPr="00E42BEB" w:rsidTr="002A256D">
        <w:tc>
          <w:tcPr>
            <w:tcW w:w="9031" w:type="dxa"/>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2A256D">
        <w:tc>
          <w:tcPr>
            <w:tcW w:w="9031" w:type="dxa"/>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2A256D">
        <w:tc>
          <w:tcPr>
            <w:tcW w:w="9031" w:type="dxa"/>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2A256D">
        <w:tc>
          <w:tcPr>
            <w:tcW w:w="9031" w:type="dxa"/>
            <w:tcBorders>
              <w:top w:val="single" w:sz="8" w:space="0" w:color="000000"/>
              <w:left w:val="double" w:sz="6" w:space="0" w:color="000000"/>
              <w:bottom w:val="double" w:sz="6" w:space="0" w:color="auto"/>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376ABC"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sz w:val="14"/>
                <w:szCs w:val="14"/>
                <w:lang w:val="en-GB"/>
              </w:rPr>
            </w:pPr>
          </w:p>
        </w:tc>
      </w:tr>
      <w:tr w:rsidR="00CF1715" w:rsidRPr="00E42BEB" w:rsidTr="002A256D">
        <w:tc>
          <w:tcPr>
            <w:tcW w:w="9031" w:type="dxa"/>
            <w:tcBorders>
              <w:top w:val="double" w:sz="6" w:space="0" w:color="auto"/>
              <w:left w:val="double" w:sz="6" w:space="0" w:color="000000"/>
              <w:bottom w:val="single" w:sz="6" w:space="0" w:color="auto"/>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lang w:val="en-GB"/>
              </w:rPr>
            </w:pPr>
            <w:r w:rsidRPr="00E42BEB">
              <w:rPr>
                <w:rFonts w:ascii="Times New Roman" w:hAnsi="Times New Roman"/>
                <w:b/>
                <w:lang w:val="en-G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CF1715" w:rsidRPr="00E42BEB" w:rsidTr="002A256D">
        <w:tc>
          <w:tcPr>
            <w:tcW w:w="9031" w:type="dxa"/>
            <w:tcBorders>
              <w:top w:val="single" w:sz="6" w:space="0" w:color="auto"/>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CF1715" w:rsidRPr="00E42BEB" w:rsidTr="002A256D">
        <w:tc>
          <w:tcPr>
            <w:tcW w:w="9031" w:type="dxa"/>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CF1715" w:rsidRPr="00E42BEB" w:rsidTr="002A256D">
        <w:tc>
          <w:tcPr>
            <w:tcW w:w="9031" w:type="dxa"/>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CF1715" w:rsidRPr="00E42BEB" w:rsidTr="002A256D">
        <w:trPr>
          <w:trHeight w:val="997"/>
        </w:trPr>
        <w:tc>
          <w:tcPr>
            <w:tcW w:w="9031" w:type="dxa"/>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w:t>
            </w:r>
          </w:p>
          <w:p w:rsidR="00CF1715" w:rsidRPr="00376ABC"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CF1715" w:rsidRPr="00E42BEB" w:rsidTr="002A256D">
        <w:tc>
          <w:tcPr>
            <w:tcW w:w="9031" w:type="dxa"/>
            <w:tcBorders>
              <w:top w:val="single" w:sz="8" w:space="0" w:color="000000"/>
              <w:left w:val="double" w:sz="6" w:space="0" w:color="000000"/>
              <w:bottom w:val="double" w:sz="6" w:space="0" w:color="auto"/>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Description of work you do: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376ABC"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CF1715" w:rsidRPr="00E42BEB" w:rsidTr="002A256D">
        <w:tblPrEx>
          <w:tblBorders>
            <w:left w:val="double" w:sz="2" w:space="0" w:color="000000"/>
            <w:right w:val="double" w:sz="2" w:space="0" w:color="000000"/>
          </w:tblBorders>
        </w:tblPrEx>
        <w:tc>
          <w:tcPr>
            <w:tcW w:w="9031" w:type="dxa"/>
            <w:tcBorders>
              <w:top w:val="double" w:sz="6" w:space="0" w:color="auto"/>
              <w:left w:val="double" w:sz="6" w:space="0" w:color="000000"/>
              <w:bottom w:val="single" w:sz="6" w:space="0" w:color="auto"/>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 8.  EMPLOYMENT RECORD (Continued):</w:t>
            </w:r>
          </w:p>
        </w:tc>
      </w:tr>
      <w:tr w:rsidR="00CF1715" w:rsidRPr="00E42BEB" w:rsidTr="002A256D">
        <w:tc>
          <w:tcPr>
            <w:tcW w:w="9031" w:type="dxa"/>
            <w:tcBorders>
              <w:top w:val="single" w:sz="6" w:space="0" w:color="auto"/>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CF1715" w:rsidRPr="00E42BEB" w:rsidTr="002A256D">
        <w:tc>
          <w:tcPr>
            <w:tcW w:w="9031" w:type="dxa"/>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CF1715" w:rsidRPr="00E42BEB" w:rsidTr="002A256D">
        <w:tc>
          <w:tcPr>
            <w:tcW w:w="9031" w:type="dxa"/>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Name of Supervisor:..............…………………...     Name of Employer:.................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CF1715" w:rsidRPr="00E42BEB" w:rsidTr="002A256D">
        <w:tc>
          <w:tcPr>
            <w:tcW w:w="9031" w:type="dxa"/>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w:t>
            </w:r>
          </w:p>
          <w:p w:rsidR="00CF1715" w:rsidRPr="00376ABC"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CF1715" w:rsidRPr="00E42BEB" w:rsidTr="002A256D">
        <w:tc>
          <w:tcPr>
            <w:tcW w:w="9031" w:type="dxa"/>
            <w:tcBorders>
              <w:top w:val="single" w:sz="8" w:space="0" w:color="000000"/>
              <w:left w:val="double" w:sz="6" w:space="0" w:color="000000"/>
              <w:bottom w:val="double" w:sz="6"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376ABC"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r w:rsidRPr="00E42BEB">
              <w:rPr>
                <w:rFonts w:ascii="Times New Roman" w:hAnsi="Times New Roman"/>
                <w:b/>
                <w:lang w:val="en-GB"/>
              </w:rPr>
              <w:t xml:space="preserve"> </w:t>
            </w:r>
          </w:p>
        </w:tc>
      </w:tr>
    </w:tbl>
    <w:p w:rsidR="00CF1715" w:rsidRPr="00E42BEB" w:rsidRDefault="00CF1715" w:rsidP="00CF1715">
      <w:pPr>
        <w:rPr>
          <w:rFonts w:ascii="Times New Roman" w:hAnsi="Times New Roman"/>
          <w:b/>
          <w:vanish/>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00"/>
        <w:gridCol w:w="31"/>
      </w:tblGrid>
      <w:tr w:rsidR="00CF1715" w:rsidRPr="00E42BEB" w:rsidTr="002A256D">
        <w:tc>
          <w:tcPr>
            <w:tcW w:w="9031" w:type="dxa"/>
            <w:gridSpan w:val="2"/>
            <w:tcBorders>
              <w:top w:val="double" w:sz="6" w:space="0" w:color="auto"/>
              <w:left w:val="double" w:sz="6" w:space="0" w:color="000000"/>
              <w:bottom w:val="single" w:sz="6" w:space="0" w:color="auto"/>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 8.  EMPLOYMENT RECORD (Continued):</w:t>
            </w:r>
          </w:p>
        </w:tc>
      </w:tr>
      <w:tr w:rsidR="00CF1715" w:rsidRPr="00E42BEB" w:rsidTr="002A256D">
        <w:tc>
          <w:tcPr>
            <w:tcW w:w="9031" w:type="dxa"/>
            <w:gridSpan w:val="2"/>
            <w:tcBorders>
              <w:top w:val="single" w:sz="6" w:space="0" w:color="auto"/>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Exact title of your post : </w:t>
            </w:r>
          </w:p>
        </w:tc>
      </w:tr>
      <w:tr w:rsidR="00CF1715" w:rsidRPr="00E42BEB" w:rsidTr="002A256D">
        <w:tc>
          <w:tcPr>
            <w:tcW w:w="9031" w:type="dxa"/>
            <w:gridSpan w:val="2"/>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CF1715" w:rsidRPr="00E42BEB" w:rsidTr="002A256D">
        <w:tc>
          <w:tcPr>
            <w:tcW w:w="9031" w:type="dxa"/>
            <w:gridSpan w:val="2"/>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CF1715" w:rsidRPr="00E42BEB" w:rsidTr="002A256D">
        <w:tc>
          <w:tcPr>
            <w:tcW w:w="9031" w:type="dxa"/>
            <w:gridSpan w:val="2"/>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CF1715" w:rsidRPr="00E42BEB" w:rsidTr="002A256D">
        <w:tc>
          <w:tcPr>
            <w:tcW w:w="9031" w:type="dxa"/>
            <w:gridSpan w:val="2"/>
            <w:tcBorders>
              <w:top w:val="single" w:sz="8" w:space="0" w:color="000000"/>
              <w:left w:val="double" w:sz="6" w:space="0" w:color="000000"/>
              <w:bottom w:val="double" w:sz="6" w:space="0" w:color="auto"/>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CF1715" w:rsidRPr="00E42BEB" w:rsidTr="002A256D">
        <w:tc>
          <w:tcPr>
            <w:tcW w:w="9031" w:type="dxa"/>
            <w:gridSpan w:val="2"/>
            <w:tcBorders>
              <w:top w:val="double" w:sz="6" w:space="0" w:color="auto"/>
              <w:left w:val="double" w:sz="6" w:space="0" w:color="000000"/>
              <w:bottom w:val="single" w:sz="6" w:space="0" w:color="auto"/>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8.  EMPLOYMENT RECORD (Continued):</w:t>
            </w:r>
          </w:p>
        </w:tc>
      </w:tr>
      <w:tr w:rsidR="00CF1715" w:rsidRPr="00E42BEB" w:rsidTr="002A256D">
        <w:tc>
          <w:tcPr>
            <w:tcW w:w="9031" w:type="dxa"/>
            <w:gridSpan w:val="2"/>
            <w:tcBorders>
              <w:top w:val="single" w:sz="6" w:space="0" w:color="auto"/>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CF1715" w:rsidRPr="00E42BEB" w:rsidTr="002A256D">
        <w:tc>
          <w:tcPr>
            <w:tcW w:w="9031" w:type="dxa"/>
            <w:gridSpan w:val="2"/>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CF1715" w:rsidRPr="00E42BEB" w:rsidTr="002A256D">
        <w:tc>
          <w:tcPr>
            <w:tcW w:w="9031" w:type="dxa"/>
            <w:gridSpan w:val="2"/>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CF1715" w:rsidRPr="00E42BEB" w:rsidTr="002A256D">
        <w:tc>
          <w:tcPr>
            <w:tcW w:w="9031" w:type="dxa"/>
            <w:gridSpan w:val="2"/>
            <w:tcBorders>
              <w:top w:val="single" w:sz="8" w:space="0" w:color="000000"/>
              <w:left w:val="double" w:sz="6" w:space="0" w:color="000000"/>
              <w:bottom w:val="single" w:sz="8"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CF1715" w:rsidRPr="00E42BEB" w:rsidTr="002A256D">
        <w:trPr>
          <w:trHeight w:val="988"/>
        </w:trPr>
        <w:tc>
          <w:tcPr>
            <w:tcW w:w="9031" w:type="dxa"/>
            <w:gridSpan w:val="2"/>
            <w:tcBorders>
              <w:top w:val="single" w:sz="8" w:space="0" w:color="000000"/>
              <w:left w:val="double" w:sz="6" w:space="0" w:color="000000"/>
              <w:bottom w:val="double" w:sz="6"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376ABC"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CF1715" w:rsidRPr="00E42BEB" w:rsidTr="002A256D">
        <w:tc>
          <w:tcPr>
            <w:tcW w:w="9031" w:type="dxa"/>
            <w:gridSpan w:val="2"/>
            <w:tcBorders>
              <w:top w:val="double" w:sz="6" w:space="0" w:color="000000"/>
              <w:left w:val="double" w:sz="6" w:space="0" w:color="000000"/>
              <w:bottom w:val="single" w:sz="6" w:space="0" w:color="auto"/>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8.  EMPLOYMENT RECORD (Continued):</w:t>
            </w:r>
          </w:p>
        </w:tc>
      </w:tr>
      <w:tr w:rsidR="00CF1715" w:rsidRPr="00E42BEB" w:rsidTr="002A256D">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rsidR="00CF1715" w:rsidRPr="00E42BEB" w:rsidRDefault="00CF1715" w:rsidP="002A256D">
            <w:pPr>
              <w:spacing w:line="120" w:lineRule="exact"/>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Exact title of your post : </w:t>
            </w:r>
          </w:p>
        </w:tc>
      </w:tr>
      <w:tr w:rsidR="00CF1715" w:rsidRPr="00E42BEB" w:rsidTr="002A256D">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CF1715" w:rsidRPr="00E42BEB" w:rsidTr="002A256D">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CF1715" w:rsidRPr="00E42BEB" w:rsidTr="002A256D">
        <w:trPr>
          <w:gridAfter w:val="1"/>
          <w:wAfter w:w="31" w:type="dxa"/>
          <w:trHeight w:val="908"/>
        </w:trPr>
        <w:tc>
          <w:tcPr>
            <w:tcW w:w="9000" w:type="dxa"/>
            <w:tcBorders>
              <w:top w:val="single" w:sz="6" w:space="0" w:color="auto"/>
              <w:left w:val="double" w:sz="6" w:space="0" w:color="000000"/>
              <w:bottom w:val="single" w:sz="6" w:space="0" w:color="auto"/>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CF1715" w:rsidRPr="00E42BEB" w:rsidTr="002A256D">
        <w:trPr>
          <w:gridAfter w:val="1"/>
          <w:wAfter w:w="31" w:type="dxa"/>
        </w:trPr>
        <w:tc>
          <w:tcPr>
            <w:tcW w:w="9000" w:type="dxa"/>
            <w:tcBorders>
              <w:top w:val="single" w:sz="6" w:space="0" w:color="auto"/>
              <w:left w:val="double" w:sz="6" w:space="0" w:color="000000"/>
              <w:bottom w:val="double" w:sz="6" w:space="0" w:color="000000"/>
              <w:right w:val="double" w:sz="6" w:space="0" w:color="000000"/>
            </w:tcBorders>
          </w:tcPr>
          <w:p w:rsidR="00CF1715" w:rsidRPr="00E42BEB" w:rsidRDefault="00CF1715" w:rsidP="002A256D">
            <w:pPr>
              <w:spacing w:line="120" w:lineRule="exact"/>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CF1715" w:rsidRPr="00E42BEB" w:rsidTr="002A256D">
        <w:tc>
          <w:tcPr>
            <w:tcW w:w="9031" w:type="dxa"/>
            <w:gridSpan w:val="2"/>
            <w:tcBorders>
              <w:top w:val="double" w:sz="6" w:space="0" w:color="000000"/>
              <w:left w:val="double" w:sz="6" w:space="0" w:color="000000"/>
              <w:bottom w:val="double" w:sz="6" w:space="0" w:color="000000"/>
              <w:right w:val="double" w:sz="6" w:space="0" w:color="000000"/>
            </w:tcBorders>
          </w:tcPr>
          <w:p w:rsidR="00CF1715" w:rsidRPr="00FB1399"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Pr>
                <w:rFonts w:ascii="Times New Roman" w:hAnsi="Times New Roman"/>
                <w:b/>
                <w:lang w:val="en-GB"/>
              </w:rPr>
              <w:t>9</w:t>
            </w:r>
            <w:r w:rsidRPr="00FB1399">
              <w:rPr>
                <w:rFonts w:ascii="Times New Roman" w:hAnsi="Times New Roman"/>
                <w:b/>
                <w:lang w:val="en-GB"/>
              </w:rPr>
              <w:t>.</w:t>
            </w:r>
            <w:r w:rsidRPr="00FB1399">
              <w:rPr>
                <w:rFonts w:ascii="Times New Roman" w:hAnsi="Times New Roman"/>
                <w:lang w:val="en-GB"/>
              </w:rPr>
              <w:t xml:space="preserve"> </w:t>
            </w:r>
            <w:r w:rsidRPr="00403181">
              <w:rPr>
                <w:rFonts w:ascii="Times New Roman" w:hAnsi="Times New Roman"/>
                <w:b/>
              </w:rPr>
              <w:t xml:space="preserve">Please state </w:t>
            </w:r>
            <w:r>
              <w:rPr>
                <w:rFonts w:ascii="Times New Roman" w:hAnsi="Times New Roman"/>
                <w:b/>
              </w:rPr>
              <w:t>your reasons</w:t>
            </w:r>
            <w:r w:rsidRPr="00403181">
              <w:rPr>
                <w:rFonts w:ascii="Times New Roman" w:hAnsi="Times New Roman"/>
                <w:b/>
              </w:rPr>
              <w:t xml:space="preserve"> for applying to the LL.M. programme </w:t>
            </w:r>
            <w:r>
              <w:rPr>
                <w:rFonts w:ascii="Times New Roman" w:hAnsi="Times New Roman"/>
                <w:b/>
              </w:rPr>
              <w:t>at IMLI.</w:t>
            </w:r>
            <w:r w:rsidRPr="00403181">
              <w:rPr>
                <w:rFonts w:ascii="Times New Roman" w:hAnsi="Times New Roman"/>
                <w:b/>
              </w:rPr>
              <w:t xml:space="preserve"> Please </w:t>
            </w:r>
            <w:r>
              <w:rPr>
                <w:rFonts w:ascii="Times New Roman" w:hAnsi="Times New Roman"/>
                <w:b/>
              </w:rPr>
              <w:t>also state</w:t>
            </w:r>
            <w:r w:rsidRPr="00403181">
              <w:rPr>
                <w:rFonts w:ascii="Times New Roman" w:hAnsi="Times New Roman"/>
                <w:b/>
              </w:rPr>
              <w:t xml:space="preserve"> </w:t>
            </w:r>
            <w:r>
              <w:rPr>
                <w:rFonts w:ascii="Times New Roman" w:hAnsi="Times New Roman"/>
                <w:b/>
              </w:rPr>
              <w:t>the specific subjects/</w:t>
            </w:r>
            <w:r w:rsidRPr="00403181">
              <w:rPr>
                <w:rFonts w:ascii="Times New Roman" w:hAnsi="Times New Roman"/>
                <w:b/>
              </w:rPr>
              <w:t>issues you are most interested in and would like to study at the Instit</w:t>
            </w:r>
            <w:r>
              <w:rPr>
                <w:rFonts w:ascii="Times New Roman" w:hAnsi="Times New Roman"/>
                <w:b/>
              </w:rPr>
              <w:t>ute</w:t>
            </w:r>
            <w:r>
              <w:rPr>
                <w:rFonts w:ascii="Times New Roman" w:hAnsi="Times New Roman"/>
                <w:b/>
                <w:lang w:val="en-GB"/>
              </w:rPr>
              <w:t xml:space="preserve">.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2A256D">
        <w:tc>
          <w:tcPr>
            <w:tcW w:w="9031" w:type="dxa"/>
            <w:gridSpan w:val="2"/>
            <w:tcBorders>
              <w:top w:val="double" w:sz="6" w:space="0" w:color="000000"/>
              <w:left w:val="double" w:sz="6" w:space="0" w:color="000000"/>
              <w:bottom w:val="double" w:sz="6" w:space="0" w:color="000000"/>
              <w:right w:val="double" w:sz="6" w:space="0" w:color="000000"/>
            </w:tcBorders>
          </w:tcPr>
          <w:p w:rsidR="00CF1715" w:rsidRPr="00FB1399"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Pr>
                <w:rFonts w:ascii="Times New Roman" w:hAnsi="Times New Roman"/>
                <w:b/>
                <w:lang w:val="en-GB"/>
              </w:rPr>
              <w:t>10</w:t>
            </w:r>
            <w:r w:rsidRPr="00FB1399">
              <w:rPr>
                <w:rFonts w:ascii="Times New Roman" w:hAnsi="Times New Roman"/>
                <w:b/>
                <w:lang w:val="en-GB"/>
              </w:rPr>
              <w:t>.</w:t>
            </w:r>
            <w:r w:rsidRPr="00FB1399">
              <w:rPr>
                <w:rFonts w:ascii="Times New Roman" w:hAnsi="Times New Roman"/>
                <w:lang w:val="en-GB"/>
              </w:rPr>
              <w:t xml:space="preserve"> </w:t>
            </w:r>
            <w:r w:rsidRPr="00FB1399">
              <w:rPr>
                <w:rFonts w:ascii="Times New Roman" w:hAnsi="Times New Roman"/>
                <w:b/>
                <w:lang w:val="en-GB"/>
              </w:rPr>
              <w:t>Please indicate the position you are expected to occupy upon completion of studies at the Institute</w:t>
            </w:r>
            <w:r>
              <w:rPr>
                <w:rFonts w:ascii="Times New Roman" w:hAnsi="Times New Roman"/>
                <w:b/>
                <w:lang w:val="en-GB"/>
              </w:rPr>
              <w:t xml:space="preserve">. Please state your career objectives and how will you apply what you have learned at IMLI. Please be as specific as possible. </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2A256D">
        <w:tc>
          <w:tcPr>
            <w:tcW w:w="9031" w:type="dxa"/>
            <w:gridSpan w:val="2"/>
            <w:tcBorders>
              <w:top w:val="double" w:sz="6" w:space="0" w:color="000000"/>
              <w:left w:val="double" w:sz="6" w:space="0" w:color="000000"/>
              <w:bottom w:val="double" w:sz="6" w:space="0" w:color="000000"/>
              <w:right w:val="double" w:sz="6" w:space="0" w:color="000000"/>
            </w:tcBorders>
          </w:tcPr>
          <w:p w:rsidR="00CF1715" w:rsidRPr="009A43EE"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727D32">
              <w:rPr>
                <w:rFonts w:ascii="Times New Roman" w:hAnsi="Times New Roman"/>
                <w:b/>
                <w:lang w:val="en-GB"/>
              </w:rPr>
              <w:t>1</w:t>
            </w:r>
            <w:r>
              <w:rPr>
                <w:rFonts w:ascii="Times New Roman" w:hAnsi="Times New Roman"/>
                <w:b/>
                <w:lang w:val="en-GB"/>
              </w:rPr>
              <w:t>1</w:t>
            </w:r>
            <w:r w:rsidRPr="00727D32">
              <w:rPr>
                <w:rFonts w:ascii="Times New Roman" w:hAnsi="Times New Roman"/>
                <w:b/>
                <w:lang w:val="en-GB"/>
              </w:rPr>
              <w:t xml:space="preserve">. </w:t>
            </w:r>
            <w:r>
              <w:rPr>
                <w:rFonts w:ascii="Times New Roman" w:hAnsi="Times New Roman"/>
                <w:b/>
                <w:lang w:val="en-GB"/>
              </w:rPr>
              <w:t xml:space="preserve"> With regard to ocean-related issues, please describe the current situation in your country and the efforts being made in relation to events </w:t>
            </w:r>
            <w:r w:rsidRPr="00580699">
              <w:rPr>
                <w:rFonts w:ascii="Times New Roman" w:hAnsi="Times New Roman"/>
                <w:b/>
                <w:lang w:val="en-GB"/>
              </w:rPr>
              <w:t>and circumstances which are critical challenges for your country and region. Furthermore, if possible</w:t>
            </w:r>
            <w:r>
              <w:rPr>
                <w:rFonts w:ascii="Times New Roman" w:hAnsi="Times New Roman"/>
                <w:b/>
                <w:lang w:val="en-GB"/>
              </w:rPr>
              <w:t>,</w:t>
            </w:r>
            <w:r w:rsidRPr="00580699">
              <w:rPr>
                <w:rFonts w:ascii="Times New Roman" w:hAnsi="Times New Roman"/>
                <w:b/>
                <w:lang w:val="en-GB"/>
              </w:rPr>
              <w:t xml:space="preserve"> please also describe the actions which must be taken such as governmental cooperation, etc., when initiatives are implemented.</w:t>
            </w:r>
          </w:p>
          <w:p w:rsidR="00CF1715" w:rsidRPr="00352D09"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2A256D">
        <w:tc>
          <w:tcPr>
            <w:tcW w:w="9031" w:type="dxa"/>
            <w:gridSpan w:val="2"/>
            <w:tcBorders>
              <w:top w:val="double" w:sz="6" w:space="0" w:color="000000"/>
              <w:left w:val="double" w:sz="6" w:space="0" w:color="000000"/>
              <w:bottom w:val="double" w:sz="6" w:space="0" w:color="000000"/>
              <w:right w:val="double" w:sz="6" w:space="0" w:color="000000"/>
            </w:tcBorders>
          </w:tcPr>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Pr>
                <w:rFonts w:ascii="Times New Roman" w:hAnsi="Times New Roman"/>
                <w:b/>
                <w:lang w:val="en-GB"/>
              </w:rPr>
              <w:t xml:space="preserve">12. Donors would like to know why they should grant you </w:t>
            </w:r>
            <w:r w:rsidR="00937699">
              <w:rPr>
                <w:rFonts w:ascii="Times New Roman" w:hAnsi="Times New Roman"/>
                <w:b/>
                <w:lang w:val="en-GB"/>
              </w:rPr>
              <w:t>fellowship</w:t>
            </w:r>
            <w:r>
              <w:rPr>
                <w:rFonts w:ascii="Times New Roman" w:hAnsi="Times New Roman"/>
                <w:b/>
                <w:lang w:val="en-GB"/>
              </w:rPr>
              <w:t xml:space="preserve"> funding. For this purpose, please indicate the main reasons that make your application stand out from the rest</w:t>
            </w:r>
            <w:r w:rsidRPr="00727D32">
              <w:rPr>
                <w:rFonts w:ascii="Times New Roman" w:hAnsi="Times New Roman"/>
                <w:b/>
                <w:lang w:val="en-GB"/>
              </w:rPr>
              <w:t>.</w:t>
            </w: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9A43EE"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BA2BC7" w:rsidRDefault="00BA2BC7"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BA2BC7" w:rsidRDefault="00BA2BC7"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BA2BC7" w:rsidRDefault="00BA2BC7"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2A256D">
        <w:tc>
          <w:tcPr>
            <w:tcW w:w="9031" w:type="dxa"/>
            <w:gridSpan w:val="2"/>
            <w:tcBorders>
              <w:top w:val="double" w:sz="6" w:space="0" w:color="000000"/>
              <w:left w:val="double" w:sz="6" w:space="0" w:color="000000"/>
              <w:bottom w:val="double" w:sz="6" w:space="0" w:color="000000"/>
              <w:right w:val="double" w:sz="6" w:space="0" w:color="000000"/>
            </w:tcBorders>
          </w:tcPr>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Pr>
                <w:rFonts w:ascii="Times New Roman" w:hAnsi="Times New Roman"/>
                <w:b/>
                <w:lang w:val="en-GB"/>
              </w:rPr>
              <w:t xml:space="preserve">13. </w:t>
            </w:r>
            <w:r w:rsidRPr="00580699">
              <w:rPr>
                <w:rFonts w:ascii="Times New Roman" w:hAnsi="Times New Roman"/>
                <w:b/>
                <w:u w:val="single"/>
                <w:lang w:val="en-GB"/>
              </w:rPr>
              <w:t>THIS QUESTION SHOULD BE ANSWERED BY APPLICANTS WHO WISH TO RECEIVE A NIPPON FOUNDATION FELLOWSHIP.</w:t>
            </w: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580699">
              <w:rPr>
                <w:rFonts w:ascii="Times New Roman" w:hAnsi="Times New Roman"/>
                <w:b/>
                <w:lang w:val="en-GB"/>
              </w:rPr>
              <w:t>The Nippon Foundation feels that, in order to pass on the oceans to future generations, we need collaboration and cooperation which goes beyond existing frameworks and perspectives, and therefore believes that an alumni network which transcends organizations and nationalities is of great importance. (In fact, The Nippon Foundation has other fellowship programs besides IMLI for capacity-building in various fields, through the following institutes: IAMU, WMU, SIRC, POGO, GEBCO, ITLOS, the Nereus Program, IHO, and DOALOS). After you complete the course at IMLI, in what aspect do</w:t>
            </w:r>
            <w:r>
              <w:rPr>
                <w:rFonts w:ascii="Times New Roman" w:hAnsi="Times New Roman"/>
                <w:b/>
                <w:lang w:val="en-GB"/>
              </w:rPr>
              <w:t xml:space="preserve"> </w:t>
            </w:r>
            <w:r w:rsidRPr="00580699">
              <w:rPr>
                <w:rFonts w:ascii="Times New Roman" w:hAnsi="Times New Roman"/>
                <w:b/>
                <w:lang w:val="en-GB"/>
              </w:rPr>
              <w:t>you think you will be able to go beyond the boundaries of the legal sphere to work cooperatively with alumni in other fields and contribute to the NF Alumni Network?</w:t>
            </w: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tc>
      </w:tr>
      <w:tr w:rsidR="00CF1715" w:rsidRPr="00E42BEB" w:rsidTr="002A256D">
        <w:tc>
          <w:tcPr>
            <w:tcW w:w="9031" w:type="dxa"/>
            <w:gridSpan w:val="2"/>
            <w:tcBorders>
              <w:top w:val="double" w:sz="6" w:space="0" w:color="000000"/>
              <w:left w:val="double" w:sz="6" w:space="0" w:color="000000"/>
              <w:bottom w:val="double" w:sz="6" w:space="0" w:color="000000"/>
              <w:right w:val="double" w:sz="6" w:space="0" w:color="000000"/>
            </w:tcBorders>
          </w:tcPr>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lang w:val="en-GB"/>
              </w:rPr>
              <w:t>1</w:t>
            </w:r>
            <w:r>
              <w:rPr>
                <w:rFonts w:ascii="Times New Roman" w:hAnsi="Times New Roman"/>
                <w:b/>
                <w:lang w:val="en-GB"/>
              </w:rPr>
              <w:t>4</w:t>
            </w:r>
            <w:r w:rsidRPr="00E42BEB">
              <w:rPr>
                <w:rFonts w:ascii="Times New Roman" w:hAnsi="Times New Roman"/>
                <w:b/>
                <w:lang w:val="en-GB"/>
              </w:rPr>
              <w:t>.  State how you would be able to influence your country’s adherence to international maritime conventions</w:t>
            </w:r>
            <w:r w:rsidR="00383A26">
              <w:rPr>
                <w:rFonts w:ascii="Times New Roman" w:hAnsi="Times New Roman"/>
                <w:b/>
                <w:lang w:val="en-GB"/>
              </w:rPr>
              <w:t xml:space="preserve"> and their effective implementation</w:t>
            </w:r>
            <w:r w:rsidRPr="00E42BEB">
              <w:rPr>
                <w:rFonts w:ascii="Times New Roman" w:hAnsi="Times New Roman"/>
                <w:b/>
                <w:lang w:val="en-GB"/>
              </w:rPr>
              <w:t>:</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tc>
      </w:tr>
      <w:tr w:rsidR="00CF1715" w:rsidRPr="00E42BEB" w:rsidTr="002A256D">
        <w:tc>
          <w:tcPr>
            <w:tcW w:w="9031" w:type="dxa"/>
            <w:gridSpan w:val="2"/>
            <w:tcBorders>
              <w:top w:val="double" w:sz="6" w:space="0" w:color="000000"/>
              <w:left w:val="double" w:sz="6" w:space="0" w:color="000000"/>
              <w:bottom w:val="double" w:sz="6" w:space="0" w:color="000000"/>
              <w:right w:val="double" w:sz="6" w:space="0" w:color="000000"/>
            </w:tcBorders>
          </w:tcPr>
          <w:p w:rsidR="00CF1715" w:rsidRPr="00E42BEB" w:rsidRDefault="00CF1715" w:rsidP="003F7FC3">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E42BEB">
              <w:rPr>
                <w:rFonts w:ascii="Times New Roman" w:hAnsi="Times New Roman"/>
                <w:b/>
                <w:lang w:val="en-GB"/>
              </w:rPr>
              <w:t>1</w:t>
            </w:r>
            <w:r>
              <w:rPr>
                <w:rFonts w:ascii="Times New Roman" w:hAnsi="Times New Roman"/>
                <w:b/>
                <w:lang w:val="en-GB"/>
              </w:rPr>
              <w:t>5</w:t>
            </w:r>
            <w:r w:rsidRPr="00E42BEB">
              <w:rPr>
                <w:rFonts w:ascii="Times New Roman" w:hAnsi="Times New Roman"/>
                <w:b/>
                <w:lang w:val="en-GB"/>
              </w:rPr>
              <w:t xml:space="preserve">.  </w:t>
            </w:r>
            <w:smartTag w:uri="urn:schemas-microsoft-com:office:smarttags" w:element="PlaceType">
              <w:r w:rsidRPr="00E42BEB">
                <w:rPr>
                  <w:rFonts w:ascii="Times New Roman" w:hAnsi="Times New Roman"/>
                  <w:b/>
                  <w:lang w:val="en-GB"/>
                </w:rPr>
                <w:t>State</w:t>
              </w:r>
            </w:smartTag>
            <w:r w:rsidRPr="00E42BEB">
              <w:rPr>
                <w:rFonts w:ascii="Times New Roman" w:hAnsi="Times New Roman"/>
                <w:b/>
                <w:lang w:val="en-GB"/>
              </w:rPr>
              <w:t xml:space="preserve"> your computer skills and the programmes and/or computing skills you are effectively conversant with:</w:t>
            </w: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2A256D">
        <w:tc>
          <w:tcPr>
            <w:tcW w:w="9031" w:type="dxa"/>
            <w:gridSpan w:val="2"/>
            <w:tcBorders>
              <w:top w:val="single" w:sz="4" w:space="0" w:color="auto"/>
              <w:left w:val="double" w:sz="6" w:space="0" w:color="000000"/>
              <w:bottom w:val="double" w:sz="6" w:space="0" w:color="000000"/>
              <w:right w:val="double" w:sz="6" w:space="0" w:color="000000"/>
            </w:tcBorders>
          </w:tcPr>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PLEASE ATTACH COPIES OF COMPUTING TRAINING </w:t>
            </w:r>
            <w:smartTag w:uri="urn:schemas-microsoft-com:office:smarttags" w:element="stockticker">
              <w:r w:rsidRPr="00E42BEB">
                <w:rPr>
                  <w:rFonts w:ascii="Times New Roman" w:hAnsi="Times New Roman"/>
                  <w:b/>
                  <w:lang w:val="en-GB"/>
                </w:rPr>
                <w:t>AND</w:t>
              </w:r>
            </w:smartTag>
            <w:r w:rsidRPr="00E42BEB">
              <w:rPr>
                <w:rFonts w:ascii="Times New Roman" w:hAnsi="Times New Roman"/>
                <w:b/>
                <w:lang w:val="en-GB"/>
              </w:rPr>
              <w:t xml:space="preserve"> COMPETENCY CERTIFICATES</w:t>
            </w:r>
          </w:p>
        </w:tc>
      </w:tr>
      <w:tr w:rsidR="00CF1715" w:rsidRPr="00E42BEB" w:rsidTr="002A256D">
        <w:tc>
          <w:tcPr>
            <w:tcW w:w="9031" w:type="dxa"/>
            <w:gridSpan w:val="2"/>
            <w:tcBorders>
              <w:top w:val="double" w:sz="6" w:space="0" w:color="000000"/>
              <w:left w:val="double" w:sz="6" w:space="0" w:color="000000"/>
              <w:bottom w:val="double" w:sz="6" w:space="0" w:color="000000"/>
              <w:right w:val="double" w:sz="6" w:space="0" w:color="000000"/>
            </w:tcBorders>
          </w:tcPr>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rPr>
              <w:br w:type="page"/>
            </w:r>
            <w:r>
              <w:rPr>
                <w:rFonts w:ascii="Times New Roman" w:hAnsi="Times New Roman"/>
                <w:b/>
                <w:lang w:val="en-GB"/>
              </w:rPr>
              <w:t>16</w:t>
            </w:r>
            <w:r w:rsidRPr="00E42BEB">
              <w:rPr>
                <w:rFonts w:ascii="Times New Roman" w:hAnsi="Times New Roman"/>
                <w:b/>
                <w:lang w:val="en-GB"/>
              </w:rPr>
              <w:t>.  State any other relevant facts and information which will assist in assessing your application:</w:t>
            </w: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rsidTr="002A256D">
        <w:tc>
          <w:tcPr>
            <w:tcW w:w="9031" w:type="dxa"/>
            <w:gridSpan w:val="2"/>
            <w:tcBorders>
              <w:top w:val="double" w:sz="6" w:space="0" w:color="000000"/>
              <w:left w:val="double" w:sz="6" w:space="0" w:color="000000"/>
              <w:bottom w:val="double" w:sz="6" w:space="0" w:color="000000"/>
              <w:right w:val="double" w:sz="6" w:space="0" w:color="000000"/>
            </w:tcBorders>
          </w:tcPr>
          <w:p w:rsidR="00CF1715" w:rsidRPr="00E42BEB"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 xml:space="preserve">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w:t>
            </w:r>
            <w:r w:rsidR="00937699">
              <w:rPr>
                <w:rFonts w:ascii="Times New Roman" w:hAnsi="Times New Roman"/>
                <w:b/>
                <w:lang w:val="en-GB"/>
              </w:rPr>
              <w:t>fellowship</w:t>
            </w:r>
            <w:r w:rsidRPr="00E42BEB">
              <w:rPr>
                <w:rFonts w:ascii="Times New Roman" w:hAnsi="Times New Roman"/>
                <w:b/>
                <w:lang w:val="en-GB"/>
              </w:rPr>
              <w:t xml:space="preserve"> or participation from the Institute. If selected, I undertake to:</w:t>
            </w:r>
          </w:p>
          <w:p w:rsidR="00CF1715" w:rsidRPr="00C86B49"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Pr="00C86B49" w:rsidRDefault="00CF1715" w:rsidP="00CF1715">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C86B49">
              <w:rPr>
                <w:rFonts w:ascii="Times New Roman" w:hAnsi="Times New Roman"/>
                <w:b/>
                <w:lang w:val="en-GB"/>
              </w:rPr>
              <w:t xml:space="preserve">conduct myself at all times in a manner compatible with my status as a student of the         </w:t>
            </w:r>
            <w:smartTag w:uri="urn:schemas-microsoft-com:office:smarttags" w:element="stockticker">
              <w:r w:rsidRPr="00C86B49">
                <w:rPr>
                  <w:rFonts w:ascii="Times New Roman" w:hAnsi="Times New Roman"/>
                  <w:b/>
                  <w:lang w:val="en-GB"/>
                </w:rPr>
                <w:t>IMO</w:t>
              </w:r>
            </w:smartTag>
            <w:r w:rsidRPr="00C86B49">
              <w:rPr>
                <w:rFonts w:ascii="Times New Roman" w:hAnsi="Times New Roman"/>
                <w:b/>
                <w:lang w:val="en-GB"/>
              </w:rPr>
              <w:t xml:space="preserve"> International Maritime Law Institute;</w:t>
            </w:r>
          </w:p>
          <w:p w:rsidR="00CF1715" w:rsidRPr="00E8248B" w:rsidRDefault="00CF1715" w:rsidP="002A256D">
            <w:pPr>
              <w:tabs>
                <w:tab w:val="left" w:pos="-1080"/>
                <w:tab w:val="left" w:pos="-720"/>
                <w:tab w:val="left" w:pos="0"/>
                <w:tab w:val="left" w:pos="720"/>
                <w:tab w:val="left" w:pos="1440"/>
                <w:tab w:val="left" w:pos="2160"/>
                <w:tab w:val="left" w:pos="3068"/>
                <w:tab w:val="left" w:pos="4320"/>
              </w:tabs>
              <w:ind w:left="720"/>
              <w:jc w:val="both"/>
              <w:rPr>
                <w:rFonts w:ascii="Times New Roman" w:hAnsi="Times New Roman"/>
                <w:b/>
                <w:color w:val="0000FF"/>
                <w:lang w:val="en-GB"/>
              </w:rPr>
            </w:pPr>
          </w:p>
          <w:p w:rsidR="00CF1715" w:rsidRPr="00AF5D96" w:rsidRDefault="00CF1715" w:rsidP="00CF1715">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AF5D96">
              <w:rPr>
                <w:rFonts w:ascii="Times New Roman" w:hAnsi="Times New Roman"/>
                <w:b/>
                <w:lang w:val="en-GB"/>
              </w:rPr>
              <w:t xml:space="preserve">remain in </w:t>
            </w:r>
            <w:smartTag w:uri="urn:schemas-microsoft-com:office:smarttags" w:element="country-region">
              <w:smartTag w:uri="urn:schemas-microsoft-com:office:smarttags" w:element="place">
                <w:r w:rsidRPr="00AF5D96">
                  <w:rPr>
                    <w:rFonts w:ascii="Times New Roman" w:hAnsi="Times New Roman"/>
                    <w:b/>
                    <w:lang w:val="en-GB"/>
                  </w:rPr>
                  <w:t>Malta</w:t>
                </w:r>
              </w:smartTag>
            </w:smartTag>
            <w:r w:rsidRPr="00AF5D96">
              <w:rPr>
                <w:rFonts w:ascii="Times New Roman" w:hAnsi="Times New Roman"/>
                <w:b/>
                <w:lang w:val="en-GB"/>
              </w:rPr>
              <w:t xml:space="preserve"> during the period of the </w:t>
            </w:r>
            <w:r>
              <w:rPr>
                <w:rFonts w:ascii="Times New Roman" w:hAnsi="Times New Roman"/>
                <w:b/>
                <w:lang w:val="en-GB"/>
              </w:rPr>
              <w:t>programme</w:t>
            </w:r>
            <w:r w:rsidRPr="00AF5D96">
              <w:rPr>
                <w:rFonts w:ascii="Times New Roman" w:hAnsi="Times New Roman"/>
                <w:b/>
                <w:lang w:val="en-GB"/>
              </w:rPr>
              <w:t xml:space="preserve"> and dedicate myself full time to the study programme, as directed by the Institute;</w:t>
            </w:r>
          </w:p>
          <w:p w:rsidR="00CF1715" w:rsidRPr="00E42BEB"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Pr="00E42BEB" w:rsidRDefault="00CF1715" w:rsidP="00CF1715">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refrain from engaging in political, commercial, or any other activities other than those         covered by the study programme;</w:t>
            </w:r>
          </w:p>
          <w:p w:rsidR="00CF1715" w:rsidRPr="00E42BEB"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Pr="00E42BEB" w:rsidRDefault="00CF1715" w:rsidP="00CF1715">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 xml:space="preserve">comply with the IMLI </w:t>
            </w:r>
            <w:r w:rsidR="00383A26">
              <w:rPr>
                <w:rFonts w:ascii="Times New Roman" w:hAnsi="Times New Roman"/>
                <w:b/>
                <w:lang w:val="en-GB"/>
              </w:rPr>
              <w:t>Guidelines on Student Conduct</w:t>
            </w:r>
            <w:r w:rsidRPr="00E42BEB">
              <w:rPr>
                <w:rFonts w:ascii="Times New Roman" w:hAnsi="Times New Roman"/>
                <w:b/>
                <w:lang w:val="en-GB"/>
              </w:rPr>
              <w:t xml:space="preserve"> and any amendments thereto which may be adopted from time to time by the Institute;</w:t>
            </w:r>
          </w:p>
          <w:p w:rsidR="00CF1715" w:rsidRPr="00E42BEB"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Pr="00E42BEB" w:rsidRDefault="00CF1715" w:rsidP="00CF1715">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honour any conditions that may be imposed by the sponsor; and</w:t>
            </w:r>
          </w:p>
          <w:p w:rsidR="00CF1715" w:rsidRPr="00E42BEB"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CF1715" w:rsidRPr="00E42BEB" w:rsidRDefault="00CF1715" w:rsidP="00CF1715">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 xml:space="preserve">return to my home country at the end of the </w:t>
            </w:r>
            <w:r>
              <w:rPr>
                <w:rFonts w:ascii="Times New Roman" w:hAnsi="Times New Roman"/>
                <w:b/>
                <w:lang w:val="en-GB"/>
              </w:rPr>
              <w:t>programme</w:t>
            </w:r>
            <w:r w:rsidRPr="00E42BEB">
              <w:rPr>
                <w:rFonts w:ascii="Times New Roman" w:hAnsi="Times New Roman"/>
                <w:b/>
                <w:lang w:val="en-GB"/>
              </w:rPr>
              <w:t>.</w:t>
            </w:r>
          </w:p>
          <w:p w:rsidR="00CF1715" w:rsidRPr="00E42BEB"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Date: </w:t>
            </w:r>
            <w:r w:rsidRPr="00E42BEB">
              <w:rPr>
                <w:rFonts w:ascii="Times New Roman" w:hAnsi="Times New Roman"/>
                <w:b/>
                <w:u w:val="single"/>
                <w:lang w:val="en-GB"/>
              </w:rPr>
              <w:t>________________________</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120"/>
              <w:rPr>
                <w:rFonts w:ascii="Times New Roman" w:hAnsi="Times New Roman"/>
                <w:lang w:val="en-GB"/>
              </w:rPr>
            </w:pPr>
            <w:r w:rsidRPr="00E42BEB">
              <w:rPr>
                <w:rFonts w:ascii="Times New Roman" w:hAnsi="Times New Roman"/>
                <w:b/>
                <w:lang w:val="en-GB"/>
              </w:rPr>
              <w:t xml:space="preserve">Signature of Applicant: </w:t>
            </w:r>
            <w:r w:rsidRPr="00E42BEB">
              <w:rPr>
                <w:rFonts w:ascii="Times New Roman" w:hAnsi="Times New Roman"/>
                <w:b/>
                <w:u w:val="single"/>
                <w:lang w:val="en-GB"/>
              </w:rPr>
              <w:t>__________________________</w:t>
            </w:r>
          </w:p>
        </w:tc>
      </w:tr>
      <w:tr w:rsidR="00CF1715" w:rsidRPr="00E42BEB" w:rsidTr="002A256D">
        <w:trPr>
          <w:trHeight w:val="1170"/>
        </w:trPr>
        <w:tc>
          <w:tcPr>
            <w:tcW w:w="9031" w:type="dxa"/>
            <w:gridSpan w:val="2"/>
            <w:tcBorders>
              <w:top w:val="double" w:sz="6" w:space="0" w:color="000000"/>
              <w:left w:val="double" w:sz="6" w:space="0" w:color="000000"/>
              <w:bottom w:val="double" w:sz="6" w:space="0" w:color="000000"/>
              <w:right w:val="double" w:sz="6" w:space="0" w:color="000000"/>
            </w:tcBorders>
          </w:tcPr>
          <w:p w:rsidR="00CF1715" w:rsidRPr="00E42BEB"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E42BEB">
              <w:rPr>
                <w:rFonts w:ascii="Times New Roman" w:hAnsi="Times New Roman"/>
                <w:b/>
                <w:lang w:val="en-GB"/>
              </w:rPr>
              <w:t>I have read and taken note of the statements made by the applicant in this form. I certify that the statements made by the applicant are true, complete and correct to the best of my knowledge and belief.</w:t>
            </w: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2A256D">
            <w:pPr>
              <w:rPr>
                <w:rFonts w:ascii="Times New Roman" w:hAnsi="Times New Roman"/>
                <w:b/>
                <w:u w:val="single"/>
                <w:lang w:val="en-GB"/>
              </w:rPr>
            </w:pPr>
            <w:r w:rsidRPr="00E42BEB">
              <w:rPr>
                <w:rFonts w:ascii="Times New Roman" w:hAnsi="Times New Roman"/>
                <w:b/>
                <w:lang w:val="en-GB"/>
              </w:rPr>
              <w:t xml:space="preserve">Date: </w:t>
            </w:r>
            <w:r w:rsidRPr="00E42BEB">
              <w:rPr>
                <w:rFonts w:ascii="Times New Roman" w:hAnsi="Times New Roman"/>
                <w:b/>
                <w:u w:val="single"/>
                <w:lang w:val="en-GB"/>
              </w:rPr>
              <w:t>________________________</w:t>
            </w:r>
          </w:p>
          <w:p w:rsidR="00CF1715" w:rsidRPr="00E42BEB" w:rsidRDefault="00CF1715" w:rsidP="002A256D">
            <w:pPr>
              <w:rPr>
                <w:rFonts w:ascii="Times New Roman" w:hAnsi="Times New Roman"/>
                <w:b/>
                <w:u w:val="single"/>
                <w:lang w:val="en-GB"/>
              </w:rPr>
            </w:pPr>
          </w:p>
          <w:p w:rsidR="00CF1715" w:rsidRPr="00E42BEB" w:rsidRDefault="00CF1715" w:rsidP="002A256D">
            <w:pPr>
              <w:rPr>
                <w:rFonts w:ascii="Times New Roman" w:hAnsi="Times New Roman"/>
                <w:b/>
                <w:u w:val="single"/>
                <w:lang w:val="en-GB"/>
              </w:rPr>
            </w:pPr>
          </w:p>
          <w:p w:rsidR="00CF1715" w:rsidRPr="00E42BEB" w:rsidRDefault="00CF1715" w:rsidP="002A256D">
            <w:pPr>
              <w:rPr>
                <w:rFonts w:ascii="Times New Roman" w:hAnsi="Times New Roman"/>
                <w:b/>
                <w:u w:val="single"/>
                <w:lang w:val="en-GB"/>
              </w:rPr>
            </w:pPr>
          </w:p>
          <w:p w:rsidR="00CF1715" w:rsidRPr="00E42BEB" w:rsidRDefault="00CF1715" w:rsidP="002A256D">
            <w:pPr>
              <w:rPr>
                <w:rFonts w:ascii="Times New Roman" w:hAnsi="Times New Roman"/>
                <w:b/>
                <w:u w:val="single"/>
                <w:lang w:val="en-GB"/>
              </w:rPr>
            </w:pPr>
          </w:p>
          <w:p w:rsidR="00CF1715" w:rsidRPr="00E42BEB" w:rsidRDefault="00CF1715" w:rsidP="002A256D">
            <w:pPr>
              <w:tabs>
                <w:tab w:val="left" w:pos="5160"/>
              </w:tabs>
              <w:spacing w:after="120"/>
              <w:rPr>
                <w:rFonts w:ascii="Times New Roman" w:hAnsi="Times New Roman"/>
                <w:lang w:val="en-GB"/>
              </w:rPr>
            </w:pPr>
            <w:r w:rsidRPr="00E42BEB">
              <w:rPr>
                <w:rFonts w:ascii="Times New Roman" w:hAnsi="Times New Roman"/>
                <w:b/>
                <w:lang w:val="en-GB"/>
              </w:rPr>
              <w:t xml:space="preserve">Signature of the Nominating Authority’s Responsible Official: </w:t>
            </w:r>
            <w:r w:rsidRPr="00E42BEB">
              <w:rPr>
                <w:rFonts w:ascii="Times New Roman" w:hAnsi="Times New Roman"/>
                <w:b/>
                <w:u w:val="single"/>
                <w:lang w:val="en-GB"/>
              </w:rPr>
              <w:t>__________________________</w:t>
            </w:r>
          </w:p>
        </w:tc>
      </w:tr>
    </w:tbl>
    <w:p w:rsidR="00CF1715" w:rsidRPr="00E42BEB" w:rsidRDefault="00CF1715" w:rsidP="00CF1715">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CF1715">
      <w:pPr>
        <w:rPr>
          <w:rFonts w:ascii="Times New Roman" w:hAnsi="Times New Roman"/>
          <w:b/>
        </w:rPr>
      </w:pPr>
    </w:p>
    <w:p w:rsidR="00CF1715" w:rsidRPr="00E42BEB" w:rsidRDefault="00CF1715" w:rsidP="00CF1715">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CF1715" w:rsidRPr="00E42BEB" w:rsidRDefault="00CF1715" w:rsidP="00CF1715">
      <w:pPr>
        <w:jc w:val="both"/>
        <w:rPr>
          <w:rFonts w:ascii="Times New Roman" w:hAnsi="Times New Roman"/>
          <w:lang w:val="en-GB"/>
        </w:rPr>
      </w:pPr>
    </w:p>
    <w:p w:rsidR="00CF1715" w:rsidRDefault="00CF1715" w:rsidP="00CF1715"/>
    <w:p w:rsidR="00CF1715" w:rsidRDefault="00CF1715" w:rsidP="00CF1715"/>
    <w:p w:rsidR="00E47391" w:rsidRDefault="00E47391" w:rsidP="00CF1715">
      <w:pPr>
        <w:tabs>
          <w:tab w:val="left" w:pos="-1080"/>
          <w:tab w:val="left" w:pos="-720"/>
          <w:tab w:val="left" w:pos="0"/>
          <w:tab w:val="left" w:pos="720"/>
          <w:tab w:val="left" w:pos="1440"/>
          <w:tab w:val="left" w:pos="2160"/>
          <w:tab w:val="left" w:pos="3068"/>
          <w:tab w:val="left" w:pos="4320"/>
        </w:tabs>
        <w:jc w:val="center"/>
        <w:outlineLvl w:val="0"/>
      </w:pPr>
    </w:p>
    <w:sectPr w:rsidR="00E47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E83" w:rsidRDefault="002A7E83" w:rsidP="00B84743">
      <w:r>
        <w:separator/>
      </w:r>
    </w:p>
  </w:endnote>
  <w:endnote w:type="continuationSeparator" w:id="0">
    <w:p w:rsidR="002A7E83" w:rsidRDefault="002A7E83" w:rsidP="00B8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44" w:rsidRPr="008C0654" w:rsidRDefault="00E51044" w:rsidP="00B922BE">
    <w:pPr>
      <w:pStyle w:val="lfej"/>
      <w:ind w:right="360"/>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44" w:rsidRDefault="00E51044">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44" w:rsidRPr="008C0654" w:rsidRDefault="00E51044" w:rsidP="00B922BE">
    <w:pPr>
      <w:pStyle w:val="lfej"/>
      <w:ind w:right="360"/>
      <w:jc w:val="cen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44" w:rsidRDefault="00E51044" w:rsidP="00B922B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E83" w:rsidRDefault="002A7E83" w:rsidP="00B84743">
      <w:r>
        <w:separator/>
      </w:r>
    </w:p>
  </w:footnote>
  <w:footnote w:type="continuationSeparator" w:id="0">
    <w:p w:rsidR="002A7E83" w:rsidRDefault="002A7E83" w:rsidP="00B84743">
      <w:r>
        <w:continuationSeparator/>
      </w:r>
    </w:p>
  </w:footnote>
  <w:footnote w:id="1">
    <w:p w:rsidR="00E51044" w:rsidRPr="00DA6156" w:rsidRDefault="00E51044" w:rsidP="00550922">
      <w:pPr>
        <w:pStyle w:val="Lbjegyzetszveg"/>
        <w:jc w:val="both"/>
        <w:rPr>
          <w:rFonts w:ascii="Times New Roman" w:hAnsi="Times New Roman"/>
        </w:rPr>
      </w:pPr>
      <w:r w:rsidRPr="00DA6156">
        <w:rPr>
          <w:rStyle w:val="Lbjegyzet-hivatkozs"/>
          <w:rFonts w:ascii="Times New Roman" w:hAnsi="Times New Roman"/>
        </w:rPr>
        <w:footnoteRef/>
      </w:r>
      <w:r w:rsidRPr="00DA6156">
        <w:rPr>
          <w:rFonts w:ascii="Times New Roman" w:hAnsi="Times New Roman"/>
        </w:rPr>
        <w:t xml:space="preserve"> </w:t>
      </w:r>
      <w:r w:rsidRPr="00DA6156">
        <w:rPr>
          <w:rFonts w:ascii="Times New Roman" w:hAnsi="Times New Roman"/>
          <w:b/>
        </w:rPr>
        <w:t xml:space="preserve">Kindly note that donors place great importance on a strong motivation form when selecting their </w:t>
      </w:r>
      <w:r>
        <w:rPr>
          <w:rFonts w:ascii="Times New Roman" w:hAnsi="Times New Roman"/>
          <w:b/>
        </w:rPr>
        <w:t>fellows</w:t>
      </w:r>
      <w:r w:rsidRPr="00DA6156">
        <w:rPr>
          <w:rFonts w:ascii="Times New Roman" w:hAnsi="Times New Roman"/>
          <w:b/>
        </w:rPr>
        <w:t xml:space="preserve">. A weak motivation form may lead to failure of consideration of the application. Should the space provided below be insufficient, please attach additional sheets.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44" w:rsidRDefault="00E51044" w:rsidP="00B922B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51044" w:rsidRDefault="00E51044" w:rsidP="00B922BE">
    <w:pPr>
      <w:pStyle w:val="lfej"/>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44" w:rsidRDefault="00E51044" w:rsidP="00B922B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8C146F">
      <w:rPr>
        <w:rStyle w:val="Oldalszm"/>
        <w:noProof/>
      </w:rPr>
      <w:t>9</w:t>
    </w:r>
    <w:r>
      <w:rPr>
        <w:rStyle w:val="Oldalszm"/>
      </w:rPr>
      <w:fldChar w:fldCharType="end"/>
    </w:r>
  </w:p>
  <w:p w:rsidR="00E51044" w:rsidRDefault="00E51044" w:rsidP="00B922BE">
    <w:pPr>
      <w:pStyle w:val="lfej"/>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44" w:rsidRDefault="00E51044">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44" w:rsidRPr="00156A55" w:rsidRDefault="00E51044" w:rsidP="00B922BE">
    <w:pPr>
      <w:pStyle w:val="lfej"/>
      <w:framePr w:wrap="around" w:vAnchor="text" w:hAnchor="margin" w:xAlign="center" w:y="1"/>
      <w:rPr>
        <w:rStyle w:val="Oldalszm"/>
        <w:sz w:val="18"/>
        <w:szCs w:val="18"/>
      </w:rPr>
    </w:pPr>
    <w:r w:rsidRPr="00156A55">
      <w:rPr>
        <w:rStyle w:val="Oldalszm"/>
        <w:sz w:val="18"/>
        <w:szCs w:val="18"/>
      </w:rPr>
      <w:fldChar w:fldCharType="begin"/>
    </w:r>
    <w:r w:rsidRPr="00156A55">
      <w:rPr>
        <w:rStyle w:val="Oldalszm"/>
        <w:sz w:val="18"/>
        <w:szCs w:val="18"/>
      </w:rPr>
      <w:instrText xml:space="preserve">PAGE  </w:instrText>
    </w:r>
    <w:r w:rsidRPr="00156A55">
      <w:rPr>
        <w:rStyle w:val="Oldalszm"/>
        <w:sz w:val="18"/>
        <w:szCs w:val="18"/>
      </w:rPr>
      <w:fldChar w:fldCharType="separate"/>
    </w:r>
    <w:r w:rsidR="008C146F">
      <w:rPr>
        <w:rStyle w:val="Oldalszm"/>
        <w:noProof/>
        <w:sz w:val="18"/>
        <w:szCs w:val="18"/>
      </w:rPr>
      <w:t>15</w:t>
    </w:r>
    <w:r w:rsidRPr="00156A55">
      <w:rPr>
        <w:rStyle w:val="Oldalszm"/>
        <w:sz w:val="18"/>
        <w:szCs w:val="18"/>
      </w:rPr>
      <w:fldChar w:fldCharType="end"/>
    </w:r>
  </w:p>
  <w:p w:rsidR="00E51044" w:rsidRPr="00156A55" w:rsidRDefault="00E51044" w:rsidP="00B922BE">
    <w:pPr>
      <w:pStyle w:val="lfej"/>
      <w:ind w:right="360"/>
      <w:rPr>
        <w:sz w:val="18"/>
        <w:szCs w:val="18"/>
      </w:rPr>
    </w:pPr>
    <w:r>
      <w:rPr>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44" w:rsidRDefault="00E51044">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44" w:rsidRPr="00156A55" w:rsidRDefault="00E51044" w:rsidP="00B922BE">
    <w:pPr>
      <w:pStyle w:val="lfej"/>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885"/>
    <w:multiLevelType w:val="multilevel"/>
    <w:tmpl w:val="0409001F"/>
    <w:numStyleLink w:val="111111"/>
  </w:abstractNum>
  <w:abstractNum w:abstractNumId="1">
    <w:nsid w:val="19BB4497"/>
    <w:multiLevelType w:val="hybridMultilevel"/>
    <w:tmpl w:val="19E85400"/>
    <w:lvl w:ilvl="0" w:tplc="FFFFFFFF">
      <w:start w:val="9"/>
      <w:numFmt w:val="decimal"/>
      <w:lvlText w:val="%1."/>
      <w:lvlJc w:val="left"/>
      <w:pPr>
        <w:tabs>
          <w:tab w:val="num" w:pos="1440"/>
        </w:tabs>
        <w:ind w:left="1440" w:hanging="720"/>
      </w:pPr>
      <w:rPr>
        <w:rFonts w:hint="default"/>
      </w:rPr>
    </w:lvl>
    <w:lvl w:ilvl="1" w:tplc="FFFFFFFF">
      <w:start w:val="6"/>
      <w:numFmt w:val="upperLetter"/>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1A3F2B3F"/>
    <w:multiLevelType w:val="multilevel"/>
    <w:tmpl w:val="94807F6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BCD4D0E"/>
    <w:multiLevelType w:val="hybridMultilevel"/>
    <w:tmpl w:val="C390264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0107D4"/>
    <w:multiLevelType w:val="hybridMultilevel"/>
    <w:tmpl w:val="FB00C3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D38221C"/>
    <w:multiLevelType w:val="multilevel"/>
    <w:tmpl w:val="95EE59FA"/>
    <w:lvl w:ilvl="0">
      <w:start w:val="8"/>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3BB6C5E"/>
    <w:multiLevelType w:val="hybridMultilevel"/>
    <w:tmpl w:val="570252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4B728C2"/>
    <w:multiLevelType w:val="hybridMultilevel"/>
    <w:tmpl w:val="9CE6A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E04945"/>
    <w:multiLevelType w:val="hybridMultilevel"/>
    <w:tmpl w:val="DE72573C"/>
    <w:lvl w:ilvl="0" w:tplc="FFFFFFFF">
      <w:start w:val="5"/>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B7C788B"/>
    <w:multiLevelType w:val="hybridMultilevel"/>
    <w:tmpl w:val="7B4EEB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3F946242"/>
    <w:multiLevelType w:val="singleLevel"/>
    <w:tmpl w:val="9BF8F4E2"/>
    <w:lvl w:ilvl="0">
      <w:start w:val="1"/>
      <w:numFmt w:val="lowerLetter"/>
      <w:lvlText w:val="(%1)"/>
      <w:lvlJc w:val="left"/>
      <w:pPr>
        <w:tabs>
          <w:tab w:val="num" w:pos="720"/>
        </w:tabs>
        <w:ind w:left="720" w:hanging="720"/>
      </w:pPr>
      <w:rPr>
        <w:rFonts w:hint="default"/>
      </w:rPr>
    </w:lvl>
  </w:abstractNum>
  <w:abstractNum w:abstractNumId="11">
    <w:nsid w:val="4D416E36"/>
    <w:multiLevelType w:val="singleLevel"/>
    <w:tmpl w:val="C07E577E"/>
    <w:lvl w:ilvl="0">
      <w:start w:val="1"/>
      <w:numFmt w:val="decimal"/>
      <w:lvlText w:val="(%1)"/>
      <w:lvlJc w:val="left"/>
      <w:pPr>
        <w:tabs>
          <w:tab w:val="num" w:pos="1185"/>
        </w:tabs>
        <w:ind w:left="1185" w:hanging="465"/>
      </w:pPr>
      <w:rPr>
        <w:rFonts w:hint="default"/>
      </w:rPr>
    </w:lvl>
  </w:abstractNum>
  <w:abstractNum w:abstractNumId="12">
    <w:nsid w:val="594C7299"/>
    <w:multiLevelType w:val="multilevel"/>
    <w:tmpl w:val="A62669B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FEE7634"/>
    <w:multiLevelType w:val="multilevel"/>
    <w:tmpl w:val="949E1658"/>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36B52A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6BDF2926"/>
    <w:multiLevelType w:val="hybridMultilevel"/>
    <w:tmpl w:val="A436468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DD67292"/>
    <w:multiLevelType w:val="hybridMultilevel"/>
    <w:tmpl w:val="28F8023E"/>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47226D"/>
    <w:multiLevelType w:val="singleLevel"/>
    <w:tmpl w:val="0409000F"/>
    <w:lvl w:ilvl="0">
      <w:start w:val="5"/>
      <w:numFmt w:val="decimal"/>
      <w:lvlText w:val="%1."/>
      <w:lvlJc w:val="left"/>
      <w:pPr>
        <w:tabs>
          <w:tab w:val="num" w:pos="360"/>
        </w:tabs>
        <w:ind w:left="360" w:hanging="360"/>
      </w:pPr>
      <w:rPr>
        <w:rFonts w:hint="default"/>
      </w:rPr>
    </w:lvl>
  </w:abstractNum>
  <w:abstractNum w:abstractNumId="18">
    <w:nsid w:val="727370CD"/>
    <w:multiLevelType w:val="hybridMultilevel"/>
    <w:tmpl w:val="7F9CE618"/>
    <w:lvl w:ilvl="0" w:tplc="C07E577E">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C06D2B"/>
    <w:multiLevelType w:val="multilevel"/>
    <w:tmpl w:val="C598048A"/>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ED2091F"/>
    <w:multiLevelType w:val="singleLevel"/>
    <w:tmpl w:val="1DD49B9E"/>
    <w:lvl w:ilvl="0">
      <w:start w:val="1"/>
      <w:numFmt w:val="lowerLetter"/>
      <w:lvlText w:val="(%1)"/>
      <w:lvlJc w:val="left"/>
      <w:pPr>
        <w:tabs>
          <w:tab w:val="num" w:pos="720"/>
        </w:tabs>
        <w:ind w:left="720" w:hanging="720"/>
      </w:pPr>
      <w:rPr>
        <w:rFonts w:hint="default"/>
      </w:rPr>
    </w:lvl>
  </w:abstractNum>
  <w:num w:numId="1">
    <w:abstractNumId w:val="12"/>
  </w:num>
  <w:num w:numId="2">
    <w:abstractNumId w:val="2"/>
  </w:num>
  <w:num w:numId="3">
    <w:abstractNumId w:val="10"/>
  </w:num>
  <w:num w:numId="4">
    <w:abstractNumId w:val="1"/>
  </w:num>
  <w:num w:numId="5">
    <w:abstractNumId w:val="20"/>
  </w:num>
  <w:num w:numId="6">
    <w:abstractNumId w:val="5"/>
  </w:num>
  <w:num w:numId="7">
    <w:abstractNumId w:val="11"/>
  </w:num>
  <w:num w:numId="8">
    <w:abstractNumId w:val="17"/>
  </w:num>
  <w:num w:numId="9">
    <w:abstractNumId w:val="6"/>
  </w:num>
  <w:num w:numId="10">
    <w:abstractNumId w:val="3"/>
  </w:num>
  <w:num w:numId="11">
    <w:abstractNumId w:val="8"/>
  </w:num>
  <w:num w:numId="12">
    <w:abstractNumId w:val="15"/>
  </w:num>
  <w:num w:numId="13">
    <w:abstractNumId w:val="19"/>
  </w:num>
  <w:num w:numId="14">
    <w:abstractNumId w:val="14"/>
  </w:num>
  <w:num w:numId="15">
    <w:abstractNumId w:val="0"/>
  </w:num>
  <w:num w:numId="16">
    <w:abstractNumId w:val="7"/>
  </w:num>
  <w:num w:numId="17">
    <w:abstractNumId w:val="18"/>
  </w:num>
  <w:num w:numId="18">
    <w:abstractNumId w:val="16"/>
  </w:num>
  <w:num w:numId="19">
    <w:abstractNumId w:val="9"/>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25"/>
    <w:rsid w:val="00000847"/>
    <w:rsid w:val="00023A0D"/>
    <w:rsid w:val="00027721"/>
    <w:rsid w:val="000305B7"/>
    <w:rsid w:val="000308DB"/>
    <w:rsid w:val="00040389"/>
    <w:rsid w:val="00047020"/>
    <w:rsid w:val="0005438F"/>
    <w:rsid w:val="0005749A"/>
    <w:rsid w:val="000655DC"/>
    <w:rsid w:val="00084AB0"/>
    <w:rsid w:val="000875FE"/>
    <w:rsid w:val="000922C7"/>
    <w:rsid w:val="0009580E"/>
    <w:rsid w:val="000A610C"/>
    <w:rsid w:val="000C05CA"/>
    <w:rsid w:val="000C6E1F"/>
    <w:rsid w:val="000C7978"/>
    <w:rsid w:val="000E1359"/>
    <w:rsid w:val="000E3046"/>
    <w:rsid w:val="000E693A"/>
    <w:rsid w:val="000F5BDB"/>
    <w:rsid w:val="001000B0"/>
    <w:rsid w:val="00102C49"/>
    <w:rsid w:val="00105064"/>
    <w:rsid w:val="001106EB"/>
    <w:rsid w:val="00117250"/>
    <w:rsid w:val="00120E43"/>
    <w:rsid w:val="001274C5"/>
    <w:rsid w:val="00142F6E"/>
    <w:rsid w:val="00156D49"/>
    <w:rsid w:val="00162D38"/>
    <w:rsid w:val="00163C28"/>
    <w:rsid w:val="00163F30"/>
    <w:rsid w:val="00164382"/>
    <w:rsid w:val="001925D6"/>
    <w:rsid w:val="001A691D"/>
    <w:rsid w:val="001A6AD8"/>
    <w:rsid w:val="001B4F80"/>
    <w:rsid w:val="001B5096"/>
    <w:rsid w:val="001C495B"/>
    <w:rsid w:val="001D2CB6"/>
    <w:rsid w:val="001F0DD3"/>
    <w:rsid w:val="001F23BC"/>
    <w:rsid w:val="001F4283"/>
    <w:rsid w:val="00214F7D"/>
    <w:rsid w:val="00217D89"/>
    <w:rsid w:val="00224285"/>
    <w:rsid w:val="00226192"/>
    <w:rsid w:val="00226A31"/>
    <w:rsid w:val="00240175"/>
    <w:rsid w:val="00242AD0"/>
    <w:rsid w:val="002504BF"/>
    <w:rsid w:val="0025711B"/>
    <w:rsid w:val="0026167C"/>
    <w:rsid w:val="00262952"/>
    <w:rsid w:val="00265CFB"/>
    <w:rsid w:val="00273233"/>
    <w:rsid w:val="00280C43"/>
    <w:rsid w:val="0028637D"/>
    <w:rsid w:val="002876FA"/>
    <w:rsid w:val="0029000E"/>
    <w:rsid w:val="00293587"/>
    <w:rsid w:val="002A256D"/>
    <w:rsid w:val="002A7496"/>
    <w:rsid w:val="002A7E83"/>
    <w:rsid w:val="002D2D31"/>
    <w:rsid w:val="002D4B02"/>
    <w:rsid w:val="00306965"/>
    <w:rsid w:val="00311FA9"/>
    <w:rsid w:val="00327A7A"/>
    <w:rsid w:val="00340B23"/>
    <w:rsid w:val="00346DC8"/>
    <w:rsid w:val="00352D09"/>
    <w:rsid w:val="00365F80"/>
    <w:rsid w:val="00380C80"/>
    <w:rsid w:val="00383A26"/>
    <w:rsid w:val="003846D4"/>
    <w:rsid w:val="00396E25"/>
    <w:rsid w:val="003A53ED"/>
    <w:rsid w:val="003C4790"/>
    <w:rsid w:val="003D67A5"/>
    <w:rsid w:val="003E48CE"/>
    <w:rsid w:val="003F10AA"/>
    <w:rsid w:val="003F7FC3"/>
    <w:rsid w:val="0040123F"/>
    <w:rsid w:val="00405220"/>
    <w:rsid w:val="00416185"/>
    <w:rsid w:val="00434A5E"/>
    <w:rsid w:val="00441C59"/>
    <w:rsid w:val="00443DDA"/>
    <w:rsid w:val="004551E3"/>
    <w:rsid w:val="004622BE"/>
    <w:rsid w:val="004752B9"/>
    <w:rsid w:val="004754CF"/>
    <w:rsid w:val="004833B8"/>
    <w:rsid w:val="00484413"/>
    <w:rsid w:val="00495523"/>
    <w:rsid w:val="004A733D"/>
    <w:rsid w:val="004B1235"/>
    <w:rsid w:val="004B380C"/>
    <w:rsid w:val="004C40B7"/>
    <w:rsid w:val="004C56B5"/>
    <w:rsid w:val="004C675A"/>
    <w:rsid w:val="004E2661"/>
    <w:rsid w:val="004E2683"/>
    <w:rsid w:val="004F6798"/>
    <w:rsid w:val="005107CA"/>
    <w:rsid w:val="00513565"/>
    <w:rsid w:val="00531604"/>
    <w:rsid w:val="00531699"/>
    <w:rsid w:val="00540B08"/>
    <w:rsid w:val="00550922"/>
    <w:rsid w:val="00555984"/>
    <w:rsid w:val="0056687F"/>
    <w:rsid w:val="00577CC4"/>
    <w:rsid w:val="00585D59"/>
    <w:rsid w:val="005A1E10"/>
    <w:rsid w:val="005A256E"/>
    <w:rsid w:val="005A25E9"/>
    <w:rsid w:val="005B4737"/>
    <w:rsid w:val="005C5340"/>
    <w:rsid w:val="005C6281"/>
    <w:rsid w:val="005D34D3"/>
    <w:rsid w:val="005D71C0"/>
    <w:rsid w:val="005D7475"/>
    <w:rsid w:val="005E1381"/>
    <w:rsid w:val="005E1C25"/>
    <w:rsid w:val="005E3C7E"/>
    <w:rsid w:val="005E5544"/>
    <w:rsid w:val="005E7865"/>
    <w:rsid w:val="005E7F6C"/>
    <w:rsid w:val="005F6065"/>
    <w:rsid w:val="006047BA"/>
    <w:rsid w:val="00606D8C"/>
    <w:rsid w:val="006216A5"/>
    <w:rsid w:val="00624CE5"/>
    <w:rsid w:val="00625E11"/>
    <w:rsid w:val="00641BE1"/>
    <w:rsid w:val="00645467"/>
    <w:rsid w:val="00645870"/>
    <w:rsid w:val="00651C9B"/>
    <w:rsid w:val="00657D1A"/>
    <w:rsid w:val="006730E8"/>
    <w:rsid w:val="00673441"/>
    <w:rsid w:val="0067594D"/>
    <w:rsid w:val="00676B2D"/>
    <w:rsid w:val="00686D44"/>
    <w:rsid w:val="006971A1"/>
    <w:rsid w:val="006A572C"/>
    <w:rsid w:val="006B0F1E"/>
    <w:rsid w:val="006B1B0A"/>
    <w:rsid w:val="006E03FF"/>
    <w:rsid w:val="006E37B7"/>
    <w:rsid w:val="006F4C2C"/>
    <w:rsid w:val="006F67BC"/>
    <w:rsid w:val="0072355B"/>
    <w:rsid w:val="00727D32"/>
    <w:rsid w:val="007304B6"/>
    <w:rsid w:val="00731300"/>
    <w:rsid w:val="007348E5"/>
    <w:rsid w:val="007404A6"/>
    <w:rsid w:val="00740AD1"/>
    <w:rsid w:val="0074153B"/>
    <w:rsid w:val="00744CF1"/>
    <w:rsid w:val="00745169"/>
    <w:rsid w:val="00755BFF"/>
    <w:rsid w:val="00764F8A"/>
    <w:rsid w:val="00765BB9"/>
    <w:rsid w:val="00777B91"/>
    <w:rsid w:val="00795B59"/>
    <w:rsid w:val="007A73FD"/>
    <w:rsid w:val="007B13F2"/>
    <w:rsid w:val="007B4719"/>
    <w:rsid w:val="007C00F1"/>
    <w:rsid w:val="007C0986"/>
    <w:rsid w:val="007C772D"/>
    <w:rsid w:val="007D0391"/>
    <w:rsid w:val="007D08E4"/>
    <w:rsid w:val="007E2CD5"/>
    <w:rsid w:val="007E56F2"/>
    <w:rsid w:val="007F2881"/>
    <w:rsid w:val="007F37D1"/>
    <w:rsid w:val="007F7887"/>
    <w:rsid w:val="00805CF5"/>
    <w:rsid w:val="008104D0"/>
    <w:rsid w:val="008160D9"/>
    <w:rsid w:val="008165CB"/>
    <w:rsid w:val="00823E1E"/>
    <w:rsid w:val="00830FDE"/>
    <w:rsid w:val="008524EB"/>
    <w:rsid w:val="00862A9F"/>
    <w:rsid w:val="008718B6"/>
    <w:rsid w:val="008874A2"/>
    <w:rsid w:val="00887D0B"/>
    <w:rsid w:val="008969DE"/>
    <w:rsid w:val="00897F41"/>
    <w:rsid w:val="008A559E"/>
    <w:rsid w:val="008B5EF4"/>
    <w:rsid w:val="008B651A"/>
    <w:rsid w:val="008C146F"/>
    <w:rsid w:val="008C6AB1"/>
    <w:rsid w:val="008D11BB"/>
    <w:rsid w:val="008F1881"/>
    <w:rsid w:val="008F66E2"/>
    <w:rsid w:val="00904C6C"/>
    <w:rsid w:val="00912304"/>
    <w:rsid w:val="00922C55"/>
    <w:rsid w:val="00937699"/>
    <w:rsid w:val="00937A5B"/>
    <w:rsid w:val="009412AA"/>
    <w:rsid w:val="0096593B"/>
    <w:rsid w:val="00967BF2"/>
    <w:rsid w:val="009771E6"/>
    <w:rsid w:val="00986C8A"/>
    <w:rsid w:val="00991640"/>
    <w:rsid w:val="00997C1D"/>
    <w:rsid w:val="009A14F5"/>
    <w:rsid w:val="009A43EE"/>
    <w:rsid w:val="009B2A10"/>
    <w:rsid w:val="009B5A97"/>
    <w:rsid w:val="009C2E7B"/>
    <w:rsid w:val="009E41FA"/>
    <w:rsid w:val="009F0FE9"/>
    <w:rsid w:val="009F63AA"/>
    <w:rsid w:val="00A00490"/>
    <w:rsid w:val="00A07BC9"/>
    <w:rsid w:val="00A124D6"/>
    <w:rsid w:val="00A129A1"/>
    <w:rsid w:val="00A15510"/>
    <w:rsid w:val="00A2571C"/>
    <w:rsid w:val="00A32BC4"/>
    <w:rsid w:val="00A34316"/>
    <w:rsid w:val="00A45CAA"/>
    <w:rsid w:val="00A60F64"/>
    <w:rsid w:val="00A714F1"/>
    <w:rsid w:val="00A71BC4"/>
    <w:rsid w:val="00A738E1"/>
    <w:rsid w:val="00A75776"/>
    <w:rsid w:val="00A77311"/>
    <w:rsid w:val="00A817CB"/>
    <w:rsid w:val="00A83B27"/>
    <w:rsid w:val="00A91430"/>
    <w:rsid w:val="00AC3BDA"/>
    <w:rsid w:val="00AD0A3D"/>
    <w:rsid w:val="00AF2843"/>
    <w:rsid w:val="00B07C8C"/>
    <w:rsid w:val="00B14C8A"/>
    <w:rsid w:val="00B236E6"/>
    <w:rsid w:val="00B26D59"/>
    <w:rsid w:val="00B364C4"/>
    <w:rsid w:val="00B418C8"/>
    <w:rsid w:val="00B54DD1"/>
    <w:rsid w:val="00B63F17"/>
    <w:rsid w:val="00B72752"/>
    <w:rsid w:val="00B7317F"/>
    <w:rsid w:val="00B76CFC"/>
    <w:rsid w:val="00B76D94"/>
    <w:rsid w:val="00B84743"/>
    <w:rsid w:val="00B90690"/>
    <w:rsid w:val="00B922BE"/>
    <w:rsid w:val="00B926C0"/>
    <w:rsid w:val="00B979EC"/>
    <w:rsid w:val="00BA2BC7"/>
    <w:rsid w:val="00BC154D"/>
    <w:rsid w:val="00BC63BE"/>
    <w:rsid w:val="00BD06DF"/>
    <w:rsid w:val="00BD47A3"/>
    <w:rsid w:val="00BE5F76"/>
    <w:rsid w:val="00BE6FAD"/>
    <w:rsid w:val="00C134FD"/>
    <w:rsid w:val="00C21297"/>
    <w:rsid w:val="00C218E5"/>
    <w:rsid w:val="00C60528"/>
    <w:rsid w:val="00C61BC0"/>
    <w:rsid w:val="00C72096"/>
    <w:rsid w:val="00C7738F"/>
    <w:rsid w:val="00C9129D"/>
    <w:rsid w:val="00C97EEE"/>
    <w:rsid w:val="00CA0C07"/>
    <w:rsid w:val="00CA26DC"/>
    <w:rsid w:val="00CA6979"/>
    <w:rsid w:val="00CB54BD"/>
    <w:rsid w:val="00CB63BE"/>
    <w:rsid w:val="00CC1BF3"/>
    <w:rsid w:val="00CD57CD"/>
    <w:rsid w:val="00CE1564"/>
    <w:rsid w:val="00CE6DF2"/>
    <w:rsid w:val="00CE7628"/>
    <w:rsid w:val="00CF1715"/>
    <w:rsid w:val="00CF2704"/>
    <w:rsid w:val="00D07B24"/>
    <w:rsid w:val="00D14923"/>
    <w:rsid w:val="00D20B14"/>
    <w:rsid w:val="00D215FB"/>
    <w:rsid w:val="00D2177A"/>
    <w:rsid w:val="00D265F2"/>
    <w:rsid w:val="00D3163D"/>
    <w:rsid w:val="00D35068"/>
    <w:rsid w:val="00D45F35"/>
    <w:rsid w:val="00D537F4"/>
    <w:rsid w:val="00D66466"/>
    <w:rsid w:val="00D76136"/>
    <w:rsid w:val="00D83F78"/>
    <w:rsid w:val="00D84FB0"/>
    <w:rsid w:val="00DA6156"/>
    <w:rsid w:val="00DB3A09"/>
    <w:rsid w:val="00DC26C0"/>
    <w:rsid w:val="00DC775D"/>
    <w:rsid w:val="00E02B64"/>
    <w:rsid w:val="00E1162E"/>
    <w:rsid w:val="00E1759B"/>
    <w:rsid w:val="00E22838"/>
    <w:rsid w:val="00E25F87"/>
    <w:rsid w:val="00E412A6"/>
    <w:rsid w:val="00E424B4"/>
    <w:rsid w:val="00E47391"/>
    <w:rsid w:val="00E51044"/>
    <w:rsid w:val="00E62906"/>
    <w:rsid w:val="00E62E5E"/>
    <w:rsid w:val="00E750F7"/>
    <w:rsid w:val="00E751CE"/>
    <w:rsid w:val="00E752DA"/>
    <w:rsid w:val="00E86EC5"/>
    <w:rsid w:val="00E915F0"/>
    <w:rsid w:val="00E948F2"/>
    <w:rsid w:val="00E9768C"/>
    <w:rsid w:val="00EA43CB"/>
    <w:rsid w:val="00EA7391"/>
    <w:rsid w:val="00EB188A"/>
    <w:rsid w:val="00EB1E90"/>
    <w:rsid w:val="00ED46D8"/>
    <w:rsid w:val="00EF05BF"/>
    <w:rsid w:val="00EF2A7B"/>
    <w:rsid w:val="00EF74F5"/>
    <w:rsid w:val="00F0609D"/>
    <w:rsid w:val="00F07FF0"/>
    <w:rsid w:val="00F143F4"/>
    <w:rsid w:val="00F24AB9"/>
    <w:rsid w:val="00F305FC"/>
    <w:rsid w:val="00F344F5"/>
    <w:rsid w:val="00F37E92"/>
    <w:rsid w:val="00F50A0D"/>
    <w:rsid w:val="00F5235C"/>
    <w:rsid w:val="00F52DF0"/>
    <w:rsid w:val="00F57DD9"/>
    <w:rsid w:val="00F61076"/>
    <w:rsid w:val="00F64464"/>
    <w:rsid w:val="00F728B9"/>
    <w:rsid w:val="00F75CF5"/>
    <w:rsid w:val="00F975F2"/>
    <w:rsid w:val="00FA34EB"/>
    <w:rsid w:val="00FA3C90"/>
    <w:rsid w:val="00FA3C9B"/>
    <w:rsid w:val="00FB1399"/>
    <w:rsid w:val="00FB46AE"/>
    <w:rsid w:val="00FD2560"/>
    <w:rsid w:val="00FE2F0C"/>
    <w:rsid w:val="00FE688D"/>
    <w:rsid w:val="00FF246B"/>
    <w:rsid w:val="00FF49E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6E3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E1C25"/>
    <w:pPr>
      <w:spacing w:after="0" w:line="240" w:lineRule="auto"/>
    </w:pPr>
    <w:rPr>
      <w:rFonts w:ascii="Arial" w:eastAsia="Times New Roman" w:hAnsi="Arial" w:cs="Times New Roman"/>
      <w:sz w:val="20"/>
      <w:szCs w:val="20"/>
    </w:rPr>
  </w:style>
  <w:style w:type="paragraph" w:styleId="Cmsor1">
    <w:name w:val="heading 1"/>
    <w:basedOn w:val="Norml"/>
    <w:next w:val="Norml"/>
    <w:link w:val="Cmsor1Char"/>
    <w:qFormat/>
    <w:rsid w:val="005E1C25"/>
    <w:pPr>
      <w:keepNext/>
      <w:outlineLvl w:val="0"/>
    </w:pPr>
    <w:rPr>
      <w:b/>
    </w:rPr>
  </w:style>
  <w:style w:type="paragraph" w:styleId="Cmsor2">
    <w:name w:val="heading 2"/>
    <w:basedOn w:val="Norml"/>
    <w:next w:val="Norml"/>
    <w:link w:val="Cmsor2Char"/>
    <w:qFormat/>
    <w:rsid w:val="005E1C25"/>
    <w:pPr>
      <w:keepNext/>
      <w:tabs>
        <w:tab w:val="left" w:pos="1350"/>
      </w:tabs>
      <w:outlineLvl w:val="1"/>
    </w:pPr>
    <w:rPr>
      <w:b/>
      <w:sz w:val="16"/>
    </w:rPr>
  </w:style>
  <w:style w:type="paragraph" w:styleId="Cmsor3">
    <w:name w:val="heading 3"/>
    <w:basedOn w:val="Norml"/>
    <w:next w:val="Norml"/>
    <w:link w:val="Cmsor3Char"/>
    <w:qFormat/>
    <w:rsid w:val="005E1C25"/>
    <w:pPr>
      <w:keepNext/>
      <w:jc w:val="center"/>
      <w:outlineLvl w:val="2"/>
    </w:pPr>
    <w:rPr>
      <w:b/>
    </w:rPr>
  </w:style>
  <w:style w:type="paragraph" w:styleId="Cmsor4">
    <w:name w:val="heading 4"/>
    <w:basedOn w:val="Norml"/>
    <w:next w:val="Norml"/>
    <w:link w:val="Cmsor4Char"/>
    <w:qFormat/>
    <w:rsid w:val="005E1C25"/>
    <w:pPr>
      <w:keepNext/>
      <w:ind w:left="360"/>
      <w:outlineLvl w:val="3"/>
    </w:pPr>
    <w:rPr>
      <w:b/>
      <w:sz w:val="24"/>
    </w:rPr>
  </w:style>
  <w:style w:type="paragraph" w:styleId="Cmsor5">
    <w:name w:val="heading 5"/>
    <w:basedOn w:val="Norml"/>
    <w:next w:val="Norml"/>
    <w:link w:val="Cmsor5Char"/>
    <w:qFormat/>
    <w:rsid w:val="005E1C25"/>
    <w:pPr>
      <w:keepNext/>
      <w:outlineLvl w:val="4"/>
    </w:pPr>
    <w:rPr>
      <w:b/>
      <w:sz w:val="22"/>
    </w:rPr>
  </w:style>
  <w:style w:type="paragraph" w:styleId="Cmsor6">
    <w:name w:val="heading 6"/>
    <w:basedOn w:val="Norml"/>
    <w:next w:val="Norml"/>
    <w:link w:val="Cmsor6Char"/>
    <w:qFormat/>
    <w:rsid w:val="005E1C25"/>
    <w:pPr>
      <w:keepNext/>
      <w:tabs>
        <w:tab w:val="left" w:pos="204"/>
      </w:tabs>
      <w:autoSpaceDE w:val="0"/>
      <w:autoSpaceDN w:val="0"/>
      <w:adjustRightInd w:val="0"/>
      <w:jc w:val="center"/>
      <w:outlineLvl w:val="5"/>
    </w:pPr>
    <w:rPr>
      <w:rFonts w:ascii="Times New Roman" w:hAnsi="Times New Roman"/>
      <w:b/>
      <w:sz w:val="18"/>
    </w:rPr>
  </w:style>
  <w:style w:type="paragraph" w:styleId="Cmsor7">
    <w:name w:val="heading 7"/>
    <w:basedOn w:val="Norml"/>
    <w:next w:val="Norml"/>
    <w:link w:val="Cmsor7Char"/>
    <w:qFormat/>
    <w:rsid w:val="005E1C25"/>
    <w:pPr>
      <w:keepNext/>
      <w:jc w:val="center"/>
      <w:outlineLvl w:val="6"/>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E1C25"/>
    <w:rPr>
      <w:rFonts w:ascii="Arial" w:eastAsia="Times New Roman" w:hAnsi="Arial" w:cs="Times New Roman"/>
      <w:b/>
      <w:sz w:val="20"/>
      <w:szCs w:val="20"/>
    </w:rPr>
  </w:style>
  <w:style w:type="character" w:customStyle="1" w:styleId="Cmsor2Char">
    <w:name w:val="Címsor 2 Char"/>
    <w:basedOn w:val="Bekezdsalapbettpusa"/>
    <w:link w:val="Cmsor2"/>
    <w:rsid w:val="005E1C25"/>
    <w:rPr>
      <w:rFonts w:ascii="Arial" w:eastAsia="Times New Roman" w:hAnsi="Arial" w:cs="Times New Roman"/>
      <w:b/>
      <w:sz w:val="16"/>
      <w:szCs w:val="20"/>
    </w:rPr>
  </w:style>
  <w:style w:type="character" w:customStyle="1" w:styleId="Cmsor3Char">
    <w:name w:val="Címsor 3 Char"/>
    <w:basedOn w:val="Bekezdsalapbettpusa"/>
    <w:link w:val="Cmsor3"/>
    <w:rsid w:val="005E1C25"/>
    <w:rPr>
      <w:rFonts w:ascii="Arial" w:eastAsia="Times New Roman" w:hAnsi="Arial" w:cs="Times New Roman"/>
      <w:b/>
      <w:sz w:val="20"/>
      <w:szCs w:val="20"/>
    </w:rPr>
  </w:style>
  <w:style w:type="character" w:customStyle="1" w:styleId="Cmsor4Char">
    <w:name w:val="Címsor 4 Char"/>
    <w:basedOn w:val="Bekezdsalapbettpusa"/>
    <w:link w:val="Cmsor4"/>
    <w:rsid w:val="005E1C25"/>
    <w:rPr>
      <w:rFonts w:ascii="Arial" w:eastAsia="Times New Roman" w:hAnsi="Arial" w:cs="Times New Roman"/>
      <w:b/>
      <w:sz w:val="24"/>
      <w:szCs w:val="20"/>
    </w:rPr>
  </w:style>
  <w:style w:type="character" w:customStyle="1" w:styleId="Cmsor5Char">
    <w:name w:val="Címsor 5 Char"/>
    <w:basedOn w:val="Bekezdsalapbettpusa"/>
    <w:link w:val="Cmsor5"/>
    <w:rsid w:val="005E1C25"/>
    <w:rPr>
      <w:rFonts w:ascii="Arial" w:eastAsia="Times New Roman" w:hAnsi="Arial" w:cs="Times New Roman"/>
      <w:b/>
      <w:szCs w:val="20"/>
    </w:rPr>
  </w:style>
  <w:style w:type="character" w:customStyle="1" w:styleId="Cmsor6Char">
    <w:name w:val="Címsor 6 Char"/>
    <w:basedOn w:val="Bekezdsalapbettpusa"/>
    <w:link w:val="Cmsor6"/>
    <w:rsid w:val="005E1C25"/>
    <w:rPr>
      <w:rFonts w:ascii="Times New Roman" w:eastAsia="Times New Roman" w:hAnsi="Times New Roman" w:cs="Times New Roman"/>
      <w:b/>
      <w:sz w:val="18"/>
      <w:szCs w:val="20"/>
    </w:rPr>
  </w:style>
  <w:style w:type="character" w:customStyle="1" w:styleId="Cmsor7Char">
    <w:name w:val="Címsor 7 Char"/>
    <w:basedOn w:val="Bekezdsalapbettpusa"/>
    <w:link w:val="Cmsor7"/>
    <w:rsid w:val="005E1C25"/>
    <w:rPr>
      <w:rFonts w:ascii="Arial" w:eastAsia="Times New Roman" w:hAnsi="Arial" w:cs="Times New Roman"/>
      <w:b/>
      <w:sz w:val="24"/>
      <w:szCs w:val="20"/>
    </w:rPr>
  </w:style>
  <w:style w:type="character" w:styleId="Hiperhivatkozs">
    <w:name w:val="Hyperlink"/>
    <w:basedOn w:val="Bekezdsalapbettpusa"/>
    <w:rsid w:val="005E1C25"/>
    <w:rPr>
      <w:color w:val="0000FF"/>
      <w:u w:val="single"/>
    </w:rPr>
  </w:style>
  <w:style w:type="paragraph" w:styleId="lfej">
    <w:name w:val="header"/>
    <w:basedOn w:val="Norml"/>
    <w:link w:val="lfejChar"/>
    <w:rsid w:val="005E1C25"/>
    <w:pPr>
      <w:tabs>
        <w:tab w:val="center" w:pos="4320"/>
        <w:tab w:val="right" w:pos="8640"/>
      </w:tabs>
    </w:pPr>
  </w:style>
  <w:style w:type="character" w:customStyle="1" w:styleId="lfejChar">
    <w:name w:val="Élőfej Char"/>
    <w:basedOn w:val="Bekezdsalapbettpusa"/>
    <w:link w:val="lfej"/>
    <w:rsid w:val="005E1C25"/>
    <w:rPr>
      <w:rFonts w:ascii="Arial" w:eastAsia="Times New Roman" w:hAnsi="Arial" w:cs="Times New Roman"/>
      <w:sz w:val="20"/>
      <w:szCs w:val="20"/>
    </w:rPr>
  </w:style>
  <w:style w:type="character" w:styleId="Oldalszm">
    <w:name w:val="page number"/>
    <w:basedOn w:val="Bekezdsalapbettpusa"/>
    <w:rsid w:val="005E1C25"/>
  </w:style>
  <w:style w:type="paragraph" w:styleId="Dokumentumtrkp">
    <w:name w:val="Document Map"/>
    <w:basedOn w:val="Norml"/>
    <w:link w:val="DokumentumtrkpChar"/>
    <w:semiHidden/>
    <w:rsid w:val="005E1C25"/>
    <w:pPr>
      <w:shd w:val="clear" w:color="auto" w:fill="000080"/>
    </w:pPr>
    <w:rPr>
      <w:rFonts w:ascii="Tahoma" w:hAnsi="Tahoma"/>
    </w:rPr>
  </w:style>
  <w:style w:type="character" w:customStyle="1" w:styleId="DokumentumtrkpChar">
    <w:name w:val="Dokumentumtérkép Char"/>
    <w:basedOn w:val="Bekezdsalapbettpusa"/>
    <w:link w:val="Dokumentumtrkp"/>
    <w:semiHidden/>
    <w:rsid w:val="005E1C25"/>
    <w:rPr>
      <w:rFonts w:ascii="Tahoma" w:eastAsia="Times New Roman" w:hAnsi="Tahoma" w:cs="Times New Roman"/>
      <w:sz w:val="20"/>
      <w:szCs w:val="20"/>
      <w:shd w:val="clear" w:color="auto" w:fill="000080"/>
    </w:rPr>
  </w:style>
  <w:style w:type="paragraph" w:styleId="Szvegtrzsbehzssal">
    <w:name w:val="Body Text Indent"/>
    <w:basedOn w:val="Norml"/>
    <w:link w:val="SzvegtrzsbehzssalChar"/>
    <w:rsid w:val="005E1C25"/>
    <w:pPr>
      <w:ind w:left="360"/>
      <w:jc w:val="both"/>
    </w:pPr>
  </w:style>
  <w:style w:type="character" w:customStyle="1" w:styleId="SzvegtrzsbehzssalChar">
    <w:name w:val="Szövegtörzs behúzással Char"/>
    <w:basedOn w:val="Bekezdsalapbettpusa"/>
    <w:link w:val="Szvegtrzsbehzssal"/>
    <w:rsid w:val="005E1C25"/>
    <w:rPr>
      <w:rFonts w:ascii="Arial" w:eastAsia="Times New Roman" w:hAnsi="Arial" w:cs="Times New Roman"/>
      <w:sz w:val="20"/>
      <w:szCs w:val="20"/>
    </w:rPr>
  </w:style>
  <w:style w:type="paragraph" w:styleId="TJ1">
    <w:name w:val="toc 1"/>
    <w:basedOn w:val="Norml"/>
    <w:next w:val="Norml"/>
    <w:autoRedefine/>
    <w:semiHidden/>
    <w:rsid w:val="005E1C25"/>
    <w:pPr>
      <w:spacing w:before="120" w:after="120"/>
    </w:pPr>
    <w:rPr>
      <w:rFonts w:ascii="Times New Roman" w:hAnsi="Times New Roman"/>
      <w:b/>
      <w:bCs/>
      <w:caps/>
      <w:szCs w:val="24"/>
    </w:rPr>
  </w:style>
  <w:style w:type="paragraph" w:styleId="TJ2">
    <w:name w:val="toc 2"/>
    <w:basedOn w:val="Norml"/>
    <w:next w:val="Norml"/>
    <w:autoRedefine/>
    <w:semiHidden/>
    <w:rsid w:val="005E1C25"/>
    <w:pPr>
      <w:ind w:left="200"/>
    </w:pPr>
    <w:rPr>
      <w:rFonts w:ascii="Times New Roman" w:hAnsi="Times New Roman"/>
      <w:smallCaps/>
      <w:szCs w:val="24"/>
    </w:rPr>
  </w:style>
  <w:style w:type="paragraph" w:styleId="TJ3">
    <w:name w:val="toc 3"/>
    <w:basedOn w:val="Norml"/>
    <w:next w:val="Norml"/>
    <w:autoRedefine/>
    <w:semiHidden/>
    <w:rsid w:val="005E1C25"/>
    <w:pPr>
      <w:ind w:left="400"/>
    </w:pPr>
    <w:rPr>
      <w:rFonts w:ascii="Times New Roman" w:hAnsi="Times New Roman"/>
      <w:i/>
      <w:iCs/>
      <w:szCs w:val="24"/>
    </w:rPr>
  </w:style>
  <w:style w:type="paragraph" w:styleId="TJ4">
    <w:name w:val="toc 4"/>
    <w:basedOn w:val="Norml"/>
    <w:next w:val="Norml"/>
    <w:autoRedefine/>
    <w:semiHidden/>
    <w:rsid w:val="005E1C25"/>
    <w:pPr>
      <w:ind w:left="600"/>
    </w:pPr>
    <w:rPr>
      <w:rFonts w:ascii="Times New Roman" w:hAnsi="Times New Roman"/>
      <w:szCs w:val="21"/>
    </w:rPr>
  </w:style>
  <w:style w:type="paragraph" w:styleId="TJ5">
    <w:name w:val="toc 5"/>
    <w:basedOn w:val="Norml"/>
    <w:next w:val="Norml"/>
    <w:autoRedefine/>
    <w:semiHidden/>
    <w:rsid w:val="005E1C25"/>
    <w:pPr>
      <w:ind w:left="800"/>
    </w:pPr>
    <w:rPr>
      <w:rFonts w:ascii="Times New Roman" w:hAnsi="Times New Roman"/>
      <w:szCs w:val="21"/>
    </w:rPr>
  </w:style>
  <w:style w:type="paragraph" w:styleId="TJ6">
    <w:name w:val="toc 6"/>
    <w:basedOn w:val="Norml"/>
    <w:next w:val="Norml"/>
    <w:autoRedefine/>
    <w:semiHidden/>
    <w:rsid w:val="005E1C25"/>
    <w:pPr>
      <w:ind w:left="1000"/>
    </w:pPr>
    <w:rPr>
      <w:rFonts w:ascii="Times New Roman" w:hAnsi="Times New Roman"/>
      <w:szCs w:val="21"/>
    </w:rPr>
  </w:style>
  <w:style w:type="paragraph" w:styleId="TJ7">
    <w:name w:val="toc 7"/>
    <w:basedOn w:val="Norml"/>
    <w:next w:val="Norml"/>
    <w:autoRedefine/>
    <w:semiHidden/>
    <w:rsid w:val="005E1C25"/>
    <w:pPr>
      <w:ind w:left="1200"/>
    </w:pPr>
    <w:rPr>
      <w:rFonts w:ascii="Times New Roman" w:hAnsi="Times New Roman"/>
      <w:szCs w:val="21"/>
    </w:rPr>
  </w:style>
  <w:style w:type="paragraph" w:styleId="TJ8">
    <w:name w:val="toc 8"/>
    <w:basedOn w:val="Norml"/>
    <w:next w:val="Norml"/>
    <w:autoRedefine/>
    <w:semiHidden/>
    <w:rsid w:val="005E1C25"/>
    <w:pPr>
      <w:ind w:left="1400"/>
    </w:pPr>
    <w:rPr>
      <w:rFonts w:ascii="Times New Roman" w:hAnsi="Times New Roman"/>
      <w:szCs w:val="21"/>
    </w:rPr>
  </w:style>
  <w:style w:type="paragraph" w:styleId="TJ9">
    <w:name w:val="toc 9"/>
    <w:basedOn w:val="Norml"/>
    <w:next w:val="Norml"/>
    <w:autoRedefine/>
    <w:semiHidden/>
    <w:rsid w:val="005E1C25"/>
    <w:pPr>
      <w:ind w:left="1600"/>
    </w:pPr>
    <w:rPr>
      <w:rFonts w:ascii="Times New Roman" w:hAnsi="Times New Roman"/>
      <w:szCs w:val="21"/>
    </w:rPr>
  </w:style>
  <w:style w:type="character" w:styleId="Mrltotthiperhivatkozs">
    <w:name w:val="FollowedHyperlink"/>
    <w:basedOn w:val="Bekezdsalapbettpusa"/>
    <w:rsid w:val="005E1C25"/>
    <w:rPr>
      <w:color w:val="800080"/>
      <w:u w:val="single"/>
    </w:rPr>
  </w:style>
  <w:style w:type="paragraph" w:styleId="Szvegtrzs">
    <w:name w:val="Body Text"/>
    <w:basedOn w:val="Norml"/>
    <w:link w:val="SzvegtrzsChar"/>
    <w:rsid w:val="005E1C25"/>
    <w:pPr>
      <w:tabs>
        <w:tab w:val="left" w:pos="204"/>
      </w:tabs>
      <w:autoSpaceDE w:val="0"/>
      <w:autoSpaceDN w:val="0"/>
      <w:adjustRightInd w:val="0"/>
      <w:spacing w:line="249" w:lineRule="exact"/>
    </w:pPr>
    <w:rPr>
      <w:rFonts w:ascii="Times New Roman" w:hAnsi="Times New Roman"/>
      <w:b/>
      <w:sz w:val="16"/>
    </w:rPr>
  </w:style>
  <w:style w:type="character" w:customStyle="1" w:styleId="SzvegtrzsChar">
    <w:name w:val="Szövegtörzs Char"/>
    <w:basedOn w:val="Bekezdsalapbettpusa"/>
    <w:link w:val="Szvegtrzs"/>
    <w:rsid w:val="005E1C25"/>
    <w:rPr>
      <w:rFonts w:ascii="Times New Roman" w:eastAsia="Times New Roman" w:hAnsi="Times New Roman" w:cs="Times New Roman"/>
      <w:b/>
      <w:sz w:val="16"/>
      <w:szCs w:val="20"/>
    </w:rPr>
  </w:style>
  <w:style w:type="paragraph" w:styleId="Szvegtrzsbehzssal2">
    <w:name w:val="Body Text Indent 2"/>
    <w:basedOn w:val="Norml"/>
    <w:link w:val="Szvegtrzsbehzssal2Char"/>
    <w:rsid w:val="005E1C25"/>
    <w:pPr>
      <w:ind w:left="720" w:hanging="720"/>
      <w:jc w:val="both"/>
    </w:pPr>
  </w:style>
  <w:style w:type="character" w:customStyle="1" w:styleId="Szvegtrzsbehzssal2Char">
    <w:name w:val="Szövegtörzs behúzással 2 Char"/>
    <w:basedOn w:val="Bekezdsalapbettpusa"/>
    <w:link w:val="Szvegtrzsbehzssal2"/>
    <w:rsid w:val="005E1C25"/>
    <w:rPr>
      <w:rFonts w:ascii="Arial" w:eastAsia="Times New Roman" w:hAnsi="Arial" w:cs="Times New Roman"/>
      <w:sz w:val="20"/>
      <w:szCs w:val="20"/>
    </w:rPr>
  </w:style>
  <w:style w:type="paragraph" w:styleId="Szvegtrzs2">
    <w:name w:val="Body Text 2"/>
    <w:basedOn w:val="Norml"/>
    <w:link w:val="Szvegtrzs2Char"/>
    <w:rsid w:val="005E1C25"/>
    <w:pPr>
      <w:jc w:val="both"/>
    </w:pPr>
  </w:style>
  <w:style w:type="character" w:customStyle="1" w:styleId="Szvegtrzs2Char">
    <w:name w:val="Szövegtörzs 2 Char"/>
    <w:basedOn w:val="Bekezdsalapbettpusa"/>
    <w:link w:val="Szvegtrzs2"/>
    <w:rsid w:val="005E1C25"/>
    <w:rPr>
      <w:rFonts w:ascii="Arial" w:eastAsia="Times New Roman" w:hAnsi="Arial" w:cs="Times New Roman"/>
      <w:sz w:val="20"/>
      <w:szCs w:val="20"/>
    </w:rPr>
  </w:style>
  <w:style w:type="paragraph" w:styleId="Szvegtrzsbehzssal3">
    <w:name w:val="Body Text Indent 3"/>
    <w:basedOn w:val="Norml"/>
    <w:link w:val="Szvegtrzsbehzssal3Char"/>
    <w:rsid w:val="005E1C25"/>
    <w:pPr>
      <w:tabs>
        <w:tab w:val="left" w:pos="720"/>
      </w:tabs>
      <w:autoSpaceDE w:val="0"/>
      <w:autoSpaceDN w:val="0"/>
      <w:adjustRightInd w:val="0"/>
      <w:spacing w:line="238" w:lineRule="exact"/>
      <w:ind w:firstLine="720"/>
      <w:jc w:val="both"/>
    </w:pPr>
    <w:rPr>
      <w:sz w:val="18"/>
    </w:rPr>
  </w:style>
  <w:style w:type="character" w:customStyle="1" w:styleId="Szvegtrzsbehzssal3Char">
    <w:name w:val="Szövegtörzs behúzással 3 Char"/>
    <w:basedOn w:val="Bekezdsalapbettpusa"/>
    <w:link w:val="Szvegtrzsbehzssal3"/>
    <w:rsid w:val="005E1C25"/>
    <w:rPr>
      <w:rFonts w:ascii="Arial" w:eastAsia="Times New Roman" w:hAnsi="Arial" w:cs="Times New Roman"/>
      <w:sz w:val="18"/>
      <w:szCs w:val="20"/>
    </w:rPr>
  </w:style>
  <w:style w:type="paragraph" w:styleId="llb">
    <w:name w:val="footer"/>
    <w:basedOn w:val="Norml"/>
    <w:link w:val="llbChar"/>
    <w:rsid w:val="005E1C25"/>
    <w:pPr>
      <w:tabs>
        <w:tab w:val="center" w:pos="4320"/>
        <w:tab w:val="right" w:pos="8640"/>
      </w:tabs>
    </w:pPr>
  </w:style>
  <w:style w:type="character" w:customStyle="1" w:styleId="llbChar">
    <w:name w:val="Élőláb Char"/>
    <w:basedOn w:val="Bekezdsalapbettpusa"/>
    <w:link w:val="llb"/>
    <w:rsid w:val="005E1C25"/>
    <w:rPr>
      <w:rFonts w:ascii="Arial" w:eastAsia="Times New Roman" w:hAnsi="Arial" w:cs="Times New Roman"/>
      <w:sz w:val="20"/>
      <w:szCs w:val="20"/>
    </w:rPr>
  </w:style>
  <w:style w:type="paragraph" w:styleId="Szvegtrzs3">
    <w:name w:val="Body Text 3"/>
    <w:basedOn w:val="Norml"/>
    <w:link w:val="Szvegtrzs3Char"/>
    <w:rsid w:val="005E1C25"/>
    <w:pPr>
      <w:tabs>
        <w:tab w:val="left" w:pos="-1080"/>
        <w:tab w:val="left" w:pos="-720"/>
        <w:tab w:val="left" w:pos="0"/>
        <w:tab w:val="left" w:pos="720"/>
        <w:tab w:val="left" w:pos="1440"/>
        <w:tab w:val="left" w:pos="2160"/>
        <w:tab w:val="left" w:pos="3068"/>
        <w:tab w:val="left" w:pos="4320"/>
      </w:tabs>
    </w:pPr>
    <w:rPr>
      <w:rFonts w:ascii="Times New Roman" w:hAnsi="Times New Roman"/>
      <w:b/>
      <w:lang w:val="pt-PT"/>
    </w:rPr>
  </w:style>
  <w:style w:type="character" w:customStyle="1" w:styleId="Szvegtrzs3Char">
    <w:name w:val="Szövegtörzs 3 Char"/>
    <w:basedOn w:val="Bekezdsalapbettpusa"/>
    <w:link w:val="Szvegtrzs3"/>
    <w:rsid w:val="005E1C25"/>
    <w:rPr>
      <w:rFonts w:ascii="Times New Roman" w:eastAsia="Times New Roman" w:hAnsi="Times New Roman" w:cs="Times New Roman"/>
      <w:b/>
      <w:sz w:val="20"/>
      <w:szCs w:val="20"/>
      <w:lang w:val="pt-PT"/>
    </w:rPr>
  </w:style>
  <w:style w:type="paragraph" w:styleId="Buborkszveg">
    <w:name w:val="Balloon Text"/>
    <w:basedOn w:val="Norml"/>
    <w:link w:val="BuborkszvegChar"/>
    <w:semiHidden/>
    <w:rsid w:val="005E1C25"/>
    <w:rPr>
      <w:rFonts w:ascii="Tahoma" w:hAnsi="Tahoma" w:cs="Tahoma"/>
      <w:sz w:val="16"/>
      <w:szCs w:val="16"/>
    </w:rPr>
  </w:style>
  <w:style w:type="character" w:customStyle="1" w:styleId="BuborkszvegChar">
    <w:name w:val="Buborékszöveg Char"/>
    <w:basedOn w:val="Bekezdsalapbettpusa"/>
    <w:link w:val="Buborkszveg"/>
    <w:semiHidden/>
    <w:rsid w:val="005E1C25"/>
    <w:rPr>
      <w:rFonts w:ascii="Tahoma" w:eastAsia="Times New Roman" w:hAnsi="Tahoma" w:cs="Tahoma"/>
      <w:sz w:val="16"/>
      <w:szCs w:val="16"/>
    </w:rPr>
  </w:style>
  <w:style w:type="numbering" w:styleId="111111">
    <w:name w:val="Outline List 2"/>
    <w:basedOn w:val="Nemlista"/>
    <w:rsid w:val="005E1C25"/>
    <w:pPr>
      <w:numPr>
        <w:numId w:val="14"/>
      </w:numPr>
    </w:pPr>
  </w:style>
  <w:style w:type="character" w:styleId="Jegyzethivatkozs">
    <w:name w:val="annotation reference"/>
    <w:basedOn w:val="Bekezdsalapbettpusa"/>
    <w:semiHidden/>
    <w:rsid w:val="005E1C25"/>
    <w:rPr>
      <w:sz w:val="16"/>
      <w:szCs w:val="16"/>
    </w:rPr>
  </w:style>
  <w:style w:type="paragraph" w:styleId="Jegyzetszveg">
    <w:name w:val="annotation text"/>
    <w:basedOn w:val="Norml"/>
    <w:link w:val="JegyzetszvegChar"/>
    <w:semiHidden/>
    <w:rsid w:val="005E1C25"/>
    <w:rPr>
      <w:rFonts w:ascii="Times New Roman" w:hAnsi="Times New Roman"/>
      <w:lang w:bidi="ar-LB"/>
    </w:rPr>
  </w:style>
  <w:style w:type="character" w:customStyle="1" w:styleId="JegyzetszvegChar">
    <w:name w:val="Jegyzetszöveg Char"/>
    <w:basedOn w:val="Bekezdsalapbettpusa"/>
    <w:link w:val="Jegyzetszveg"/>
    <w:semiHidden/>
    <w:rsid w:val="005E1C25"/>
    <w:rPr>
      <w:rFonts w:ascii="Times New Roman" w:eastAsia="Times New Roman" w:hAnsi="Times New Roman" w:cs="Times New Roman"/>
      <w:sz w:val="20"/>
      <w:szCs w:val="20"/>
      <w:lang w:bidi="ar-LB"/>
    </w:rPr>
  </w:style>
  <w:style w:type="paragraph" w:styleId="NormlWeb">
    <w:name w:val="Normal (Web)"/>
    <w:basedOn w:val="Norml"/>
    <w:rsid w:val="005E1C25"/>
    <w:pPr>
      <w:spacing w:before="100" w:beforeAutospacing="1" w:after="100" w:afterAutospacing="1"/>
    </w:pPr>
    <w:rPr>
      <w:rFonts w:ascii="Times New Roman" w:hAnsi="Times New Roman"/>
      <w:sz w:val="24"/>
      <w:szCs w:val="24"/>
    </w:rPr>
  </w:style>
  <w:style w:type="character" w:customStyle="1" w:styleId="text1">
    <w:name w:val="text1"/>
    <w:basedOn w:val="Bekezdsalapbettpusa"/>
    <w:rsid w:val="005E1C25"/>
    <w:rPr>
      <w:rFonts w:ascii="Verdana" w:hAnsi="Verdana" w:hint="default"/>
      <w:b w:val="0"/>
      <w:bCs w:val="0"/>
      <w:i w:val="0"/>
      <w:iCs w:val="0"/>
      <w:strike w:val="0"/>
      <w:dstrike w:val="0"/>
      <w:color w:val="000000"/>
      <w:sz w:val="15"/>
      <w:szCs w:val="15"/>
      <w:u w:val="none"/>
      <w:effect w:val="none"/>
    </w:rPr>
  </w:style>
  <w:style w:type="paragraph" w:styleId="Lbjegyzetszveg">
    <w:name w:val="footnote text"/>
    <w:basedOn w:val="Norml"/>
    <w:link w:val="LbjegyzetszvegChar"/>
    <w:uiPriority w:val="99"/>
    <w:semiHidden/>
    <w:unhideWhenUsed/>
    <w:rsid w:val="005E1C25"/>
  </w:style>
  <w:style w:type="character" w:customStyle="1" w:styleId="LbjegyzetszvegChar">
    <w:name w:val="Lábjegyzetszöveg Char"/>
    <w:basedOn w:val="Bekezdsalapbettpusa"/>
    <w:link w:val="Lbjegyzetszveg"/>
    <w:uiPriority w:val="99"/>
    <w:semiHidden/>
    <w:rsid w:val="005E1C25"/>
    <w:rPr>
      <w:rFonts w:ascii="Arial" w:eastAsia="Times New Roman" w:hAnsi="Arial" w:cs="Times New Roman"/>
      <w:sz w:val="20"/>
      <w:szCs w:val="20"/>
    </w:rPr>
  </w:style>
  <w:style w:type="character" w:styleId="Lbjegyzet-hivatkozs">
    <w:name w:val="footnote reference"/>
    <w:basedOn w:val="Bekezdsalapbettpusa"/>
    <w:uiPriority w:val="99"/>
    <w:semiHidden/>
    <w:unhideWhenUsed/>
    <w:rsid w:val="005E1C25"/>
    <w:rPr>
      <w:vertAlign w:val="superscript"/>
    </w:rPr>
  </w:style>
  <w:style w:type="paragraph" w:styleId="Listaszerbekezds">
    <w:name w:val="List Paragraph"/>
    <w:basedOn w:val="Norml"/>
    <w:uiPriority w:val="34"/>
    <w:qFormat/>
    <w:rsid w:val="00FB1399"/>
    <w:pPr>
      <w:ind w:left="720"/>
      <w:contextualSpacing/>
    </w:pPr>
  </w:style>
  <w:style w:type="paragraph" w:styleId="Megjegyzstrgya">
    <w:name w:val="annotation subject"/>
    <w:basedOn w:val="Jegyzetszveg"/>
    <w:next w:val="Jegyzetszveg"/>
    <w:link w:val="MegjegyzstrgyaChar"/>
    <w:uiPriority w:val="99"/>
    <w:semiHidden/>
    <w:unhideWhenUsed/>
    <w:rsid w:val="00EB188A"/>
    <w:rPr>
      <w:rFonts w:ascii="Arial" w:hAnsi="Arial"/>
      <w:b/>
      <w:bCs/>
      <w:lang w:bidi="ar-SA"/>
    </w:rPr>
  </w:style>
  <w:style w:type="character" w:customStyle="1" w:styleId="MegjegyzstrgyaChar">
    <w:name w:val="Megjegyzés tárgya Char"/>
    <w:basedOn w:val="JegyzetszvegChar"/>
    <w:link w:val="Megjegyzstrgya"/>
    <w:uiPriority w:val="99"/>
    <w:semiHidden/>
    <w:rsid w:val="00EB188A"/>
    <w:rPr>
      <w:rFonts w:ascii="Arial" w:eastAsia="Times New Roman" w:hAnsi="Arial" w:cs="Times New Roman"/>
      <w:b/>
      <w:bCs/>
      <w:sz w:val="20"/>
      <w:szCs w:val="20"/>
      <w:lang w:bidi="ar-L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E1C25"/>
    <w:pPr>
      <w:spacing w:after="0" w:line="240" w:lineRule="auto"/>
    </w:pPr>
    <w:rPr>
      <w:rFonts w:ascii="Arial" w:eastAsia="Times New Roman" w:hAnsi="Arial" w:cs="Times New Roman"/>
      <w:sz w:val="20"/>
      <w:szCs w:val="20"/>
    </w:rPr>
  </w:style>
  <w:style w:type="paragraph" w:styleId="Cmsor1">
    <w:name w:val="heading 1"/>
    <w:basedOn w:val="Norml"/>
    <w:next w:val="Norml"/>
    <w:link w:val="Cmsor1Char"/>
    <w:qFormat/>
    <w:rsid w:val="005E1C25"/>
    <w:pPr>
      <w:keepNext/>
      <w:outlineLvl w:val="0"/>
    </w:pPr>
    <w:rPr>
      <w:b/>
    </w:rPr>
  </w:style>
  <w:style w:type="paragraph" w:styleId="Cmsor2">
    <w:name w:val="heading 2"/>
    <w:basedOn w:val="Norml"/>
    <w:next w:val="Norml"/>
    <w:link w:val="Cmsor2Char"/>
    <w:qFormat/>
    <w:rsid w:val="005E1C25"/>
    <w:pPr>
      <w:keepNext/>
      <w:tabs>
        <w:tab w:val="left" w:pos="1350"/>
      </w:tabs>
      <w:outlineLvl w:val="1"/>
    </w:pPr>
    <w:rPr>
      <w:b/>
      <w:sz w:val="16"/>
    </w:rPr>
  </w:style>
  <w:style w:type="paragraph" w:styleId="Cmsor3">
    <w:name w:val="heading 3"/>
    <w:basedOn w:val="Norml"/>
    <w:next w:val="Norml"/>
    <w:link w:val="Cmsor3Char"/>
    <w:qFormat/>
    <w:rsid w:val="005E1C25"/>
    <w:pPr>
      <w:keepNext/>
      <w:jc w:val="center"/>
      <w:outlineLvl w:val="2"/>
    </w:pPr>
    <w:rPr>
      <w:b/>
    </w:rPr>
  </w:style>
  <w:style w:type="paragraph" w:styleId="Cmsor4">
    <w:name w:val="heading 4"/>
    <w:basedOn w:val="Norml"/>
    <w:next w:val="Norml"/>
    <w:link w:val="Cmsor4Char"/>
    <w:qFormat/>
    <w:rsid w:val="005E1C25"/>
    <w:pPr>
      <w:keepNext/>
      <w:ind w:left="360"/>
      <w:outlineLvl w:val="3"/>
    </w:pPr>
    <w:rPr>
      <w:b/>
      <w:sz w:val="24"/>
    </w:rPr>
  </w:style>
  <w:style w:type="paragraph" w:styleId="Cmsor5">
    <w:name w:val="heading 5"/>
    <w:basedOn w:val="Norml"/>
    <w:next w:val="Norml"/>
    <w:link w:val="Cmsor5Char"/>
    <w:qFormat/>
    <w:rsid w:val="005E1C25"/>
    <w:pPr>
      <w:keepNext/>
      <w:outlineLvl w:val="4"/>
    </w:pPr>
    <w:rPr>
      <w:b/>
      <w:sz w:val="22"/>
    </w:rPr>
  </w:style>
  <w:style w:type="paragraph" w:styleId="Cmsor6">
    <w:name w:val="heading 6"/>
    <w:basedOn w:val="Norml"/>
    <w:next w:val="Norml"/>
    <w:link w:val="Cmsor6Char"/>
    <w:qFormat/>
    <w:rsid w:val="005E1C25"/>
    <w:pPr>
      <w:keepNext/>
      <w:tabs>
        <w:tab w:val="left" w:pos="204"/>
      </w:tabs>
      <w:autoSpaceDE w:val="0"/>
      <w:autoSpaceDN w:val="0"/>
      <w:adjustRightInd w:val="0"/>
      <w:jc w:val="center"/>
      <w:outlineLvl w:val="5"/>
    </w:pPr>
    <w:rPr>
      <w:rFonts w:ascii="Times New Roman" w:hAnsi="Times New Roman"/>
      <w:b/>
      <w:sz w:val="18"/>
    </w:rPr>
  </w:style>
  <w:style w:type="paragraph" w:styleId="Cmsor7">
    <w:name w:val="heading 7"/>
    <w:basedOn w:val="Norml"/>
    <w:next w:val="Norml"/>
    <w:link w:val="Cmsor7Char"/>
    <w:qFormat/>
    <w:rsid w:val="005E1C25"/>
    <w:pPr>
      <w:keepNext/>
      <w:jc w:val="center"/>
      <w:outlineLvl w:val="6"/>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E1C25"/>
    <w:rPr>
      <w:rFonts w:ascii="Arial" w:eastAsia="Times New Roman" w:hAnsi="Arial" w:cs="Times New Roman"/>
      <w:b/>
      <w:sz w:val="20"/>
      <w:szCs w:val="20"/>
    </w:rPr>
  </w:style>
  <w:style w:type="character" w:customStyle="1" w:styleId="Cmsor2Char">
    <w:name w:val="Címsor 2 Char"/>
    <w:basedOn w:val="Bekezdsalapbettpusa"/>
    <w:link w:val="Cmsor2"/>
    <w:rsid w:val="005E1C25"/>
    <w:rPr>
      <w:rFonts w:ascii="Arial" w:eastAsia="Times New Roman" w:hAnsi="Arial" w:cs="Times New Roman"/>
      <w:b/>
      <w:sz w:val="16"/>
      <w:szCs w:val="20"/>
    </w:rPr>
  </w:style>
  <w:style w:type="character" w:customStyle="1" w:styleId="Cmsor3Char">
    <w:name w:val="Címsor 3 Char"/>
    <w:basedOn w:val="Bekezdsalapbettpusa"/>
    <w:link w:val="Cmsor3"/>
    <w:rsid w:val="005E1C25"/>
    <w:rPr>
      <w:rFonts w:ascii="Arial" w:eastAsia="Times New Roman" w:hAnsi="Arial" w:cs="Times New Roman"/>
      <w:b/>
      <w:sz w:val="20"/>
      <w:szCs w:val="20"/>
    </w:rPr>
  </w:style>
  <w:style w:type="character" w:customStyle="1" w:styleId="Cmsor4Char">
    <w:name w:val="Címsor 4 Char"/>
    <w:basedOn w:val="Bekezdsalapbettpusa"/>
    <w:link w:val="Cmsor4"/>
    <w:rsid w:val="005E1C25"/>
    <w:rPr>
      <w:rFonts w:ascii="Arial" w:eastAsia="Times New Roman" w:hAnsi="Arial" w:cs="Times New Roman"/>
      <w:b/>
      <w:sz w:val="24"/>
      <w:szCs w:val="20"/>
    </w:rPr>
  </w:style>
  <w:style w:type="character" w:customStyle="1" w:styleId="Cmsor5Char">
    <w:name w:val="Címsor 5 Char"/>
    <w:basedOn w:val="Bekezdsalapbettpusa"/>
    <w:link w:val="Cmsor5"/>
    <w:rsid w:val="005E1C25"/>
    <w:rPr>
      <w:rFonts w:ascii="Arial" w:eastAsia="Times New Roman" w:hAnsi="Arial" w:cs="Times New Roman"/>
      <w:b/>
      <w:szCs w:val="20"/>
    </w:rPr>
  </w:style>
  <w:style w:type="character" w:customStyle="1" w:styleId="Cmsor6Char">
    <w:name w:val="Címsor 6 Char"/>
    <w:basedOn w:val="Bekezdsalapbettpusa"/>
    <w:link w:val="Cmsor6"/>
    <w:rsid w:val="005E1C25"/>
    <w:rPr>
      <w:rFonts w:ascii="Times New Roman" w:eastAsia="Times New Roman" w:hAnsi="Times New Roman" w:cs="Times New Roman"/>
      <w:b/>
      <w:sz w:val="18"/>
      <w:szCs w:val="20"/>
    </w:rPr>
  </w:style>
  <w:style w:type="character" w:customStyle="1" w:styleId="Cmsor7Char">
    <w:name w:val="Címsor 7 Char"/>
    <w:basedOn w:val="Bekezdsalapbettpusa"/>
    <w:link w:val="Cmsor7"/>
    <w:rsid w:val="005E1C25"/>
    <w:rPr>
      <w:rFonts w:ascii="Arial" w:eastAsia="Times New Roman" w:hAnsi="Arial" w:cs="Times New Roman"/>
      <w:b/>
      <w:sz w:val="24"/>
      <w:szCs w:val="20"/>
    </w:rPr>
  </w:style>
  <w:style w:type="character" w:styleId="Hiperhivatkozs">
    <w:name w:val="Hyperlink"/>
    <w:basedOn w:val="Bekezdsalapbettpusa"/>
    <w:rsid w:val="005E1C25"/>
    <w:rPr>
      <w:color w:val="0000FF"/>
      <w:u w:val="single"/>
    </w:rPr>
  </w:style>
  <w:style w:type="paragraph" w:styleId="lfej">
    <w:name w:val="header"/>
    <w:basedOn w:val="Norml"/>
    <w:link w:val="lfejChar"/>
    <w:rsid w:val="005E1C25"/>
    <w:pPr>
      <w:tabs>
        <w:tab w:val="center" w:pos="4320"/>
        <w:tab w:val="right" w:pos="8640"/>
      </w:tabs>
    </w:pPr>
  </w:style>
  <w:style w:type="character" w:customStyle="1" w:styleId="lfejChar">
    <w:name w:val="Élőfej Char"/>
    <w:basedOn w:val="Bekezdsalapbettpusa"/>
    <w:link w:val="lfej"/>
    <w:rsid w:val="005E1C25"/>
    <w:rPr>
      <w:rFonts w:ascii="Arial" w:eastAsia="Times New Roman" w:hAnsi="Arial" w:cs="Times New Roman"/>
      <w:sz w:val="20"/>
      <w:szCs w:val="20"/>
    </w:rPr>
  </w:style>
  <w:style w:type="character" w:styleId="Oldalszm">
    <w:name w:val="page number"/>
    <w:basedOn w:val="Bekezdsalapbettpusa"/>
    <w:rsid w:val="005E1C25"/>
  </w:style>
  <w:style w:type="paragraph" w:styleId="Dokumentumtrkp">
    <w:name w:val="Document Map"/>
    <w:basedOn w:val="Norml"/>
    <w:link w:val="DokumentumtrkpChar"/>
    <w:semiHidden/>
    <w:rsid w:val="005E1C25"/>
    <w:pPr>
      <w:shd w:val="clear" w:color="auto" w:fill="000080"/>
    </w:pPr>
    <w:rPr>
      <w:rFonts w:ascii="Tahoma" w:hAnsi="Tahoma"/>
    </w:rPr>
  </w:style>
  <w:style w:type="character" w:customStyle="1" w:styleId="DokumentumtrkpChar">
    <w:name w:val="Dokumentumtérkép Char"/>
    <w:basedOn w:val="Bekezdsalapbettpusa"/>
    <w:link w:val="Dokumentumtrkp"/>
    <w:semiHidden/>
    <w:rsid w:val="005E1C25"/>
    <w:rPr>
      <w:rFonts w:ascii="Tahoma" w:eastAsia="Times New Roman" w:hAnsi="Tahoma" w:cs="Times New Roman"/>
      <w:sz w:val="20"/>
      <w:szCs w:val="20"/>
      <w:shd w:val="clear" w:color="auto" w:fill="000080"/>
    </w:rPr>
  </w:style>
  <w:style w:type="paragraph" w:styleId="Szvegtrzsbehzssal">
    <w:name w:val="Body Text Indent"/>
    <w:basedOn w:val="Norml"/>
    <w:link w:val="SzvegtrzsbehzssalChar"/>
    <w:rsid w:val="005E1C25"/>
    <w:pPr>
      <w:ind w:left="360"/>
      <w:jc w:val="both"/>
    </w:pPr>
  </w:style>
  <w:style w:type="character" w:customStyle="1" w:styleId="SzvegtrzsbehzssalChar">
    <w:name w:val="Szövegtörzs behúzással Char"/>
    <w:basedOn w:val="Bekezdsalapbettpusa"/>
    <w:link w:val="Szvegtrzsbehzssal"/>
    <w:rsid w:val="005E1C25"/>
    <w:rPr>
      <w:rFonts w:ascii="Arial" w:eastAsia="Times New Roman" w:hAnsi="Arial" w:cs="Times New Roman"/>
      <w:sz w:val="20"/>
      <w:szCs w:val="20"/>
    </w:rPr>
  </w:style>
  <w:style w:type="paragraph" w:styleId="TJ1">
    <w:name w:val="toc 1"/>
    <w:basedOn w:val="Norml"/>
    <w:next w:val="Norml"/>
    <w:autoRedefine/>
    <w:semiHidden/>
    <w:rsid w:val="005E1C25"/>
    <w:pPr>
      <w:spacing w:before="120" w:after="120"/>
    </w:pPr>
    <w:rPr>
      <w:rFonts w:ascii="Times New Roman" w:hAnsi="Times New Roman"/>
      <w:b/>
      <w:bCs/>
      <w:caps/>
      <w:szCs w:val="24"/>
    </w:rPr>
  </w:style>
  <w:style w:type="paragraph" w:styleId="TJ2">
    <w:name w:val="toc 2"/>
    <w:basedOn w:val="Norml"/>
    <w:next w:val="Norml"/>
    <w:autoRedefine/>
    <w:semiHidden/>
    <w:rsid w:val="005E1C25"/>
    <w:pPr>
      <w:ind w:left="200"/>
    </w:pPr>
    <w:rPr>
      <w:rFonts w:ascii="Times New Roman" w:hAnsi="Times New Roman"/>
      <w:smallCaps/>
      <w:szCs w:val="24"/>
    </w:rPr>
  </w:style>
  <w:style w:type="paragraph" w:styleId="TJ3">
    <w:name w:val="toc 3"/>
    <w:basedOn w:val="Norml"/>
    <w:next w:val="Norml"/>
    <w:autoRedefine/>
    <w:semiHidden/>
    <w:rsid w:val="005E1C25"/>
    <w:pPr>
      <w:ind w:left="400"/>
    </w:pPr>
    <w:rPr>
      <w:rFonts w:ascii="Times New Roman" w:hAnsi="Times New Roman"/>
      <w:i/>
      <w:iCs/>
      <w:szCs w:val="24"/>
    </w:rPr>
  </w:style>
  <w:style w:type="paragraph" w:styleId="TJ4">
    <w:name w:val="toc 4"/>
    <w:basedOn w:val="Norml"/>
    <w:next w:val="Norml"/>
    <w:autoRedefine/>
    <w:semiHidden/>
    <w:rsid w:val="005E1C25"/>
    <w:pPr>
      <w:ind w:left="600"/>
    </w:pPr>
    <w:rPr>
      <w:rFonts w:ascii="Times New Roman" w:hAnsi="Times New Roman"/>
      <w:szCs w:val="21"/>
    </w:rPr>
  </w:style>
  <w:style w:type="paragraph" w:styleId="TJ5">
    <w:name w:val="toc 5"/>
    <w:basedOn w:val="Norml"/>
    <w:next w:val="Norml"/>
    <w:autoRedefine/>
    <w:semiHidden/>
    <w:rsid w:val="005E1C25"/>
    <w:pPr>
      <w:ind w:left="800"/>
    </w:pPr>
    <w:rPr>
      <w:rFonts w:ascii="Times New Roman" w:hAnsi="Times New Roman"/>
      <w:szCs w:val="21"/>
    </w:rPr>
  </w:style>
  <w:style w:type="paragraph" w:styleId="TJ6">
    <w:name w:val="toc 6"/>
    <w:basedOn w:val="Norml"/>
    <w:next w:val="Norml"/>
    <w:autoRedefine/>
    <w:semiHidden/>
    <w:rsid w:val="005E1C25"/>
    <w:pPr>
      <w:ind w:left="1000"/>
    </w:pPr>
    <w:rPr>
      <w:rFonts w:ascii="Times New Roman" w:hAnsi="Times New Roman"/>
      <w:szCs w:val="21"/>
    </w:rPr>
  </w:style>
  <w:style w:type="paragraph" w:styleId="TJ7">
    <w:name w:val="toc 7"/>
    <w:basedOn w:val="Norml"/>
    <w:next w:val="Norml"/>
    <w:autoRedefine/>
    <w:semiHidden/>
    <w:rsid w:val="005E1C25"/>
    <w:pPr>
      <w:ind w:left="1200"/>
    </w:pPr>
    <w:rPr>
      <w:rFonts w:ascii="Times New Roman" w:hAnsi="Times New Roman"/>
      <w:szCs w:val="21"/>
    </w:rPr>
  </w:style>
  <w:style w:type="paragraph" w:styleId="TJ8">
    <w:name w:val="toc 8"/>
    <w:basedOn w:val="Norml"/>
    <w:next w:val="Norml"/>
    <w:autoRedefine/>
    <w:semiHidden/>
    <w:rsid w:val="005E1C25"/>
    <w:pPr>
      <w:ind w:left="1400"/>
    </w:pPr>
    <w:rPr>
      <w:rFonts w:ascii="Times New Roman" w:hAnsi="Times New Roman"/>
      <w:szCs w:val="21"/>
    </w:rPr>
  </w:style>
  <w:style w:type="paragraph" w:styleId="TJ9">
    <w:name w:val="toc 9"/>
    <w:basedOn w:val="Norml"/>
    <w:next w:val="Norml"/>
    <w:autoRedefine/>
    <w:semiHidden/>
    <w:rsid w:val="005E1C25"/>
    <w:pPr>
      <w:ind w:left="1600"/>
    </w:pPr>
    <w:rPr>
      <w:rFonts w:ascii="Times New Roman" w:hAnsi="Times New Roman"/>
      <w:szCs w:val="21"/>
    </w:rPr>
  </w:style>
  <w:style w:type="character" w:styleId="Mrltotthiperhivatkozs">
    <w:name w:val="FollowedHyperlink"/>
    <w:basedOn w:val="Bekezdsalapbettpusa"/>
    <w:rsid w:val="005E1C25"/>
    <w:rPr>
      <w:color w:val="800080"/>
      <w:u w:val="single"/>
    </w:rPr>
  </w:style>
  <w:style w:type="paragraph" w:styleId="Szvegtrzs">
    <w:name w:val="Body Text"/>
    <w:basedOn w:val="Norml"/>
    <w:link w:val="SzvegtrzsChar"/>
    <w:rsid w:val="005E1C25"/>
    <w:pPr>
      <w:tabs>
        <w:tab w:val="left" w:pos="204"/>
      </w:tabs>
      <w:autoSpaceDE w:val="0"/>
      <w:autoSpaceDN w:val="0"/>
      <w:adjustRightInd w:val="0"/>
      <w:spacing w:line="249" w:lineRule="exact"/>
    </w:pPr>
    <w:rPr>
      <w:rFonts w:ascii="Times New Roman" w:hAnsi="Times New Roman"/>
      <w:b/>
      <w:sz w:val="16"/>
    </w:rPr>
  </w:style>
  <w:style w:type="character" w:customStyle="1" w:styleId="SzvegtrzsChar">
    <w:name w:val="Szövegtörzs Char"/>
    <w:basedOn w:val="Bekezdsalapbettpusa"/>
    <w:link w:val="Szvegtrzs"/>
    <w:rsid w:val="005E1C25"/>
    <w:rPr>
      <w:rFonts w:ascii="Times New Roman" w:eastAsia="Times New Roman" w:hAnsi="Times New Roman" w:cs="Times New Roman"/>
      <w:b/>
      <w:sz w:val="16"/>
      <w:szCs w:val="20"/>
    </w:rPr>
  </w:style>
  <w:style w:type="paragraph" w:styleId="Szvegtrzsbehzssal2">
    <w:name w:val="Body Text Indent 2"/>
    <w:basedOn w:val="Norml"/>
    <w:link w:val="Szvegtrzsbehzssal2Char"/>
    <w:rsid w:val="005E1C25"/>
    <w:pPr>
      <w:ind w:left="720" w:hanging="720"/>
      <w:jc w:val="both"/>
    </w:pPr>
  </w:style>
  <w:style w:type="character" w:customStyle="1" w:styleId="Szvegtrzsbehzssal2Char">
    <w:name w:val="Szövegtörzs behúzással 2 Char"/>
    <w:basedOn w:val="Bekezdsalapbettpusa"/>
    <w:link w:val="Szvegtrzsbehzssal2"/>
    <w:rsid w:val="005E1C25"/>
    <w:rPr>
      <w:rFonts w:ascii="Arial" w:eastAsia="Times New Roman" w:hAnsi="Arial" w:cs="Times New Roman"/>
      <w:sz w:val="20"/>
      <w:szCs w:val="20"/>
    </w:rPr>
  </w:style>
  <w:style w:type="paragraph" w:styleId="Szvegtrzs2">
    <w:name w:val="Body Text 2"/>
    <w:basedOn w:val="Norml"/>
    <w:link w:val="Szvegtrzs2Char"/>
    <w:rsid w:val="005E1C25"/>
    <w:pPr>
      <w:jc w:val="both"/>
    </w:pPr>
  </w:style>
  <w:style w:type="character" w:customStyle="1" w:styleId="Szvegtrzs2Char">
    <w:name w:val="Szövegtörzs 2 Char"/>
    <w:basedOn w:val="Bekezdsalapbettpusa"/>
    <w:link w:val="Szvegtrzs2"/>
    <w:rsid w:val="005E1C25"/>
    <w:rPr>
      <w:rFonts w:ascii="Arial" w:eastAsia="Times New Roman" w:hAnsi="Arial" w:cs="Times New Roman"/>
      <w:sz w:val="20"/>
      <w:szCs w:val="20"/>
    </w:rPr>
  </w:style>
  <w:style w:type="paragraph" w:styleId="Szvegtrzsbehzssal3">
    <w:name w:val="Body Text Indent 3"/>
    <w:basedOn w:val="Norml"/>
    <w:link w:val="Szvegtrzsbehzssal3Char"/>
    <w:rsid w:val="005E1C25"/>
    <w:pPr>
      <w:tabs>
        <w:tab w:val="left" w:pos="720"/>
      </w:tabs>
      <w:autoSpaceDE w:val="0"/>
      <w:autoSpaceDN w:val="0"/>
      <w:adjustRightInd w:val="0"/>
      <w:spacing w:line="238" w:lineRule="exact"/>
      <w:ind w:firstLine="720"/>
      <w:jc w:val="both"/>
    </w:pPr>
    <w:rPr>
      <w:sz w:val="18"/>
    </w:rPr>
  </w:style>
  <w:style w:type="character" w:customStyle="1" w:styleId="Szvegtrzsbehzssal3Char">
    <w:name w:val="Szövegtörzs behúzással 3 Char"/>
    <w:basedOn w:val="Bekezdsalapbettpusa"/>
    <w:link w:val="Szvegtrzsbehzssal3"/>
    <w:rsid w:val="005E1C25"/>
    <w:rPr>
      <w:rFonts w:ascii="Arial" w:eastAsia="Times New Roman" w:hAnsi="Arial" w:cs="Times New Roman"/>
      <w:sz w:val="18"/>
      <w:szCs w:val="20"/>
    </w:rPr>
  </w:style>
  <w:style w:type="paragraph" w:styleId="llb">
    <w:name w:val="footer"/>
    <w:basedOn w:val="Norml"/>
    <w:link w:val="llbChar"/>
    <w:rsid w:val="005E1C25"/>
    <w:pPr>
      <w:tabs>
        <w:tab w:val="center" w:pos="4320"/>
        <w:tab w:val="right" w:pos="8640"/>
      </w:tabs>
    </w:pPr>
  </w:style>
  <w:style w:type="character" w:customStyle="1" w:styleId="llbChar">
    <w:name w:val="Élőláb Char"/>
    <w:basedOn w:val="Bekezdsalapbettpusa"/>
    <w:link w:val="llb"/>
    <w:rsid w:val="005E1C25"/>
    <w:rPr>
      <w:rFonts w:ascii="Arial" w:eastAsia="Times New Roman" w:hAnsi="Arial" w:cs="Times New Roman"/>
      <w:sz w:val="20"/>
      <w:szCs w:val="20"/>
    </w:rPr>
  </w:style>
  <w:style w:type="paragraph" w:styleId="Szvegtrzs3">
    <w:name w:val="Body Text 3"/>
    <w:basedOn w:val="Norml"/>
    <w:link w:val="Szvegtrzs3Char"/>
    <w:rsid w:val="005E1C25"/>
    <w:pPr>
      <w:tabs>
        <w:tab w:val="left" w:pos="-1080"/>
        <w:tab w:val="left" w:pos="-720"/>
        <w:tab w:val="left" w:pos="0"/>
        <w:tab w:val="left" w:pos="720"/>
        <w:tab w:val="left" w:pos="1440"/>
        <w:tab w:val="left" w:pos="2160"/>
        <w:tab w:val="left" w:pos="3068"/>
        <w:tab w:val="left" w:pos="4320"/>
      </w:tabs>
    </w:pPr>
    <w:rPr>
      <w:rFonts w:ascii="Times New Roman" w:hAnsi="Times New Roman"/>
      <w:b/>
      <w:lang w:val="pt-PT"/>
    </w:rPr>
  </w:style>
  <w:style w:type="character" w:customStyle="1" w:styleId="Szvegtrzs3Char">
    <w:name w:val="Szövegtörzs 3 Char"/>
    <w:basedOn w:val="Bekezdsalapbettpusa"/>
    <w:link w:val="Szvegtrzs3"/>
    <w:rsid w:val="005E1C25"/>
    <w:rPr>
      <w:rFonts w:ascii="Times New Roman" w:eastAsia="Times New Roman" w:hAnsi="Times New Roman" w:cs="Times New Roman"/>
      <w:b/>
      <w:sz w:val="20"/>
      <w:szCs w:val="20"/>
      <w:lang w:val="pt-PT"/>
    </w:rPr>
  </w:style>
  <w:style w:type="paragraph" w:styleId="Buborkszveg">
    <w:name w:val="Balloon Text"/>
    <w:basedOn w:val="Norml"/>
    <w:link w:val="BuborkszvegChar"/>
    <w:semiHidden/>
    <w:rsid w:val="005E1C25"/>
    <w:rPr>
      <w:rFonts w:ascii="Tahoma" w:hAnsi="Tahoma" w:cs="Tahoma"/>
      <w:sz w:val="16"/>
      <w:szCs w:val="16"/>
    </w:rPr>
  </w:style>
  <w:style w:type="character" w:customStyle="1" w:styleId="BuborkszvegChar">
    <w:name w:val="Buborékszöveg Char"/>
    <w:basedOn w:val="Bekezdsalapbettpusa"/>
    <w:link w:val="Buborkszveg"/>
    <w:semiHidden/>
    <w:rsid w:val="005E1C25"/>
    <w:rPr>
      <w:rFonts w:ascii="Tahoma" w:eastAsia="Times New Roman" w:hAnsi="Tahoma" w:cs="Tahoma"/>
      <w:sz w:val="16"/>
      <w:szCs w:val="16"/>
    </w:rPr>
  </w:style>
  <w:style w:type="numbering" w:styleId="111111">
    <w:name w:val="Outline List 2"/>
    <w:basedOn w:val="Nemlista"/>
    <w:rsid w:val="005E1C25"/>
    <w:pPr>
      <w:numPr>
        <w:numId w:val="14"/>
      </w:numPr>
    </w:pPr>
  </w:style>
  <w:style w:type="character" w:styleId="Jegyzethivatkozs">
    <w:name w:val="annotation reference"/>
    <w:basedOn w:val="Bekezdsalapbettpusa"/>
    <w:semiHidden/>
    <w:rsid w:val="005E1C25"/>
    <w:rPr>
      <w:sz w:val="16"/>
      <w:szCs w:val="16"/>
    </w:rPr>
  </w:style>
  <w:style w:type="paragraph" w:styleId="Jegyzetszveg">
    <w:name w:val="annotation text"/>
    <w:basedOn w:val="Norml"/>
    <w:link w:val="JegyzetszvegChar"/>
    <w:semiHidden/>
    <w:rsid w:val="005E1C25"/>
    <w:rPr>
      <w:rFonts w:ascii="Times New Roman" w:hAnsi="Times New Roman"/>
      <w:lang w:bidi="ar-LB"/>
    </w:rPr>
  </w:style>
  <w:style w:type="character" w:customStyle="1" w:styleId="JegyzetszvegChar">
    <w:name w:val="Jegyzetszöveg Char"/>
    <w:basedOn w:val="Bekezdsalapbettpusa"/>
    <w:link w:val="Jegyzetszveg"/>
    <w:semiHidden/>
    <w:rsid w:val="005E1C25"/>
    <w:rPr>
      <w:rFonts w:ascii="Times New Roman" w:eastAsia="Times New Roman" w:hAnsi="Times New Roman" w:cs="Times New Roman"/>
      <w:sz w:val="20"/>
      <w:szCs w:val="20"/>
      <w:lang w:bidi="ar-LB"/>
    </w:rPr>
  </w:style>
  <w:style w:type="paragraph" w:styleId="NormlWeb">
    <w:name w:val="Normal (Web)"/>
    <w:basedOn w:val="Norml"/>
    <w:rsid w:val="005E1C25"/>
    <w:pPr>
      <w:spacing w:before="100" w:beforeAutospacing="1" w:after="100" w:afterAutospacing="1"/>
    </w:pPr>
    <w:rPr>
      <w:rFonts w:ascii="Times New Roman" w:hAnsi="Times New Roman"/>
      <w:sz w:val="24"/>
      <w:szCs w:val="24"/>
    </w:rPr>
  </w:style>
  <w:style w:type="character" w:customStyle="1" w:styleId="text1">
    <w:name w:val="text1"/>
    <w:basedOn w:val="Bekezdsalapbettpusa"/>
    <w:rsid w:val="005E1C25"/>
    <w:rPr>
      <w:rFonts w:ascii="Verdana" w:hAnsi="Verdana" w:hint="default"/>
      <w:b w:val="0"/>
      <w:bCs w:val="0"/>
      <w:i w:val="0"/>
      <w:iCs w:val="0"/>
      <w:strike w:val="0"/>
      <w:dstrike w:val="0"/>
      <w:color w:val="000000"/>
      <w:sz w:val="15"/>
      <w:szCs w:val="15"/>
      <w:u w:val="none"/>
      <w:effect w:val="none"/>
    </w:rPr>
  </w:style>
  <w:style w:type="paragraph" w:styleId="Lbjegyzetszveg">
    <w:name w:val="footnote text"/>
    <w:basedOn w:val="Norml"/>
    <w:link w:val="LbjegyzetszvegChar"/>
    <w:uiPriority w:val="99"/>
    <w:semiHidden/>
    <w:unhideWhenUsed/>
    <w:rsid w:val="005E1C25"/>
  </w:style>
  <w:style w:type="character" w:customStyle="1" w:styleId="LbjegyzetszvegChar">
    <w:name w:val="Lábjegyzetszöveg Char"/>
    <w:basedOn w:val="Bekezdsalapbettpusa"/>
    <w:link w:val="Lbjegyzetszveg"/>
    <w:uiPriority w:val="99"/>
    <w:semiHidden/>
    <w:rsid w:val="005E1C25"/>
    <w:rPr>
      <w:rFonts w:ascii="Arial" w:eastAsia="Times New Roman" w:hAnsi="Arial" w:cs="Times New Roman"/>
      <w:sz w:val="20"/>
      <w:szCs w:val="20"/>
    </w:rPr>
  </w:style>
  <w:style w:type="character" w:styleId="Lbjegyzet-hivatkozs">
    <w:name w:val="footnote reference"/>
    <w:basedOn w:val="Bekezdsalapbettpusa"/>
    <w:uiPriority w:val="99"/>
    <w:semiHidden/>
    <w:unhideWhenUsed/>
    <w:rsid w:val="005E1C25"/>
    <w:rPr>
      <w:vertAlign w:val="superscript"/>
    </w:rPr>
  </w:style>
  <w:style w:type="paragraph" w:styleId="Listaszerbekezds">
    <w:name w:val="List Paragraph"/>
    <w:basedOn w:val="Norml"/>
    <w:uiPriority w:val="34"/>
    <w:qFormat/>
    <w:rsid w:val="00FB1399"/>
    <w:pPr>
      <w:ind w:left="720"/>
      <w:contextualSpacing/>
    </w:pPr>
  </w:style>
  <w:style w:type="paragraph" w:styleId="Megjegyzstrgya">
    <w:name w:val="annotation subject"/>
    <w:basedOn w:val="Jegyzetszveg"/>
    <w:next w:val="Jegyzetszveg"/>
    <w:link w:val="MegjegyzstrgyaChar"/>
    <w:uiPriority w:val="99"/>
    <w:semiHidden/>
    <w:unhideWhenUsed/>
    <w:rsid w:val="00EB188A"/>
    <w:rPr>
      <w:rFonts w:ascii="Arial" w:hAnsi="Arial"/>
      <w:b/>
      <w:bCs/>
      <w:lang w:bidi="ar-SA"/>
    </w:rPr>
  </w:style>
  <w:style w:type="character" w:customStyle="1" w:styleId="MegjegyzstrgyaChar">
    <w:name w:val="Megjegyzés tárgya Char"/>
    <w:basedOn w:val="JegyzetszvegChar"/>
    <w:link w:val="Megjegyzstrgya"/>
    <w:uiPriority w:val="99"/>
    <w:semiHidden/>
    <w:rsid w:val="00EB188A"/>
    <w:rPr>
      <w:rFonts w:ascii="Arial" w:eastAsia="Times New Roman" w:hAnsi="Arial" w:cs="Times New Roman"/>
      <w:b/>
      <w:bCs/>
      <w:sz w:val="20"/>
      <w:szCs w:val="20"/>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785888">
      <w:bodyDiv w:val="1"/>
      <w:marLeft w:val="0"/>
      <w:marRight w:val="0"/>
      <w:marTop w:val="0"/>
      <w:marBottom w:val="0"/>
      <w:divBdr>
        <w:top w:val="none" w:sz="0" w:space="0" w:color="auto"/>
        <w:left w:val="none" w:sz="0" w:space="0" w:color="auto"/>
        <w:bottom w:val="none" w:sz="0" w:space="0" w:color="auto"/>
        <w:right w:val="none" w:sz="0" w:space="0" w:color="auto"/>
      </w:divBdr>
    </w:div>
    <w:div w:id="17515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ssions@imli.org"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visitmalt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li.org"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entralbankmalta.com" TargetMode="External"/><Relationship Id="rId23" Type="http://schemas.openxmlformats.org/officeDocument/2006/relationships/header" Target="header6.xml"/><Relationship Id="rId10" Type="http://schemas.openxmlformats.org/officeDocument/2006/relationships/hyperlink" Target="mailto:admissions@imli.org"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imo.org" TargetMode="External"/><Relationship Id="rId14" Type="http://schemas.openxmlformats.org/officeDocument/2006/relationships/hyperlink" Target="https://identitymalta.com/visa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4F491-8710-409A-A3A0-AE2ECBBC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15207</Words>
  <Characters>104931</Characters>
  <Application>Microsoft Office Word</Application>
  <DocSecurity>0</DocSecurity>
  <Lines>874</Lines>
  <Paragraphs>239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Maceda</dc:creator>
  <cp:lastModifiedBy>Elter Nikoletta</cp:lastModifiedBy>
  <cp:revision>1</cp:revision>
  <cp:lastPrinted>2018-12-28T11:19:00Z</cp:lastPrinted>
  <dcterms:created xsi:type="dcterms:W3CDTF">2019-01-23T10:11:00Z</dcterms:created>
  <dcterms:modified xsi:type="dcterms:W3CDTF">2019-01-23T10:11:00Z</dcterms:modified>
</cp:coreProperties>
</file>